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0735" w:rsidRDefault="00406381">
      <w:pPr>
        <w:ind w:right="39"/>
      </w:pPr>
      <w:r>
        <w:rPr>
          <w:noProof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 wp14:anchorId="4843D192">
                <wp:simplePos x="0" y="0"/>
                <wp:positionH relativeFrom="column">
                  <wp:posOffset>104775</wp:posOffset>
                </wp:positionH>
                <wp:positionV relativeFrom="paragraph">
                  <wp:posOffset>-123824</wp:posOffset>
                </wp:positionV>
                <wp:extent cx="0" cy="857250"/>
                <wp:effectExtent l="0" t="0" r="38100" b="19050"/>
                <wp:wrapNone/>
                <wp:docPr id="2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67AE293" id="Straight Connector 19" o:spid="_x0000_s1026" style="position:absolute;z-index:251659264;visibility:visible;mso-wrap-style:square;mso-width-percent:0;mso-height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" from="8.25pt,-9.75pt" to="8.2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" strokeweight=".35mm">
                <v:stroke joinstyle="miter"/>
              </v:line>
            </w:pict>
          </mc:Fallback>
        </mc:AlternateContent>
      </w:r>
      <w:r w:rsidR="00AF583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6234E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9560" cy="966470"/>
                <wp:effectExtent l="0" t="0" r="0" b="0"/>
                <wp:wrapNone/>
                <wp:docPr id="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880" cy="96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0CE0A8E" id="Text Box 17" o:spid="_x0000_s1026" style="position:absolute;margin-left:14.25pt;margin-top:71.25pt;width:222.8pt;height:76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828880,96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" path="m,l,,,,,xe" filled="f" stroked="f">
                <v:path arrowok="t"/>
                <w10:wrap anchory="page"/>
              </v:shape>
            </w:pict>
          </mc:Fallback>
        </mc:AlternateContent>
      </w:r>
      <w:r w:rsidR="00AF583E">
        <w:rPr>
          <w:noProof/>
        </w:rPr>
        <mc:AlternateContent>
          <mc:Choice Requires="wps">
            <w:drawing>
              <wp:anchor distT="72390" distB="72390" distL="72390" distR="72390" simplePos="0" relativeHeight="5" behindDoc="0" locked="0" layoutInCell="1" allowOverlap="1" wp14:anchorId="5DA920C0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9560" cy="966470"/>
                <wp:effectExtent l="0" t="0" r="0" b="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880" cy="96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60735" w:rsidRDefault="00AF583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:rsidR="00060735" w:rsidRDefault="00AF583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" o:spid="_x0000_s1026" style="position:absolute;margin-left:14.25pt;margin-top:71.25pt;width:222.8pt;height:76.1pt;z-index:5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" stroked="f">
                <v:textbox inset="0,0,0,0">
                  <w:txbxContent>
                    <w:p w:rsidR="00060735" w:rsidRDefault="00AF583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:rsidR="00060735" w:rsidRDefault="00AF583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F583E">
        <w:rPr>
          <w:noProof/>
        </w:rPr>
        <mc:AlternateContent>
          <mc:Choice Requires="wps">
            <w:drawing>
              <wp:anchor distT="0" distB="0" distL="113665" distR="114300" simplePos="0" relativeHeight="6" behindDoc="0" locked="0" layoutInCell="1" allowOverlap="1" wp14:anchorId="2A084AA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9525" t="9525" r="0" b="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60735" w:rsidRDefault="0006073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7" style="position:absolute;margin-left:0;margin-top:.05pt;width:50.05pt;height:50.05pt;z-index:6;visibility:visible;mso-wrap-style:square;mso-wrap-distance-left:8.95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" adj="-11796480,,5400" path="m,l,,,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060735" w:rsidRDefault="00060735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  <w:r w:rsidR="00AF583E">
        <w:rPr>
          <w:noProof/>
        </w:rPr>
        <w:drawing>
          <wp:anchor distT="0" distB="8890" distL="133350" distR="128270" simplePos="0" relativeHeight="2" behindDoc="0" locked="0" layoutInCell="1" allowOverlap="1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0" t="0" r="0" b="0"/>
            <wp:wrapNone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0735" w:rsidRDefault="00060735">
      <w:pPr>
        <w:ind w:right="39"/>
      </w:pPr>
    </w:p>
    <w:p w:rsidR="00060735" w:rsidRDefault="00060735">
      <w:pPr>
        <w:ind w:right="39"/>
      </w:pPr>
    </w:p>
    <w:p w:rsidR="00060735" w:rsidRDefault="00060735">
      <w:pPr>
        <w:ind w:right="39"/>
      </w:pPr>
    </w:p>
    <w:p w:rsidR="00060735" w:rsidRDefault="00060735">
      <w:pPr>
        <w:ind w:right="39"/>
      </w:pPr>
    </w:p>
    <w:p w:rsidR="00060735" w:rsidRDefault="00060735">
      <w:pPr>
        <w:ind w:right="39"/>
        <w:rPr>
          <w:rFonts w:ascii="NobelCE Lt" w:hAnsi="NobelCE Lt"/>
          <w:sz w:val="24"/>
          <w:szCs w:val="24"/>
        </w:rPr>
      </w:pPr>
    </w:p>
    <w:p w:rsidR="00060735" w:rsidRDefault="00060735">
      <w:pPr>
        <w:ind w:right="39"/>
        <w:rPr>
          <w:rFonts w:ascii="NobelCE Lt" w:hAnsi="NobelCE Lt"/>
          <w:sz w:val="24"/>
          <w:szCs w:val="24"/>
        </w:rPr>
      </w:pPr>
    </w:p>
    <w:p w:rsidR="00060735" w:rsidRDefault="00060735">
      <w:pPr>
        <w:ind w:right="39"/>
        <w:rPr>
          <w:rFonts w:ascii="NobelCE Lt" w:hAnsi="NobelCE Lt"/>
          <w:sz w:val="24"/>
          <w:szCs w:val="24"/>
        </w:rPr>
      </w:pPr>
    </w:p>
    <w:p w:rsidR="00060735" w:rsidRPr="00661808" w:rsidRDefault="0075487B">
      <w:pPr>
        <w:ind w:right="39"/>
      </w:pPr>
      <w:r>
        <w:rPr>
          <w:rFonts w:ascii="NobelCE Lt" w:hAnsi="NobelCE Lt"/>
          <w:sz w:val="24"/>
          <w:szCs w:val="24"/>
        </w:rPr>
        <w:t>16</w:t>
      </w:r>
      <w:r w:rsidR="00AF583E" w:rsidRPr="00661808">
        <w:rPr>
          <w:rFonts w:ascii="NobelCE Lt" w:hAnsi="NobelCE Lt"/>
          <w:sz w:val="24"/>
          <w:szCs w:val="24"/>
        </w:rPr>
        <w:t xml:space="preserve"> STYCZNIA 2018</w:t>
      </w:r>
    </w:p>
    <w:p w:rsidR="00060735" w:rsidRPr="00661808" w:rsidRDefault="00060735">
      <w:pPr>
        <w:rPr>
          <w:rFonts w:ascii="NobelCE Lt" w:hAnsi="NobelCE Lt"/>
          <w:b/>
          <w:sz w:val="36"/>
          <w:szCs w:val="36"/>
        </w:rPr>
      </w:pPr>
    </w:p>
    <w:p w:rsidR="0075487B" w:rsidRPr="0075487B" w:rsidRDefault="0075487B" w:rsidP="0075487B">
      <w:pPr>
        <w:rPr>
          <w:rFonts w:ascii="NobelCE Lt" w:hAnsi="NobelCE Lt"/>
          <w:b/>
          <w:sz w:val="36"/>
          <w:szCs w:val="36"/>
        </w:rPr>
      </w:pPr>
      <w:r w:rsidRPr="0075487B">
        <w:rPr>
          <w:rFonts w:ascii="NobelCE Lt" w:hAnsi="NobelCE Lt"/>
          <w:b/>
          <w:sz w:val="36"/>
          <w:szCs w:val="36"/>
        </w:rPr>
        <w:t xml:space="preserve">Lexus LC wystartuje w wyścigu 24 </w:t>
      </w:r>
      <w:proofErr w:type="spellStart"/>
      <w:r w:rsidRPr="0075487B">
        <w:rPr>
          <w:rFonts w:ascii="NobelCE Lt" w:hAnsi="NobelCE Lt"/>
          <w:b/>
          <w:sz w:val="36"/>
          <w:szCs w:val="36"/>
        </w:rPr>
        <w:t>Hours</w:t>
      </w:r>
      <w:proofErr w:type="spellEnd"/>
      <w:r w:rsidRPr="0075487B">
        <w:rPr>
          <w:rFonts w:ascii="NobelCE Lt" w:hAnsi="NobelCE Lt"/>
          <w:b/>
          <w:sz w:val="36"/>
          <w:szCs w:val="36"/>
        </w:rPr>
        <w:t xml:space="preserve"> of </w:t>
      </w:r>
      <w:proofErr w:type="spellStart"/>
      <w:r w:rsidRPr="0075487B">
        <w:rPr>
          <w:rFonts w:ascii="NobelCE Lt" w:hAnsi="NobelCE Lt"/>
          <w:b/>
          <w:sz w:val="36"/>
          <w:szCs w:val="36"/>
        </w:rPr>
        <w:t>Nürburgring</w:t>
      </w:r>
      <w:proofErr w:type="spellEnd"/>
    </w:p>
    <w:p w:rsidR="00060735" w:rsidRPr="0075487B" w:rsidRDefault="00060735">
      <w:pPr>
        <w:jc w:val="both"/>
        <w:rPr>
          <w:rFonts w:ascii="NobelCE Lt" w:hAnsi="NobelCE Lt"/>
          <w:b/>
          <w:sz w:val="36"/>
          <w:szCs w:val="36"/>
        </w:rPr>
      </w:pPr>
    </w:p>
    <w:p w:rsidR="0075487B" w:rsidRPr="0075487B" w:rsidRDefault="0075487B" w:rsidP="0075487B">
      <w:pPr>
        <w:rPr>
          <w:rFonts w:ascii="NobelCE Lt" w:hAnsi="NobelCE Lt"/>
          <w:b/>
          <w:sz w:val="24"/>
          <w:szCs w:val="24"/>
        </w:rPr>
      </w:pPr>
      <w:r w:rsidRPr="0075487B">
        <w:rPr>
          <w:rFonts w:ascii="NobelCE Lt" w:hAnsi="NobelCE Lt"/>
          <w:b/>
          <w:sz w:val="24"/>
          <w:szCs w:val="24"/>
        </w:rPr>
        <w:t xml:space="preserve">Lexus LC weźmie udział w 46. wyścigu 24 </w:t>
      </w:r>
      <w:proofErr w:type="spellStart"/>
      <w:r w:rsidRPr="0075487B">
        <w:rPr>
          <w:rFonts w:ascii="NobelCE Lt" w:hAnsi="NobelCE Lt"/>
          <w:b/>
          <w:sz w:val="24"/>
          <w:szCs w:val="24"/>
        </w:rPr>
        <w:t>Hours</w:t>
      </w:r>
      <w:proofErr w:type="spellEnd"/>
      <w:r w:rsidRPr="0075487B">
        <w:rPr>
          <w:rFonts w:ascii="NobelCE Lt" w:hAnsi="NobelCE Lt"/>
          <w:b/>
          <w:sz w:val="24"/>
          <w:szCs w:val="24"/>
        </w:rPr>
        <w:t xml:space="preserve"> of </w:t>
      </w:r>
      <w:proofErr w:type="spellStart"/>
      <w:r w:rsidRPr="0075487B">
        <w:rPr>
          <w:rFonts w:ascii="NobelCE Lt" w:hAnsi="NobelCE Lt"/>
          <w:b/>
          <w:sz w:val="24"/>
          <w:szCs w:val="24"/>
        </w:rPr>
        <w:t>Nürburgring</w:t>
      </w:r>
      <w:proofErr w:type="spellEnd"/>
      <w:r w:rsidRPr="0075487B">
        <w:rPr>
          <w:rFonts w:ascii="NobelCE Lt" w:hAnsi="NobelCE Lt"/>
          <w:b/>
          <w:sz w:val="24"/>
          <w:szCs w:val="24"/>
        </w:rPr>
        <w:t xml:space="preserve"> (nazwa oficjalna – „ADAC Zurich 24h-Rennen”, dalej „wyścig </w:t>
      </w:r>
      <w:proofErr w:type="spellStart"/>
      <w:r w:rsidRPr="0075487B">
        <w:rPr>
          <w:rFonts w:ascii="NobelCE Lt" w:hAnsi="NobelCE Lt"/>
          <w:b/>
          <w:sz w:val="24"/>
          <w:szCs w:val="24"/>
        </w:rPr>
        <w:t>Nürburgring</w:t>
      </w:r>
      <w:proofErr w:type="spellEnd"/>
      <w:r w:rsidRPr="0075487B">
        <w:rPr>
          <w:rFonts w:ascii="NobelCE Lt" w:hAnsi="NobelCE Lt"/>
          <w:b/>
          <w:sz w:val="24"/>
          <w:szCs w:val="24"/>
        </w:rPr>
        <w:t xml:space="preserve"> 24 </w:t>
      </w:r>
      <w:proofErr w:type="spellStart"/>
      <w:r w:rsidRPr="0075487B">
        <w:rPr>
          <w:rFonts w:ascii="NobelCE Lt" w:hAnsi="NobelCE Lt"/>
          <w:b/>
          <w:sz w:val="24"/>
          <w:szCs w:val="24"/>
        </w:rPr>
        <w:t>Hours</w:t>
      </w:r>
      <w:proofErr w:type="spellEnd"/>
      <w:r w:rsidRPr="0075487B">
        <w:rPr>
          <w:rFonts w:ascii="NobelCE Lt" w:hAnsi="NobelCE Lt"/>
          <w:b/>
          <w:sz w:val="24"/>
          <w:szCs w:val="24"/>
        </w:rPr>
        <w:t>”), który zostanie rozegrany w weekend 12-13 maja 2018 roku.</w:t>
      </w:r>
    </w:p>
    <w:p w:rsidR="0075487B" w:rsidRDefault="0075487B">
      <w:pPr>
        <w:rPr>
          <w:rFonts w:ascii="NobelCE Lt" w:hAnsi="NobelCE Lt"/>
          <w:sz w:val="24"/>
          <w:szCs w:val="24"/>
        </w:rPr>
      </w:pPr>
    </w:p>
    <w:p w:rsidR="0075487B" w:rsidRPr="00FD7F89" w:rsidRDefault="0075487B" w:rsidP="00FD7F89">
      <w:pPr>
        <w:rPr>
          <w:rFonts w:ascii="NobelCE Lt" w:hAnsi="NobelCE Lt"/>
          <w:sz w:val="24"/>
          <w:szCs w:val="24"/>
        </w:rPr>
      </w:pPr>
      <w:r w:rsidRPr="00FD7F89">
        <w:rPr>
          <w:rFonts w:ascii="NobelCE Lt" w:hAnsi="NobelCE Lt"/>
          <w:sz w:val="24"/>
          <w:szCs w:val="24"/>
        </w:rPr>
        <w:t xml:space="preserve">Wyścig </w:t>
      </w:r>
      <w:proofErr w:type="spellStart"/>
      <w:r w:rsidRPr="00FD7F89">
        <w:rPr>
          <w:rFonts w:ascii="NobelCE Lt" w:hAnsi="NobelCE Lt"/>
          <w:sz w:val="24"/>
          <w:szCs w:val="24"/>
        </w:rPr>
        <w:t>Nürburgring</w:t>
      </w:r>
      <w:proofErr w:type="spellEnd"/>
      <w:r w:rsidRPr="00FD7F89">
        <w:rPr>
          <w:rFonts w:ascii="NobelCE Lt" w:hAnsi="NobelCE Lt"/>
          <w:sz w:val="24"/>
          <w:szCs w:val="24"/>
        </w:rPr>
        <w:t xml:space="preserve"> 24 </w:t>
      </w:r>
      <w:proofErr w:type="spellStart"/>
      <w:r w:rsidRPr="00FD7F89">
        <w:rPr>
          <w:rFonts w:ascii="NobelCE Lt" w:hAnsi="NobelCE Lt"/>
          <w:sz w:val="24"/>
          <w:szCs w:val="24"/>
        </w:rPr>
        <w:t>Hours</w:t>
      </w:r>
      <w:proofErr w:type="spellEnd"/>
      <w:r w:rsidRPr="00FD7F89">
        <w:rPr>
          <w:rFonts w:ascii="NobelCE Lt" w:hAnsi="NobelCE Lt"/>
          <w:sz w:val="24"/>
          <w:szCs w:val="24"/>
        </w:rPr>
        <w:t xml:space="preserve"> odbywa się co roku na torze </w:t>
      </w:r>
      <w:proofErr w:type="spellStart"/>
      <w:r w:rsidRPr="00FD7F89">
        <w:rPr>
          <w:rFonts w:ascii="NobelCE Lt" w:hAnsi="NobelCE Lt"/>
          <w:sz w:val="24"/>
          <w:szCs w:val="24"/>
        </w:rPr>
        <w:t>Nürburgring</w:t>
      </w:r>
      <w:proofErr w:type="spellEnd"/>
      <w:r w:rsidRPr="00FD7F89">
        <w:rPr>
          <w:rFonts w:ascii="NobelCE Lt" w:hAnsi="NobelCE Lt"/>
          <w:sz w:val="24"/>
          <w:szCs w:val="24"/>
        </w:rPr>
        <w:t xml:space="preserve"> w środkowych Niemczech, uważanym za najtrudniejszy na świecie. Tegoroczna, 46. edycja zaplanow</w:t>
      </w:r>
      <w:r w:rsidR="00FD7F89">
        <w:rPr>
          <w:rFonts w:ascii="NobelCE Lt" w:hAnsi="NobelCE Lt"/>
          <w:sz w:val="24"/>
          <w:szCs w:val="24"/>
        </w:rPr>
        <w:t>ana jest na weekend 12-13 maja.</w:t>
      </w:r>
    </w:p>
    <w:p w:rsidR="0075487B" w:rsidRPr="00FD7F89" w:rsidRDefault="0075487B" w:rsidP="00FD7F89">
      <w:pPr>
        <w:rPr>
          <w:rFonts w:ascii="NobelCE Lt" w:hAnsi="NobelCE Lt"/>
          <w:sz w:val="24"/>
          <w:szCs w:val="24"/>
        </w:rPr>
      </w:pPr>
      <w:r w:rsidRPr="00FD7F89">
        <w:rPr>
          <w:rFonts w:ascii="NobelCE Lt" w:hAnsi="NobelCE Lt"/>
          <w:sz w:val="24"/>
          <w:szCs w:val="24"/>
        </w:rPr>
        <w:t>W roku 2018 Lexus LC weźmie udział w wyścigu po raz pierwszy. Samochód został przygotowany do wyścigu przez inżynierów oraz mechaników firmy i wyposażony w zaawansowane rozwiązania, które w przyszłości znajdą zastosowanie w seryjnych pojazdach, w tym autach sportowych. Przedsięwzięcie jest elementem działań firmy, mających na celu budowanie coraz lepszych samochodów przez ciąg</w:t>
      </w:r>
      <w:r w:rsidR="00FD7F89">
        <w:rPr>
          <w:rFonts w:ascii="NobelCE Lt" w:hAnsi="NobelCE Lt"/>
          <w:sz w:val="24"/>
          <w:szCs w:val="24"/>
        </w:rPr>
        <w:t>łe doskonalenie ludzi i maszyn.</w:t>
      </w:r>
    </w:p>
    <w:p w:rsidR="0075487B" w:rsidRPr="00FD7F89" w:rsidRDefault="0075487B" w:rsidP="00FD7F89">
      <w:pPr>
        <w:rPr>
          <w:rFonts w:ascii="NobelCE Lt" w:hAnsi="NobelCE Lt"/>
          <w:sz w:val="24"/>
          <w:szCs w:val="24"/>
        </w:rPr>
      </w:pPr>
      <w:r w:rsidRPr="00FD7F89">
        <w:rPr>
          <w:rFonts w:ascii="NobelCE Lt" w:hAnsi="NobelCE Lt"/>
          <w:sz w:val="24"/>
          <w:szCs w:val="24"/>
        </w:rPr>
        <w:t xml:space="preserve">Udział Lexusa LC w wyścigu </w:t>
      </w:r>
      <w:proofErr w:type="spellStart"/>
      <w:r w:rsidRPr="00FD7F89">
        <w:rPr>
          <w:rFonts w:ascii="NobelCE Lt" w:hAnsi="NobelCE Lt"/>
          <w:sz w:val="24"/>
          <w:szCs w:val="24"/>
        </w:rPr>
        <w:t>Nürburgring</w:t>
      </w:r>
      <w:proofErr w:type="spellEnd"/>
      <w:r w:rsidRPr="00FD7F89">
        <w:rPr>
          <w:rFonts w:ascii="NobelCE Lt" w:hAnsi="NobelCE Lt"/>
          <w:sz w:val="24"/>
          <w:szCs w:val="24"/>
        </w:rPr>
        <w:t xml:space="preserve"> 24 </w:t>
      </w:r>
      <w:proofErr w:type="spellStart"/>
      <w:r w:rsidRPr="00FD7F89">
        <w:rPr>
          <w:rFonts w:ascii="NobelCE Lt" w:hAnsi="NobelCE Lt"/>
          <w:sz w:val="24"/>
          <w:szCs w:val="24"/>
        </w:rPr>
        <w:t>Hours</w:t>
      </w:r>
      <w:proofErr w:type="spellEnd"/>
      <w:r w:rsidRPr="00FD7F89">
        <w:rPr>
          <w:rFonts w:ascii="NobelCE Lt" w:hAnsi="NobelCE Lt"/>
          <w:sz w:val="24"/>
          <w:szCs w:val="24"/>
        </w:rPr>
        <w:t xml:space="preserve"> umożliwi przetestowanie nowych rozwiązań, opracowanych dzięki badaniom prowadzonym w następujących dziedzinach, pozwalających rozwijać technologie przeznaczone dla przyszłych samochodów seryjnych:</w:t>
      </w:r>
    </w:p>
    <w:p w:rsidR="0075487B" w:rsidRPr="0075487B" w:rsidRDefault="0075487B" w:rsidP="0075487B">
      <w:pPr>
        <w:pStyle w:val="NormalnyWeb"/>
        <w:spacing w:after="0" w:line="196" w:lineRule="auto"/>
        <w:textAlignment w:val="baseline"/>
        <w:rPr>
          <w:rFonts w:ascii="NobelCE Lt" w:hAnsi="NobelCE Lt"/>
          <w:lang w:val="pl-PL" w:eastAsia="pl-PL"/>
        </w:rPr>
      </w:pPr>
      <w:r w:rsidRPr="00FD7F89">
        <w:rPr>
          <w:rFonts w:ascii="NobelCE Lt" w:hAnsi="NobelCE Lt" w:hint="eastAsia"/>
          <w:lang w:val="pl-PL" w:eastAsia="pl-PL"/>
        </w:rPr>
        <w:t>・</w:t>
      </w:r>
      <w:r w:rsidRPr="0075487B">
        <w:rPr>
          <w:rFonts w:ascii="NobelCE Lt" w:hAnsi="NobelCE Lt"/>
          <w:lang w:val="pl-PL" w:eastAsia="pl-PL"/>
        </w:rPr>
        <w:t>Konstrukcja nadwozia (obniżanie masy, zwiększanie sztywności)</w:t>
      </w:r>
    </w:p>
    <w:p w:rsidR="0075487B" w:rsidRPr="0075487B" w:rsidRDefault="0075487B" w:rsidP="0075487B">
      <w:pPr>
        <w:pStyle w:val="NormalnyWeb"/>
        <w:spacing w:after="0" w:line="196" w:lineRule="auto"/>
        <w:textAlignment w:val="baseline"/>
        <w:rPr>
          <w:rFonts w:ascii="NobelCE Lt" w:hAnsi="NobelCE Lt"/>
          <w:lang w:val="pl-PL" w:eastAsia="pl-PL"/>
        </w:rPr>
      </w:pPr>
      <w:r w:rsidRPr="00FD7F89">
        <w:rPr>
          <w:rFonts w:ascii="NobelCE Lt" w:hAnsi="NobelCE Lt" w:hint="eastAsia"/>
          <w:lang w:val="pl-PL" w:eastAsia="pl-PL"/>
        </w:rPr>
        <w:t>・</w:t>
      </w:r>
      <w:r w:rsidRPr="0075487B">
        <w:rPr>
          <w:rFonts w:ascii="NobelCE Lt" w:hAnsi="NobelCE Lt"/>
          <w:lang w:val="pl-PL" w:eastAsia="pl-PL"/>
        </w:rPr>
        <w:t>Wspomaganie kierowcy (poprawa widzialności itp.)</w:t>
      </w:r>
    </w:p>
    <w:p w:rsidR="0075487B" w:rsidRPr="0075487B" w:rsidRDefault="0075487B" w:rsidP="0075487B">
      <w:pPr>
        <w:pStyle w:val="NormalnyWeb"/>
        <w:spacing w:after="0" w:line="196" w:lineRule="auto"/>
        <w:textAlignment w:val="baseline"/>
        <w:rPr>
          <w:rFonts w:ascii="NobelCE Lt" w:hAnsi="NobelCE Lt"/>
          <w:lang w:val="pl-PL" w:eastAsia="pl-PL"/>
        </w:rPr>
      </w:pPr>
      <w:r w:rsidRPr="00FD7F89">
        <w:rPr>
          <w:rFonts w:ascii="NobelCE Lt" w:hAnsi="NobelCE Lt" w:hint="eastAsia"/>
          <w:lang w:val="pl-PL" w:eastAsia="pl-PL"/>
        </w:rPr>
        <w:t>・</w:t>
      </w:r>
      <w:r w:rsidRPr="0075487B">
        <w:rPr>
          <w:rFonts w:ascii="NobelCE Lt" w:hAnsi="NobelCE Lt"/>
          <w:lang w:val="pl-PL" w:eastAsia="pl-PL"/>
        </w:rPr>
        <w:t>Aerodynamika</w:t>
      </w:r>
    </w:p>
    <w:p w:rsidR="0075487B" w:rsidRPr="0075487B" w:rsidRDefault="0075487B" w:rsidP="0075487B">
      <w:pPr>
        <w:pStyle w:val="NormalnyWeb"/>
        <w:spacing w:after="0" w:line="196" w:lineRule="auto"/>
        <w:textAlignment w:val="baseline"/>
        <w:rPr>
          <w:rFonts w:ascii="NobelCE Lt" w:hAnsi="NobelCE Lt"/>
          <w:lang w:val="pl-PL" w:eastAsia="pl-PL"/>
        </w:rPr>
      </w:pPr>
      <w:r w:rsidRPr="00FD7F89">
        <w:rPr>
          <w:rFonts w:ascii="NobelCE Lt" w:hAnsi="NobelCE Lt" w:hint="eastAsia"/>
          <w:lang w:val="pl-PL" w:eastAsia="pl-PL"/>
        </w:rPr>
        <w:t>・</w:t>
      </w:r>
      <w:r w:rsidRPr="0075487B">
        <w:rPr>
          <w:rFonts w:ascii="NobelCE Lt" w:hAnsi="NobelCE Lt"/>
          <w:lang w:val="pl-PL" w:eastAsia="pl-PL"/>
        </w:rPr>
        <w:t>Technologie silnikowe (wzrost mocy dzięki obniżaniu tarcia, zmniejszanie zużycia paliwa itd.)</w:t>
      </w:r>
    </w:p>
    <w:p w:rsidR="0075487B" w:rsidRPr="0075487B" w:rsidRDefault="0075487B" w:rsidP="0075487B">
      <w:pPr>
        <w:pStyle w:val="NormalnyWeb"/>
        <w:spacing w:after="0" w:line="196" w:lineRule="auto"/>
        <w:textAlignment w:val="baseline"/>
        <w:rPr>
          <w:rFonts w:ascii="NobelCE Lt" w:hAnsi="NobelCE Lt"/>
          <w:lang w:val="pl-PL" w:eastAsia="pl-PL"/>
        </w:rPr>
      </w:pPr>
      <w:r w:rsidRPr="00FD7F89">
        <w:rPr>
          <w:rFonts w:ascii="NobelCE Lt" w:hAnsi="NobelCE Lt" w:hint="eastAsia"/>
          <w:lang w:val="pl-PL" w:eastAsia="pl-PL"/>
        </w:rPr>
        <w:lastRenderedPageBreak/>
        <w:t>・</w:t>
      </w:r>
      <w:r w:rsidRPr="0075487B">
        <w:rPr>
          <w:rFonts w:ascii="NobelCE Lt" w:hAnsi="NobelCE Lt"/>
          <w:lang w:val="pl-PL" w:eastAsia="pl-PL"/>
        </w:rPr>
        <w:t>Technologie zawieszenia (obniżanie masy, zwiększanie sztywności</w:t>
      </w:r>
      <w:r w:rsidR="00FD7F89">
        <w:rPr>
          <w:rFonts w:ascii="NobelCE Lt" w:hAnsi="NobelCE Lt"/>
          <w:lang w:val="pl-PL" w:eastAsia="pl-PL"/>
        </w:rPr>
        <w:t>, poprawa charakterystyki itd.)</w:t>
      </w:r>
    </w:p>
    <w:p w:rsidR="0075487B" w:rsidRPr="00FD7F89" w:rsidRDefault="0075487B" w:rsidP="00FD7F89">
      <w:pPr>
        <w:rPr>
          <w:rFonts w:ascii="NobelCE Lt" w:hAnsi="NobelCE Lt"/>
          <w:sz w:val="24"/>
          <w:szCs w:val="24"/>
        </w:rPr>
      </w:pPr>
      <w:r w:rsidRPr="00FD7F89">
        <w:rPr>
          <w:rFonts w:ascii="NobelCE Lt" w:hAnsi="NobelCE Lt"/>
          <w:sz w:val="24"/>
          <w:szCs w:val="24"/>
        </w:rPr>
        <w:t xml:space="preserve">Podczas wyścigu za kierownicą samochodu zasiadać będą </w:t>
      </w:r>
      <w:proofErr w:type="spellStart"/>
      <w:r w:rsidRPr="00FD7F89">
        <w:rPr>
          <w:rFonts w:ascii="NobelCE Lt" w:hAnsi="NobelCE Lt"/>
          <w:sz w:val="24"/>
          <w:szCs w:val="24"/>
        </w:rPr>
        <w:t>Takeshi</w:t>
      </w:r>
      <w:proofErr w:type="spellEnd"/>
      <w:r w:rsidRPr="00FD7F89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D7F89">
        <w:rPr>
          <w:rFonts w:ascii="NobelCE Lt" w:hAnsi="NobelCE Lt"/>
          <w:sz w:val="24"/>
          <w:szCs w:val="24"/>
        </w:rPr>
        <w:t>Tsuchiya</w:t>
      </w:r>
      <w:proofErr w:type="spellEnd"/>
      <w:r w:rsidRPr="00FD7F89">
        <w:rPr>
          <w:rFonts w:ascii="NobelCE Lt" w:hAnsi="NobelCE Lt"/>
          <w:sz w:val="24"/>
          <w:szCs w:val="24"/>
        </w:rPr>
        <w:t xml:space="preserve"> (szef zespołu) oraz trzech młodych kierowców: </w:t>
      </w:r>
      <w:proofErr w:type="spellStart"/>
      <w:r w:rsidRPr="00FD7F89">
        <w:rPr>
          <w:rFonts w:ascii="NobelCE Lt" w:hAnsi="NobelCE Lt"/>
          <w:sz w:val="24"/>
          <w:szCs w:val="24"/>
        </w:rPr>
        <w:t>Takamitsu</w:t>
      </w:r>
      <w:proofErr w:type="spellEnd"/>
      <w:r w:rsidRPr="00FD7F89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D7F89">
        <w:rPr>
          <w:rFonts w:ascii="NobelCE Lt" w:hAnsi="NobelCE Lt"/>
          <w:sz w:val="24"/>
          <w:szCs w:val="24"/>
        </w:rPr>
        <w:t>Matsui</w:t>
      </w:r>
      <w:proofErr w:type="spellEnd"/>
      <w:r w:rsidR="00FD7F89">
        <w:rPr>
          <w:rFonts w:ascii="NobelCE Lt" w:hAnsi="NobelCE Lt"/>
          <w:sz w:val="24"/>
          <w:szCs w:val="24"/>
        </w:rPr>
        <w:t xml:space="preserve">, </w:t>
      </w:r>
      <w:proofErr w:type="spellStart"/>
      <w:r w:rsidR="00FD7F89">
        <w:rPr>
          <w:rFonts w:ascii="NobelCE Lt" w:hAnsi="NobelCE Lt"/>
          <w:sz w:val="24"/>
          <w:szCs w:val="24"/>
        </w:rPr>
        <w:t>Naoya</w:t>
      </w:r>
      <w:proofErr w:type="spellEnd"/>
      <w:r w:rsidR="00FD7F89">
        <w:rPr>
          <w:rFonts w:ascii="NobelCE Lt" w:hAnsi="NobelCE Lt"/>
          <w:sz w:val="24"/>
          <w:szCs w:val="24"/>
        </w:rPr>
        <w:t xml:space="preserve"> Gamo i </w:t>
      </w:r>
      <w:proofErr w:type="spellStart"/>
      <w:r w:rsidR="00FD7F89">
        <w:rPr>
          <w:rFonts w:ascii="NobelCE Lt" w:hAnsi="NobelCE Lt"/>
          <w:sz w:val="24"/>
          <w:szCs w:val="24"/>
        </w:rPr>
        <w:t>Yuichi</w:t>
      </w:r>
      <w:proofErr w:type="spellEnd"/>
      <w:r w:rsidR="00FD7F89">
        <w:rPr>
          <w:rFonts w:ascii="NobelCE Lt" w:hAnsi="NobelCE Lt"/>
          <w:sz w:val="24"/>
          <w:szCs w:val="24"/>
        </w:rPr>
        <w:t xml:space="preserve"> Nakayama.</w:t>
      </w:r>
    </w:p>
    <w:p w:rsidR="00060735" w:rsidRDefault="0075487B" w:rsidP="00FD7F89">
      <w:pPr>
        <w:rPr>
          <w:rFonts w:ascii="NobelCE Lt" w:hAnsi="NobelCE Lt"/>
          <w:sz w:val="24"/>
          <w:szCs w:val="24"/>
        </w:rPr>
      </w:pPr>
      <w:r w:rsidRPr="00FD7F89">
        <w:rPr>
          <w:rFonts w:ascii="NobelCE Lt" w:hAnsi="NobelCE Lt" w:hint="eastAsia"/>
          <w:sz w:val="24"/>
          <w:szCs w:val="24"/>
        </w:rPr>
        <w:t>–</w:t>
      </w:r>
      <w:r w:rsidRPr="00FD7F89">
        <w:rPr>
          <w:rFonts w:ascii="NobelCE Lt" w:hAnsi="NobelCE Lt"/>
          <w:sz w:val="24"/>
          <w:szCs w:val="24"/>
        </w:rPr>
        <w:t xml:space="preserve"> „Wyścigowy Lexus LC, którego wciąż budujemy, zaczyna już nabierać kształtów” – mówi kierowca wyścigowy </w:t>
      </w:r>
      <w:proofErr w:type="spellStart"/>
      <w:r w:rsidRPr="00FD7F89">
        <w:rPr>
          <w:rFonts w:ascii="NobelCE Lt" w:hAnsi="NobelCE Lt"/>
          <w:sz w:val="24"/>
          <w:szCs w:val="24"/>
        </w:rPr>
        <w:t>Takeshi</w:t>
      </w:r>
      <w:proofErr w:type="spellEnd"/>
      <w:r w:rsidRPr="00FD7F89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D7F89">
        <w:rPr>
          <w:rFonts w:ascii="NobelCE Lt" w:hAnsi="NobelCE Lt"/>
          <w:sz w:val="24"/>
          <w:szCs w:val="24"/>
        </w:rPr>
        <w:t>Tsuchiya</w:t>
      </w:r>
      <w:proofErr w:type="spellEnd"/>
      <w:r w:rsidRPr="00FD7F89">
        <w:rPr>
          <w:rFonts w:ascii="NobelCE Lt" w:hAnsi="NobelCE Lt"/>
          <w:sz w:val="24"/>
          <w:szCs w:val="24"/>
        </w:rPr>
        <w:t xml:space="preserve"> – „Minie jeszcze trochę czasu, nim pokaże swoje możliwości. Jestem jednak pewien, że efekt będzie wart tego wysiłku i cieszę się, że uczestniczę w przedsięwzięciu, dzięki któremu mogą powstawać coraz lepsze samochody. Naszym zadaniem jako kierowców będzie pokazanie wyników tych działań”.</w:t>
      </w:r>
    </w:p>
    <w:p w:rsidR="00FD7F89" w:rsidRPr="00FD7F89" w:rsidRDefault="00FD7F89" w:rsidP="00FD7F89">
      <w:pPr>
        <w:rPr>
          <w:rFonts w:ascii="NobelCE Lt" w:hAnsi="NobelCE Lt"/>
          <w:sz w:val="24"/>
          <w:szCs w:val="24"/>
        </w:rPr>
      </w:pPr>
      <w:bookmarkStart w:id="0" w:name="_GoBack"/>
      <w:bookmarkEnd w:id="0"/>
    </w:p>
    <w:p w:rsidR="0075487B" w:rsidRDefault="0075487B" w:rsidP="0075487B">
      <w:pPr>
        <w:pStyle w:val="NormalnyWeb"/>
        <w:spacing w:beforeAutospacing="0" w:after="0" w:afterAutospacing="0" w:line="196" w:lineRule="auto"/>
        <w:textAlignment w:val="baseline"/>
        <w:rPr>
          <w:rFonts w:ascii="NobelCE Lt" w:hAnsi="NobelCE Lt"/>
          <w:lang w:val="pl-PL" w:eastAsia="pl-PL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5487B" w:rsidRPr="0075487B" w:rsidTr="00721B54">
        <w:tc>
          <w:tcPr>
            <w:tcW w:w="4818" w:type="dxa"/>
            <w:shd w:val="clear" w:color="auto" w:fill="auto"/>
          </w:tcPr>
          <w:p w:rsidR="0075487B" w:rsidRPr="0075487B" w:rsidRDefault="0075487B" w:rsidP="00801636">
            <w:pPr>
              <w:rPr>
                <w:rFonts w:ascii="NobelCE Lt" w:hAnsi="NobelCE Lt"/>
                <w:sz w:val="24"/>
                <w:szCs w:val="24"/>
              </w:rPr>
            </w:pPr>
            <w:r w:rsidRPr="0075487B">
              <w:rPr>
                <w:rFonts w:ascii="NobelCE Lt" w:hAnsi="NobelCE Lt"/>
                <w:sz w:val="24"/>
                <w:szCs w:val="24"/>
              </w:rPr>
              <w:t>Zespół</w:t>
            </w:r>
          </w:p>
        </w:tc>
        <w:tc>
          <w:tcPr>
            <w:tcW w:w="4819" w:type="dxa"/>
            <w:shd w:val="clear" w:color="auto" w:fill="auto"/>
          </w:tcPr>
          <w:p w:rsidR="0075487B" w:rsidRPr="0075487B" w:rsidRDefault="0075487B" w:rsidP="00801636">
            <w:pPr>
              <w:rPr>
                <w:rFonts w:ascii="NobelCE Lt" w:hAnsi="NobelCE Lt"/>
                <w:sz w:val="24"/>
                <w:szCs w:val="24"/>
              </w:rPr>
            </w:pPr>
            <w:r w:rsidRPr="0075487B">
              <w:rPr>
                <w:rFonts w:ascii="NobelCE Lt" w:hAnsi="NobelCE Lt"/>
                <w:sz w:val="24"/>
                <w:szCs w:val="24"/>
              </w:rPr>
              <w:t>TOYOTA GAZOO Racing</w:t>
            </w:r>
          </w:p>
        </w:tc>
      </w:tr>
      <w:tr w:rsidR="0075487B" w:rsidRPr="0075487B" w:rsidTr="00721B54">
        <w:tc>
          <w:tcPr>
            <w:tcW w:w="4818" w:type="dxa"/>
            <w:shd w:val="clear" w:color="auto" w:fill="auto"/>
          </w:tcPr>
          <w:p w:rsidR="0075487B" w:rsidRPr="0075487B" w:rsidRDefault="0075487B" w:rsidP="00801636">
            <w:pPr>
              <w:rPr>
                <w:rFonts w:ascii="NobelCE Lt" w:hAnsi="NobelCE Lt"/>
                <w:sz w:val="24"/>
                <w:szCs w:val="24"/>
              </w:rPr>
            </w:pPr>
            <w:r w:rsidRPr="0075487B">
              <w:rPr>
                <w:rFonts w:ascii="NobelCE Lt" w:hAnsi="NobelCE Lt"/>
                <w:sz w:val="24"/>
                <w:szCs w:val="24"/>
              </w:rPr>
              <w:t>Model / klasa</w:t>
            </w:r>
          </w:p>
        </w:tc>
        <w:tc>
          <w:tcPr>
            <w:tcW w:w="4819" w:type="dxa"/>
            <w:shd w:val="clear" w:color="auto" w:fill="auto"/>
          </w:tcPr>
          <w:p w:rsidR="0075487B" w:rsidRPr="0075487B" w:rsidRDefault="0075487B" w:rsidP="00801636">
            <w:pPr>
              <w:rPr>
                <w:rFonts w:ascii="NobelCE Lt" w:hAnsi="NobelCE Lt"/>
                <w:sz w:val="24"/>
                <w:szCs w:val="24"/>
              </w:rPr>
            </w:pPr>
            <w:r w:rsidRPr="0075487B">
              <w:rPr>
                <w:rFonts w:ascii="NobelCE Lt" w:hAnsi="NobelCE Lt"/>
                <w:sz w:val="24"/>
                <w:szCs w:val="24"/>
              </w:rPr>
              <w:t>Lexus LC (planowana klasa SP-PRO)</w:t>
            </w:r>
          </w:p>
        </w:tc>
      </w:tr>
      <w:tr w:rsidR="0075487B" w:rsidRPr="0075487B" w:rsidTr="00721B54">
        <w:tc>
          <w:tcPr>
            <w:tcW w:w="4818" w:type="dxa"/>
            <w:shd w:val="clear" w:color="auto" w:fill="auto"/>
          </w:tcPr>
          <w:p w:rsidR="0075487B" w:rsidRPr="0075487B" w:rsidRDefault="0075487B" w:rsidP="00801636">
            <w:pPr>
              <w:rPr>
                <w:rFonts w:ascii="NobelCE Lt" w:hAnsi="NobelCE Lt"/>
                <w:sz w:val="24"/>
                <w:szCs w:val="24"/>
              </w:rPr>
            </w:pPr>
            <w:r w:rsidRPr="0075487B">
              <w:rPr>
                <w:rFonts w:ascii="NobelCE Lt" w:hAnsi="NobelCE Lt"/>
                <w:sz w:val="24"/>
                <w:szCs w:val="24"/>
              </w:rPr>
              <w:t>Podstawowe dane</w:t>
            </w:r>
          </w:p>
        </w:tc>
        <w:tc>
          <w:tcPr>
            <w:tcW w:w="4819" w:type="dxa"/>
            <w:shd w:val="clear" w:color="auto" w:fill="auto"/>
          </w:tcPr>
          <w:p w:rsidR="0075487B" w:rsidRPr="0075487B" w:rsidRDefault="0075487B" w:rsidP="00801636">
            <w:pPr>
              <w:rPr>
                <w:rFonts w:ascii="NobelCE Lt" w:hAnsi="NobelCE Lt"/>
                <w:sz w:val="24"/>
                <w:szCs w:val="24"/>
              </w:rPr>
            </w:pPr>
          </w:p>
        </w:tc>
      </w:tr>
      <w:tr w:rsidR="0075487B" w:rsidRPr="0075487B" w:rsidTr="00721B54">
        <w:tc>
          <w:tcPr>
            <w:tcW w:w="4818" w:type="dxa"/>
            <w:shd w:val="clear" w:color="auto" w:fill="auto"/>
          </w:tcPr>
          <w:p w:rsidR="0075487B" w:rsidRPr="0075487B" w:rsidRDefault="0075487B" w:rsidP="00801636">
            <w:pPr>
              <w:rPr>
                <w:rFonts w:ascii="NobelCE Lt" w:hAnsi="NobelCE Lt"/>
                <w:sz w:val="24"/>
                <w:szCs w:val="24"/>
              </w:rPr>
            </w:pPr>
            <w:r w:rsidRPr="0075487B">
              <w:rPr>
                <w:rFonts w:ascii="NobelCE Lt" w:hAnsi="NobelCE Lt"/>
                <w:sz w:val="24"/>
                <w:szCs w:val="24"/>
              </w:rPr>
              <w:t>Silnik</w:t>
            </w:r>
          </w:p>
        </w:tc>
        <w:tc>
          <w:tcPr>
            <w:tcW w:w="4819" w:type="dxa"/>
            <w:shd w:val="clear" w:color="auto" w:fill="auto"/>
          </w:tcPr>
          <w:p w:rsidR="0075487B" w:rsidRPr="0075487B" w:rsidRDefault="0075487B" w:rsidP="00801636">
            <w:pPr>
              <w:rPr>
                <w:rFonts w:ascii="NobelCE Lt" w:hAnsi="NobelCE Lt"/>
                <w:sz w:val="24"/>
                <w:szCs w:val="24"/>
              </w:rPr>
            </w:pPr>
            <w:r w:rsidRPr="0075487B">
              <w:rPr>
                <w:rFonts w:ascii="NobelCE Lt" w:hAnsi="NobelCE Lt"/>
                <w:sz w:val="24"/>
                <w:szCs w:val="24"/>
              </w:rPr>
              <w:t>2UR-GSE (zmodyfikowany)</w:t>
            </w:r>
          </w:p>
        </w:tc>
      </w:tr>
      <w:tr w:rsidR="0075487B" w:rsidRPr="0075487B" w:rsidTr="00721B54">
        <w:tc>
          <w:tcPr>
            <w:tcW w:w="4818" w:type="dxa"/>
            <w:shd w:val="clear" w:color="auto" w:fill="auto"/>
          </w:tcPr>
          <w:p w:rsidR="0075487B" w:rsidRPr="0075487B" w:rsidRDefault="0075487B" w:rsidP="00801636">
            <w:pPr>
              <w:rPr>
                <w:rFonts w:ascii="NobelCE Lt" w:hAnsi="NobelCE Lt"/>
                <w:sz w:val="24"/>
                <w:szCs w:val="24"/>
              </w:rPr>
            </w:pPr>
            <w:r w:rsidRPr="0075487B">
              <w:rPr>
                <w:rFonts w:ascii="NobelCE Lt" w:hAnsi="NobelCE Lt"/>
                <w:sz w:val="24"/>
                <w:szCs w:val="24"/>
              </w:rPr>
              <w:t>Opony</w:t>
            </w:r>
          </w:p>
        </w:tc>
        <w:tc>
          <w:tcPr>
            <w:tcW w:w="4819" w:type="dxa"/>
            <w:shd w:val="clear" w:color="auto" w:fill="auto"/>
          </w:tcPr>
          <w:p w:rsidR="0075487B" w:rsidRPr="0075487B" w:rsidRDefault="0075487B" w:rsidP="00801636">
            <w:pPr>
              <w:rPr>
                <w:rFonts w:ascii="NobelCE Lt" w:hAnsi="NobelCE Lt"/>
                <w:sz w:val="24"/>
                <w:szCs w:val="24"/>
              </w:rPr>
            </w:pPr>
            <w:r w:rsidRPr="0075487B">
              <w:rPr>
                <w:rFonts w:ascii="NobelCE Lt" w:hAnsi="NobelCE Lt"/>
                <w:sz w:val="24"/>
                <w:szCs w:val="24"/>
              </w:rPr>
              <w:t>Bridgestone</w:t>
            </w:r>
          </w:p>
        </w:tc>
      </w:tr>
      <w:tr w:rsidR="0075487B" w:rsidRPr="0075487B" w:rsidTr="00721B54">
        <w:tc>
          <w:tcPr>
            <w:tcW w:w="4818" w:type="dxa"/>
            <w:shd w:val="clear" w:color="auto" w:fill="auto"/>
          </w:tcPr>
          <w:p w:rsidR="0075487B" w:rsidRPr="0075487B" w:rsidRDefault="0075487B" w:rsidP="00801636">
            <w:pPr>
              <w:rPr>
                <w:rFonts w:ascii="NobelCE Lt" w:hAnsi="NobelCE Lt"/>
                <w:sz w:val="24"/>
                <w:szCs w:val="24"/>
              </w:rPr>
            </w:pPr>
            <w:r w:rsidRPr="0075487B">
              <w:rPr>
                <w:rFonts w:ascii="NobelCE Lt" w:hAnsi="NobelCE Lt"/>
                <w:sz w:val="24"/>
                <w:szCs w:val="24"/>
              </w:rPr>
              <w:t>Kierowcy (planowani)</w:t>
            </w:r>
          </w:p>
        </w:tc>
        <w:tc>
          <w:tcPr>
            <w:tcW w:w="4819" w:type="dxa"/>
            <w:shd w:val="clear" w:color="auto" w:fill="auto"/>
          </w:tcPr>
          <w:p w:rsidR="0075487B" w:rsidRPr="0075487B" w:rsidRDefault="0075487B" w:rsidP="00801636">
            <w:pPr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75487B">
              <w:rPr>
                <w:rFonts w:ascii="NobelCE Lt" w:hAnsi="NobelCE Lt"/>
                <w:sz w:val="24"/>
                <w:szCs w:val="24"/>
              </w:rPr>
              <w:t>Takeshi</w:t>
            </w:r>
            <w:proofErr w:type="spellEnd"/>
            <w:r w:rsidRPr="0075487B">
              <w:rPr>
                <w:rFonts w:ascii="NobelCE Lt" w:hAnsi="NobelCE Lt"/>
                <w:sz w:val="24"/>
                <w:szCs w:val="24"/>
              </w:rPr>
              <w:t xml:space="preserve"> </w:t>
            </w:r>
            <w:proofErr w:type="spellStart"/>
            <w:r w:rsidRPr="0075487B">
              <w:rPr>
                <w:rFonts w:ascii="NobelCE Lt" w:hAnsi="NobelCE Lt"/>
                <w:sz w:val="24"/>
                <w:szCs w:val="24"/>
              </w:rPr>
              <w:t>Tsuchiya</w:t>
            </w:r>
            <w:proofErr w:type="spellEnd"/>
            <w:r w:rsidRPr="0075487B">
              <w:rPr>
                <w:rFonts w:ascii="NobelCE Lt" w:hAnsi="NobelCE Lt"/>
                <w:sz w:val="24"/>
                <w:szCs w:val="24"/>
              </w:rPr>
              <w:t>, Japonia</w:t>
            </w:r>
          </w:p>
          <w:p w:rsidR="0075487B" w:rsidRPr="0075487B" w:rsidRDefault="0075487B" w:rsidP="00801636">
            <w:pPr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75487B">
              <w:rPr>
                <w:rFonts w:ascii="NobelCE Lt" w:hAnsi="NobelCE Lt"/>
                <w:sz w:val="24"/>
                <w:szCs w:val="24"/>
              </w:rPr>
              <w:t>Takamitsu</w:t>
            </w:r>
            <w:proofErr w:type="spellEnd"/>
            <w:r w:rsidRPr="0075487B">
              <w:rPr>
                <w:rFonts w:ascii="NobelCE Lt" w:hAnsi="NobelCE Lt"/>
                <w:sz w:val="24"/>
                <w:szCs w:val="24"/>
              </w:rPr>
              <w:t xml:space="preserve"> </w:t>
            </w:r>
            <w:proofErr w:type="spellStart"/>
            <w:r w:rsidRPr="0075487B">
              <w:rPr>
                <w:rFonts w:ascii="NobelCE Lt" w:hAnsi="NobelCE Lt"/>
                <w:sz w:val="24"/>
                <w:szCs w:val="24"/>
              </w:rPr>
              <w:t>Matsui</w:t>
            </w:r>
            <w:proofErr w:type="spellEnd"/>
            <w:r w:rsidRPr="0075487B">
              <w:rPr>
                <w:rFonts w:ascii="NobelCE Lt" w:hAnsi="NobelCE Lt"/>
                <w:sz w:val="24"/>
                <w:szCs w:val="24"/>
              </w:rPr>
              <w:t>, Japonia</w:t>
            </w:r>
          </w:p>
          <w:p w:rsidR="0075487B" w:rsidRPr="0075487B" w:rsidRDefault="0075487B" w:rsidP="00801636">
            <w:pPr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75487B">
              <w:rPr>
                <w:rFonts w:ascii="NobelCE Lt" w:hAnsi="NobelCE Lt"/>
                <w:sz w:val="24"/>
                <w:szCs w:val="24"/>
              </w:rPr>
              <w:t>Naoya</w:t>
            </w:r>
            <w:proofErr w:type="spellEnd"/>
            <w:r w:rsidRPr="0075487B">
              <w:rPr>
                <w:rFonts w:ascii="NobelCE Lt" w:hAnsi="NobelCE Lt"/>
                <w:sz w:val="24"/>
                <w:szCs w:val="24"/>
              </w:rPr>
              <w:t xml:space="preserve"> Gamo, Japonia</w:t>
            </w:r>
          </w:p>
          <w:p w:rsidR="0075487B" w:rsidRPr="0075487B" w:rsidRDefault="0075487B" w:rsidP="00801636">
            <w:pPr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75487B">
              <w:rPr>
                <w:rFonts w:ascii="NobelCE Lt" w:hAnsi="NobelCE Lt"/>
                <w:sz w:val="24"/>
                <w:szCs w:val="24"/>
              </w:rPr>
              <w:t>Yuichi</w:t>
            </w:r>
            <w:proofErr w:type="spellEnd"/>
            <w:r w:rsidRPr="0075487B">
              <w:rPr>
                <w:rFonts w:ascii="NobelCE Lt" w:hAnsi="NobelCE Lt"/>
                <w:sz w:val="24"/>
                <w:szCs w:val="24"/>
              </w:rPr>
              <w:t xml:space="preserve"> Nakayama, Japonia</w:t>
            </w:r>
          </w:p>
        </w:tc>
      </w:tr>
      <w:tr w:rsidR="0075487B" w:rsidRPr="0075487B" w:rsidTr="00721B54">
        <w:tc>
          <w:tcPr>
            <w:tcW w:w="4818" w:type="dxa"/>
            <w:shd w:val="clear" w:color="auto" w:fill="auto"/>
          </w:tcPr>
          <w:p w:rsidR="0075487B" w:rsidRPr="0075487B" w:rsidRDefault="0075487B" w:rsidP="00801636">
            <w:pPr>
              <w:rPr>
                <w:rFonts w:ascii="NobelCE Lt" w:hAnsi="NobelCE Lt"/>
                <w:sz w:val="24"/>
                <w:szCs w:val="24"/>
              </w:rPr>
            </w:pPr>
            <w:r w:rsidRPr="0075487B">
              <w:rPr>
                <w:rFonts w:ascii="NobelCE Lt" w:hAnsi="NobelCE Lt"/>
                <w:sz w:val="24"/>
                <w:szCs w:val="24"/>
              </w:rPr>
              <w:t>Główny mechanik</w:t>
            </w:r>
          </w:p>
        </w:tc>
        <w:tc>
          <w:tcPr>
            <w:tcW w:w="4819" w:type="dxa"/>
            <w:shd w:val="clear" w:color="auto" w:fill="auto"/>
          </w:tcPr>
          <w:p w:rsidR="0075487B" w:rsidRPr="0075487B" w:rsidRDefault="0075487B" w:rsidP="00801636">
            <w:pPr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75487B">
              <w:rPr>
                <w:rFonts w:ascii="NobelCE Lt" w:hAnsi="NobelCE Lt"/>
                <w:sz w:val="24"/>
                <w:szCs w:val="24"/>
              </w:rPr>
              <w:t>Toshiyuki</w:t>
            </w:r>
            <w:proofErr w:type="spellEnd"/>
            <w:r w:rsidRPr="0075487B">
              <w:rPr>
                <w:rFonts w:ascii="NobelCE Lt" w:hAnsi="NobelCE Lt"/>
                <w:sz w:val="24"/>
                <w:szCs w:val="24"/>
              </w:rPr>
              <w:t xml:space="preserve"> </w:t>
            </w:r>
            <w:proofErr w:type="spellStart"/>
            <w:r w:rsidRPr="0075487B">
              <w:rPr>
                <w:rFonts w:ascii="NobelCE Lt" w:hAnsi="NobelCE Lt"/>
                <w:sz w:val="24"/>
                <w:szCs w:val="24"/>
              </w:rPr>
              <w:t>Sekiya</w:t>
            </w:r>
            <w:proofErr w:type="spellEnd"/>
            <w:r w:rsidRPr="0075487B">
              <w:rPr>
                <w:rFonts w:ascii="NobelCE Lt" w:hAnsi="NobelCE Lt"/>
                <w:sz w:val="24"/>
                <w:szCs w:val="24"/>
              </w:rPr>
              <w:t>, pracownik TMC</w:t>
            </w:r>
          </w:p>
        </w:tc>
      </w:tr>
      <w:tr w:rsidR="0075487B" w:rsidRPr="0075487B" w:rsidTr="00721B54">
        <w:tc>
          <w:tcPr>
            <w:tcW w:w="4818" w:type="dxa"/>
            <w:shd w:val="clear" w:color="auto" w:fill="auto"/>
          </w:tcPr>
          <w:p w:rsidR="0075487B" w:rsidRPr="0075487B" w:rsidRDefault="0075487B" w:rsidP="00801636">
            <w:pPr>
              <w:rPr>
                <w:rFonts w:ascii="NobelCE Lt" w:hAnsi="NobelCE Lt"/>
                <w:sz w:val="24"/>
                <w:szCs w:val="24"/>
              </w:rPr>
            </w:pPr>
            <w:r w:rsidRPr="0075487B">
              <w:rPr>
                <w:rFonts w:ascii="NobelCE Lt" w:hAnsi="NobelCE Lt"/>
                <w:sz w:val="24"/>
                <w:szCs w:val="24"/>
              </w:rPr>
              <w:t>Główny inżynier</w:t>
            </w:r>
          </w:p>
        </w:tc>
        <w:tc>
          <w:tcPr>
            <w:tcW w:w="4819" w:type="dxa"/>
            <w:shd w:val="clear" w:color="auto" w:fill="auto"/>
          </w:tcPr>
          <w:p w:rsidR="0075487B" w:rsidRPr="0075487B" w:rsidRDefault="0075487B" w:rsidP="00801636">
            <w:pPr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75487B">
              <w:rPr>
                <w:rFonts w:ascii="NobelCE Lt" w:hAnsi="NobelCE Lt"/>
                <w:sz w:val="24"/>
                <w:szCs w:val="24"/>
              </w:rPr>
              <w:t>Kazuyoshi</w:t>
            </w:r>
            <w:proofErr w:type="spellEnd"/>
            <w:r w:rsidRPr="0075487B">
              <w:rPr>
                <w:rFonts w:ascii="NobelCE Lt" w:hAnsi="NobelCE Lt"/>
                <w:sz w:val="24"/>
                <w:szCs w:val="24"/>
              </w:rPr>
              <w:t xml:space="preserve"> </w:t>
            </w:r>
            <w:proofErr w:type="spellStart"/>
            <w:r w:rsidRPr="0075487B">
              <w:rPr>
                <w:rFonts w:ascii="NobelCE Lt" w:hAnsi="NobelCE Lt"/>
                <w:sz w:val="24"/>
                <w:szCs w:val="24"/>
              </w:rPr>
              <w:t>Ogata</w:t>
            </w:r>
            <w:proofErr w:type="spellEnd"/>
            <w:r w:rsidRPr="0075487B">
              <w:rPr>
                <w:rFonts w:ascii="NobelCE Lt" w:hAnsi="NobelCE Lt"/>
                <w:sz w:val="24"/>
                <w:szCs w:val="24"/>
              </w:rPr>
              <w:t>, pracownik TMC</w:t>
            </w:r>
          </w:p>
        </w:tc>
      </w:tr>
    </w:tbl>
    <w:p w:rsidR="0075487B" w:rsidRPr="004375FF" w:rsidRDefault="0075487B" w:rsidP="0075487B">
      <w:pPr>
        <w:pStyle w:val="NormalnyWeb"/>
        <w:spacing w:beforeAutospacing="0" w:after="0" w:afterAutospacing="0" w:line="196" w:lineRule="auto"/>
        <w:textAlignment w:val="baseline"/>
        <w:rPr>
          <w:lang w:val="pl-PL"/>
        </w:rPr>
      </w:pPr>
    </w:p>
    <w:sectPr w:rsidR="0075487B" w:rsidRPr="004375FF">
      <w:headerReference w:type="default" r:id="rId10"/>
      <w:footerReference w:type="default" r:id="rId11"/>
      <w:pgSz w:w="11906" w:h="16838"/>
      <w:pgMar w:top="1440" w:right="1440" w:bottom="1440" w:left="1440" w:header="709" w:footer="469" w:gutter="0"/>
      <w:cols w:space="708"/>
      <w:formProt w:val="0"/>
      <w:docGrid w:linePitch="360" w:charSpace="59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95" w:rsidRDefault="00BC7095">
      <w:pPr>
        <w:spacing w:after="0" w:line="240" w:lineRule="auto"/>
      </w:pPr>
      <w:r>
        <w:separator/>
      </w:r>
    </w:p>
  </w:endnote>
  <w:endnote w:type="continuationSeparator" w:id="0">
    <w:p w:rsidR="00BC7095" w:rsidRDefault="00BC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-Regular">
    <w:altName w:val="Arial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35" w:rsidRDefault="00AF583E">
    <w:pPr>
      <w:pStyle w:val="Stopka"/>
      <w:jc w:val="center"/>
    </w:pPr>
    <w:r>
      <w:rPr>
        <w:rFonts w:cs="Nobel-Book"/>
      </w:rPr>
      <w:fldChar w:fldCharType="begin"/>
    </w:r>
    <w:r>
      <w:instrText>PAGE</w:instrText>
    </w:r>
    <w:r>
      <w:fldChar w:fldCharType="separate"/>
    </w:r>
    <w:r w:rsidR="0088185A">
      <w:rPr>
        <w:noProof/>
      </w:rPr>
      <w:t>2</w:t>
    </w:r>
    <w: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instrText>NUMPAGES</w:instrText>
    </w:r>
    <w:r>
      <w:fldChar w:fldCharType="separate"/>
    </w:r>
    <w:r w:rsidR="0088185A">
      <w:rPr>
        <w:noProof/>
      </w:rPr>
      <w:t>2</w:t>
    </w:r>
    <w:r>
      <w:fldChar w:fldCharType="end"/>
    </w:r>
  </w:p>
  <w:p w:rsidR="00060735" w:rsidRDefault="000607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95" w:rsidRDefault="00BC7095">
      <w:pPr>
        <w:spacing w:after="0" w:line="240" w:lineRule="auto"/>
      </w:pPr>
      <w:r>
        <w:separator/>
      </w:r>
    </w:p>
  </w:footnote>
  <w:footnote w:type="continuationSeparator" w:id="0">
    <w:p w:rsidR="00BC7095" w:rsidRDefault="00BC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35" w:rsidRDefault="00060735">
    <w:pPr>
      <w:pStyle w:val="Nagwek"/>
      <w:tabs>
        <w:tab w:val="right" w:pos="89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6BE"/>
    <w:multiLevelType w:val="multilevel"/>
    <w:tmpl w:val="E0967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30D03E8"/>
    <w:multiLevelType w:val="multilevel"/>
    <w:tmpl w:val="38FCA9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35"/>
    <w:rsid w:val="00060735"/>
    <w:rsid w:val="0012252A"/>
    <w:rsid w:val="00137BD6"/>
    <w:rsid w:val="00406381"/>
    <w:rsid w:val="004375FF"/>
    <w:rsid w:val="00661808"/>
    <w:rsid w:val="00721B54"/>
    <w:rsid w:val="0075487B"/>
    <w:rsid w:val="0088185A"/>
    <w:rsid w:val="00AF583E"/>
    <w:rsid w:val="00BC12B5"/>
    <w:rsid w:val="00BC7095"/>
    <w:rsid w:val="00DD1008"/>
    <w:rsid w:val="00E548BC"/>
    <w:rsid w:val="00E66B02"/>
    <w:rsid w:val="00F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LexustableChar">
    <w:name w:val="Lexus table Char"/>
    <w:qFormat/>
  </w:style>
  <w:style w:type="character" w:customStyle="1" w:styleId="Nagwek2Znak">
    <w:name w:val="Nagłówek 2 Znak"/>
    <w:basedOn w:val="Domylnaczcionkaakapitu1"/>
    <w:qFormat/>
  </w:style>
  <w:style w:type="character" w:customStyle="1" w:styleId="Nagwek3Znak">
    <w:name w:val="Nagłówek 3 Znak"/>
    <w:basedOn w:val="Domylnaczcionkaakapitu1"/>
    <w:qFormat/>
  </w:style>
  <w:style w:type="character" w:customStyle="1" w:styleId="titlelevel3Char">
    <w:name w:val="titlelevel3 Char"/>
    <w:qFormat/>
  </w:style>
  <w:style w:type="character" w:customStyle="1" w:styleId="titlelevel4Char">
    <w:name w:val="titlelevel4 Char"/>
    <w:qFormat/>
  </w:style>
  <w:style w:type="character" w:customStyle="1" w:styleId="NagwekZnak">
    <w:name w:val="Nagłówek Znak"/>
    <w:qFormat/>
    <w:rPr>
      <w:rFonts w:ascii="Nobel-Book" w:hAnsi="Nobel-Book"/>
    </w:rPr>
  </w:style>
  <w:style w:type="character" w:customStyle="1" w:styleId="StopkaZnak">
    <w:name w:val="Stopka Znak"/>
    <w:qFormat/>
    <w:rPr>
      <w:rFonts w:ascii="Nobel-Book" w:hAnsi="Nobel-Book"/>
    </w:rPr>
  </w:style>
  <w:style w:type="character" w:customStyle="1" w:styleId="DataZnak">
    <w:name w:val="Data Znak"/>
    <w:qFormat/>
    <w:rPr>
      <w:rFonts w:ascii="Nobel-Book" w:hAnsi="Nobel-Book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basedOn w:val="TekstkomentarzaZnak"/>
    <w:qFormat/>
  </w:style>
  <w:style w:type="character" w:customStyle="1" w:styleId="TekstdymkaZnak">
    <w:name w:val="Tekst dymka Znak"/>
    <w:basedOn w:val="Domylnaczcionkaakapitu1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eastAsia="Arial Unicode MS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Nobel-Book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Nobel-Book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8539C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98539C"/>
    <w:rPr>
      <w:lang w:val="pl-PL" w:eastAsia="pl-PL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rsid w:val="0098539C"/>
    <w:rPr>
      <w:b/>
      <w:bCs/>
      <w:lang w:val="pl-PL" w:eastAsia="pl-PL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98539C"/>
    <w:rPr>
      <w:rFonts w:ascii="Segoe UI" w:hAnsi="Segoe UI" w:cs="Segoe UI"/>
      <w:sz w:val="18"/>
      <w:szCs w:val="18"/>
      <w:lang w:val="pl-PL" w:eastAsia="pl-PL"/>
    </w:rPr>
  </w:style>
  <w:style w:type="character" w:customStyle="1" w:styleId="InternetLink">
    <w:name w:val="Internet 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customStyle="1" w:styleId="Bullets1">
    <w:name w:val="Bullets 1"/>
    <w:basedOn w:val="Normalny"/>
    <w:qFormat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qFormat/>
    <w:p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</w:style>
  <w:style w:type="paragraph" w:customStyle="1" w:styleId="Lexustable">
    <w:name w:val="Lexus table"/>
    <w:basedOn w:val="Normalny"/>
    <w:qFormat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qFormat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qFormat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qFormat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qFormat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qFormat/>
    <w:pPr>
      <w:keepNext/>
      <w:pBdr>
        <w:bottom w:val="single" w:sz="24" w:space="1" w:color="C0C0C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qFormat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qFormat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qFormat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qFormat/>
    <w:pPr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qFormat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qFormat/>
    <w:pPr>
      <w:pBdr>
        <w:bottom w:val="single" w:sz="6" w:space="1" w:color="000001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qFormat/>
    <w:pPr>
      <w:spacing w:before="480"/>
    </w:pPr>
  </w:style>
  <w:style w:type="paragraph" w:customStyle="1" w:styleId="titlelevel1">
    <w:name w:val="titlelevel1"/>
    <w:basedOn w:val="Nagwek2"/>
    <w:qFormat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qFormat/>
    <w:pPr>
      <w:keepLines w:val="0"/>
      <w:pBdr>
        <w:bottom w:val="single" w:sz="24" w:space="1" w:color="999999"/>
      </w:pBdr>
      <w:spacing w:before="360" w:line="400" w:lineRule="exact"/>
    </w:pPr>
  </w:style>
  <w:style w:type="paragraph" w:customStyle="1" w:styleId="titlelevel2b">
    <w:name w:val="titlelevel2b"/>
    <w:basedOn w:val="Normalny"/>
    <w:qFormat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qFormat/>
    <w:pPr>
      <w:pBdr>
        <w:bottom w:val="single" w:sz="6" w:space="1" w:color="000001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qFormat/>
    <w:pPr>
      <w:tabs>
        <w:tab w:val="left" w:pos="360"/>
      </w:tabs>
    </w:pPr>
  </w:style>
  <w:style w:type="paragraph" w:customStyle="1" w:styleId="titlelevel4">
    <w:name w:val="titlelevel4"/>
    <w:basedOn w:val="Normalny"/>
    <w:qFormat/>
    <w:pPr>
      <w:pBdr>
        <w:bottom w:val="single" w:sz="4" w:space="1" w:color="00000A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  <w:qFormat/>
  </w:style>
  <w:style w:type="paragraph" w:customStyle="1" w:styleId="Akapitzlist1">
    <w:name w:val="Akapit z listą1"/>
    <w:basedOn w:val="Normalny"/>
    <w:qFormat/>
    <w:pPr>
      <w:spacing w:line="252" w:lineRule="auto"/>
      <w:ind w:left="720"/>
      <w:contextualSpacing/>
    </w:pPr>
  </w:style>
  <w:style w:type="paragraph" w:customStyle="1" w:styleId="Tekstkomentarza1">
    <w:name w:val="Tekst komentarza1"/>
    <w:basedOn w:val="Normalny"/>
    <w:qFormat/>
    <w:pPr>
      <w:spacing w:line="240" w:lineRule="auto"/>
    </w:p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Tekstdymka1">
    <w:name w:val="Tekst dymka1"/>
    <w:basedOn w:val="Normalny"/>
    <w:qFormat/>
    <w:pPr>
      <w:spacing w:after="0" w:line="240" w:lineRule="auto"/>
    </w:pPr>
  </w:style>
  <w:style w:type="paragraph" w:customStyle="1" w:styleId="FrameContents">
    <w:name w:val="Frame Contents"/>
    <w:basedOn w:val="Normalny"/>
    <w:qFormat/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98539C"/>
    <w:pPr>
      <w:spacing w:line="240" w:lineRule="auto"/>
    </w:pPr>
  </w:style>
  <w:style w:type="paragraph" w:styleId="Tematkomentarza">
    <w:name w:val="annotation subject"/>
    <w:basedOn w:val="Tekstkomentarza"/>
    <w:link w:val="TematkomentarzaZnak1"/>
    <w:uiPriority w:val="99"/>
    <w:semiHidden/>
    <w:unhideWhenUsed/>
    <w:qFormat/>
    <w:rsid w:val="0098539C"/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FF7FCC"/>
    <w:pPr>
      <w:suppressAutoHyphens w:val="0"/>
      <w:spacing w:beforeAutospacing="1" w:afterAutospacing="1" w:line="240" w:lineRule="auto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LexustableChar">
    <w:name w:val="Lexus table Char"/>
    <w:qFormat/>
  </w:style>
  <w:style w:type="character" w:customStyle="1" w:styleId="Nagwek2Znak">
    <w:name w:val="Nagłówek 2 Znak"/>
    <w:basedOn w:val="Domylnaczcionkaakapitu1"/>
    <w:qFormat/>
  </w:style>
  <w:style w:type="character" w:customStyle="1" w:styleId="Nagwek3Znak">
    <w:name w:val="Nagłówek 3 Znak"/>
    <w:basedOn w:val="Domylnaczcionkaakapitu1"/>
    <w:qFormat/>
  </w:style>
  <w:style w:type="character" w:customStyle="1" w:styleId="titlelevel3Char">
    <w:name w:val="titlelevel3 Char"/>
    <w:qFormat/>
  </w:style>
  <w:style w:type="character" w:customStyle="1" w:styleId="titlelevel4Char">
    <w:name w:val="titlelevel4 Char"/>
    <w:qFormat/>
  </w:style>
  <w:style w:type="character" w:customStyle="1" w:styleId="NagwekZnak">
    <w:name w:val="Nagłówek Znak"/>
    <w:qFormat/>
    <w:rPr>
      <w:rFonts w:ascii="Nobel-Book" w:hAnsi="Nobel-Book"/>
    </w:rPr>
  </w:style>
  <w:style w:type="character" w:customStyle="1" w:styleId="StopkaZnak">
    <w:name w:val="Stopka Znak"/>
    <w:qFormat/>
    <w:rPr>
      <w:rFonts w:ascii="Nobel-Book" w:hAnsi="Nobel-Book"/>
    </w:rPr>
  </w:style>
  <w:style w:type="character" w:customStyle="1" w:styleId="DataZnak">
    <w:name w:val="Data Znak"/>
    <w:qFormat/>
    <w:rPr>
      <w:rFonts w:ascii="Nobel-Book" w:hAnsi="Nobel-Book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basedOn w:val="TekstkomentarzaZnak"/>
    <w:qFormat/>
  </w:style>
  <w:style w:type="character" w:customStyle="1" w:styleId="TekstdymkaZnak">
    <w:name w:val="Tekst dymka Znak"/>
    <w:basedOn w:val="Domylnaczcionkaakapitu1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eastAsia="Arial Unicode MS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Nobel-Book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Nobel-Book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8539C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98539C"/>
    <w:rPr>
      <w:lang w:val="pl-PL" w:eastAsia="pl-PL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rsid w:val="0098539C"/>
    <w:rPr>
      <w:b/>
      <w:bCs/>
      <w:lang w:val="pl-PL" w:eastAsia="pl-PL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98539C"/>
    <w:rPr>
      <w:rFonts w:ascii="Segoe UI" w:hAnsi="Segoe UI" w:cs="Segoe UI"/>
      <w:sz w:val="18"/>
      <w:szCs w:val="18"/>
      <w:lang w:val="pl-PL" w:eastAsia="pl-PL"/>
    </w:rPr>
  </w:style>
  <w:style w:type="character" w:customStyle="1" w:styleId="InternetLink">
    <w:name w:val="Internet 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customStyle="1" w:styleId="Bullets1">
    <w:name w:val="Bullets 1"/>
    <w:basedOn w:val="Normalny"/>
    <w:qFormat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qFormat/>
    <w:p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</w:style>
  <w:style w:type="paragraph" w:customStyle="1" w:styleId="Lexustable">
    <w:name w:val="Lexus table"/>
    <w:basedOn w:val="Normalny"/>
    <w:qFormat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qFormat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qFormat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qFormat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qFormat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qFormat/>
    <w:pPr>
      <w:keepNext/>
      <w:pBdr>
        <w:bottom w:val="single" w:sz="24" w:space="1" w:color="C0C0C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qFormat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qFormat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qFormat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qFormat/>
    <w:pPr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qFormat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qFormat/>
    <w:pPr>
      <w:pBdr>
        <w:bottom w:val="single" w:sz="6" w:space="1" w:color="000001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qFormat/>
    <w:pPr>
      <w:spacing w:before="480"/>
    </w:pPr>
  </w:style>
  <w:style w:type="paragraph" w:customStyle="1" w:styleId="titlelevel1">
    <w:name w:val="titlelevel1"/>
    <w:basedOn w:val="Nagwek2"/>
    <w:qFormat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qFormat/>
    <w:pPr>
      <w:keepLines w:val="0"/>
      <w:pBdr>
        <w:bottom w:val="single" w:sz="24" w:space="1" w:color="999999"/>
      </w:pBdr>
      <w:spacing w:before="360" w:line="400" w:lineRule="exact"/>
    </w:pPr>
  </w:style>
  <w:style w:type="paragraph" w:customStyle="1" w:styleId="titlelevel2b">
    <w:name w:val="titlelevel2b"/>
    <w:basedOn w:val="Normalny"/>
    <w:qFormat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qFormat/>
    <w:pPr>
      <w:pBdr>
        <w:bottom w:val="single" w:sz="6" w:space="1" w:color="000001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qFormat/>
    <w:pPr>
      <w:tabs>
        <w:tab w:val="left" w:pos="360"/>
      </w:tabs>
    </w:pPr>
  </w:style>
  <w:style w:type="paragraph" w:customStyle="1" w:styleId="titlelevel4">
    <w:name w:val="titlelevel4"/>
    <w:basedOn w:val="Normalny"/>
    <w:qFormat/>
    <w:pPr>
      <w:pBdr>
        <w:bottom w:val="single" w:sz="4" w:space="1" w:color="00000A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  <w:qFormat/>
  </w:style>
  <w:style w:type="paragraph" w:customStyle="1" w:styleId="Akapitzlist1">
    <w:name w:val="Akapit z listą1"/>
    <w:basedOn w:val="Normalny"/>
    <w:qFormat/>
    <w:pPr>
      <w:spacing w:line="252" w:lineRule="auto"/>
      <w:ind w:left="720"/>
      <w:contextualSpacing/>
    </w:pPr>
  </w:style>
  <w:style w:type="paragraph" w:customStyle="1" w:styleId="Tekstkomentarza1">
    <w:name w:val="Tekst komentarza1"/>
    <w:basedOn w:val="Normalny"/>
    <w:qFormat/>
    <w:pPr>
      <w:spacing w:line="240" w:lineRule="auto"/>
    </w:p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Tekstdymka1">
    <w:name w:val="Tekst dymka1"/>
    <w:basedOn w:val="Normalny"/>
    <w:qFormat/>
    <w:pPr>
      <w:spacing w:after="0" w:line="240" w:lineRule="auto"/>
    </w:pPr>
  </w:style>
  <w:style w:type="paragraph" w:customStyle="1" w:styleId="FrameContents">
    <w:name w:val="Frame Contents"/>
    <w:basedOn w:val="Normalny"/>
    <w:qFormat/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98539C"/>
    <w:pPr>
      <w:spacing w:line="240" w:lineRule="auto"/>
    </w:pPr>
  </w:style>
  <w:style w:type="paragraph" w:styleId="Tematkomentarza">
    <w:name w:val="annotation subject"/>
    <w:basedOn w:val="Tekstkomentarza"/>
    <w:link w:val="TematkomentarzaZnak1"/>
    <w:uiPriority w:val="99"/>
    <w:semiHidden/>
    <w:unhideWhenUsed/>
    <w:qFormat/>
    <w:rsid w:val="0098539C"/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FF7FCC"/>
    <w:pPr>
      <w:suppressAutoHyphens w:val="0"/>
      <w:spacing w:beforeAutospacing="1" w:afterAutospacing="1" w:line="240" w:lineRule="auto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11D2D-CA62-43D0-A58C-6D84D0E6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Toyota Motor Europe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2017-10-11T08:42:00Z</cp:lastPrinted>
  <dcterms:created xsi:type="dcterms:W3CDTF">2018-01-12T13:27:00Z</dcterms:created>
  <dcterms:modified xsi:type="dcterms:W3CDTF">2018-01-12T13:27:00Z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