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DEDEC0" w14:textId="1576A6F4" w:rsidR="00BA0D15" w:rsidRPr="007937F8" w:rsidRDefault="008B12E1" w:rsidP="00C24D58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F35AB7">
        <w:rPr>
          <w:rFonts w:ascii="NobelCE Lt" w:hAnsi="NobelCE Lt"/>
          <w:sz w:val="24"/>
          <w:szCs w:val="24"/>
        </w:rPr>
        <w:t>4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61383D">
        <w:rPr>
          <w:rFonts w:ascii="NobelCE Lt" w:hAnsi="NobelCE Lt"/>
          <w:sz w:val="24"/>
          <w:szCs w:val="24"/>
        </w:rPr>
        <w:t xml:space="preserve">LUTEGO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C13A04">
        <w:rPr>
          <w:rFonts w:ascii="NobelCE Lt" w:hAnsi="NobelCE Lt"/>
          <w:sz w:val="24"/>
          <w:szCs w:val="24"/>
        </w:rPr>
        <w:t>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09CFAC2" w:rsidR="00F35AB7" w:rsidRPr="00F35AB7" w:rsidRDefault="008B12E1" w:rsidP="008B12E1">
      <w:pPr>
        <w:rPr>
          <w:rFonts w:ascii="NobelCE Lt" w:hAnsi="NobelCE Lt"/>
          <w:b/>
          <w:sz w:val="36"/>
          <w:szCs w:val="36"/>
        </w:rPr>
      </w:pPr>
      <w:r w:rsidRPr="008B12E1">
        <w:rPr>
          <w:rFonts w:ascii="NobelCE Lt" w:hAnsi="NobelCE Lt"/>
          <w:b/>
          <w:sz w:val="36"/>
          <w:szCs w:val="36"/>
        </w:rPr>
        <w:t>NOWE</w:t>
      </w:r>
      <w:r>
        <w:rPr>
          <w:rFonts w:ascii="NobelCE Lt" w:hAnsi="NobelCE Lt"/>
          <w:b/>
          <w:sz w:val="36"/>
          <w:szCs w:val="36"/>
        </w:rPr>
        <w:t xml:space="preserve"> </w:t>
      </w:r>
      <w:r w:rsidRPr="008B12E1">
        <w:rPr>
          <w:rFonts w:ascii="NobelCE Lt" w:hAnsi="NobelCE Lt"/>
          <w:b/>
          <w:sz w:val="36"/>
          <w:szCs w:val="36"/>
        </w:rPr>
        <w:t>ZDJĘCIA ELEKTRYCZNEGO SAMOCHODU</w:t>
      </w:r>
      <w:r>
        <w:rPr>
          <w:rFonts w:ascii="NobelCE Lt" w:hAnsi="NobelCE Lt"/>
          <w:b/>
          <w:sz w:val="36"/>
          <w:szCs w:val="36"/>
        </w:rPr>
        <w:t xml:space="preserve"> </w:t>
      </w:r>
      <w:r w:rsidRPr="008B12E1">
        <w:rPr>
          <w:rFonts w:ascii="NobelCE Lt" w:hAnsi="NobelCE Lt"/>
          <w:b/>
          <w:sz w:val="36"/>
          <w:szCs w:val="36"/>
        </w:rPr>
        <w:t>SPORTOWEGO LEXUSA</w:t>
      </w:r>
    </w:p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0A7FE5E2" w:rsidR="00F35AB7" w:rsidRPr="00F35AB7" w:rsidRDefault="008B12E1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B12E1">
        <w:rPr>
          <w:rFonts w:ascii="NobelCE Lt" w:hAnsi="NobelCE Lt"/>
          <w:b/>
          <w:sz w:val="24"/>
          <w:szCs w:val="24"/>
        </w:rPr>
        <w:t xml:space="preserve">Lexus zaprezentował nowe zdjęcia i animacje sportowego bateryjnego auta elektrycznego (BEV) następnej generacji. Model został po raz pierwszy zaprezentowany 14 grudnia podczas ogłoszenia strategii dotyczącej samochodów elektrycznych przez Akio </w:t>
      </w:r>
      <w:proofErr w:type="spellStart"/>
      <w:r w:rsidRPr="008B12E1">
        <w:rPr>
          <w:rFonts w:ascii="NobelCE Lt" w:hAnsi="NobelCE Lt"/>
          <w:b/>
          <w:sz w:val="24"/>
          <w:szCs w:val="24"/>
        </w:rPr>
        <w:t>Toyodę</w:t>
      </w:r>
      <w:proofErr w:type="spellEnd"/>
      <w:r w:rsidRPr="008B12E1">
        <w:rPr>
          <w:rFonts w:ascii="NobelCE Lt" w:hAnsi="NobelCE Lt"/>
          <w:b/>
          <w:sz w:val="24"/>
          <w:szCs w:val="24"/>
        </w:rPr>
        <w:t>, prezydenta Toyota Motor Corporation i właściciela marki Lexus.</w:t>
      </w:r>
    </w:p>
    <w:p w14:paraId="2F1815FC" w14:textId="77777777" w:rsidR="00F35AB7" w:rsidRDefault="00F35AB7" w:rsidP="00F35AB7"/>
    <w:p w14:paraId="36B0BFE9" w14:textId="77777777" w:rsidR="008B12E1" w:rsidRPr="008B12E1" w:rsidRDefault="008B12E1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B12E1">
        <w:rPr>
          <w:rFonts w:ascii="NobelCE Lt" w:hAnsi="NobelCE Lt"/>
          <w:bCs/>
          <w:sz w:val="24"/>
          <w:szCs w:val="24"/>
        </w:rPr>
        <w:t xml:space="preserve">Nowy samochód sportowy będzie częścią w pełni elektrycznej gamy samochodów Lexusa, która zostanie wprowadzona na rynek do 2030 roku. Samochody powstaną zgodnie z koncepcją “Lexus </w:t>
      </w:r>
      <w:proofErr w:type="spellStart"/>
      <w:r w:rsidRPr="008B12E1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8B12E1">
        <w:rPr>
          <w:rFonts w:ascii="NobelCE Lt" w:hAnsi="NobelCE Lt"/>
          <w:bCs/>
          <w:sz w:val="24"/>
          <w:szCs w:val="24"/>
        </w:rPr>
        <w:t xml:space="preserve">”. W ten sposób marka chce w pełni wykorzystać potencjał elektryfikacji, by dostarczyć swoim klientom maksymalną radość z prowadzenia samochodu. Układ jezdny samochodu sportowego powstanie w ramach unikalnej koncepcji Lexus </w:t>
      </w:r>
      <w:proofErr w:type="spellStart"/>
      <w:r w:rsidRPr="008B12E1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8B12E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B12E1">
        <w:rPr>
          <w:rFonts w:ascii="NobelCE Lt" w:hAnsi="NobelCE Lt"/>
          <w:bCs/>
          <w:sz w:val="24"/>
          <w:szCs w:val="24"/>
        </w:rPr>
        <w:t>Signature</w:t>
      </w:r>
      <w:proofErr w:type="spellEnd"/>
      <w:r w:rsidRPr="008B12E1">
        <w:rPr>
          <w:rFonts w:ascii="NobelCE Lt" w:hAnsi="NobelCE Lt"/>
          <w:bCs/>
          <w:sz w:val="24"/>
          <w:szCs w:val="24"/>
        </w:rPr>
        <w:t>, która gwarantuje, że auto podąża zgodnie z intencjami kierowcy, dając poczucie pełnej kontroli nad przyspieszaniem, hamowaniem i skręcaniem.</w:t>
      </w:r>
    </w:p>
    <w:p w14:paraId="35BF3100" w14:textId="77777777" w:rsidR="008B12E1" w:rsidRPr="008B12E1" w:rsidRDefault="008B12E1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C7A14C" w14:textId="77777777" w:rsidR="008B12E1" w:rsidRPr="008B12E1" w:rsidRDefault="008B12E1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B12E1">
        <w:rPr>
          <w:rFonts w:ascii="NobelCE Lt" w:hAnsi="NobelCE Lt"/>
          <w:bCs/>
          <w:sz w:val="24"/>
          <w:szCs w:val="24"/>
        </w:rPr>
        <w:t>Odważne proporcje i bardzo niska sylwetka auta, która jest wymagana w pojazdach o niesamowitych osiągach, symbolizuje przyszłości marki Lexus, ale też oddaje ducha ikonicznego Lexusa LFA. Samochód będzie przyspieszał od 0 do 100 km/h w około dwie sekundy, a jego zasięg wyniesie ponad 700 km za sprawą możliwości wykorzystania baterii ze stałym elektrolitem.</w:t>
      </w:r>
    </w:p>
    <w:p w14:paraId="3F83A159" w14:textId="77777777" w:rsidR="008B12E1" w:rsidRPr="008B12E1" w:rsidRDefault="008B12E1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37D1AAC7" w:rsidR="0058020E" w:rsidRPr="00F35AB7" w:rsidRDefault="008B12E1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B12E1">
        <w:rPr>
          <w:rFonts w:ascii="NobelCE Lt" w:hAnsi="NobelCE Lt"/>
          <w:bCs/>
          <w:sz w:val="24"/>
          <w:szCs w:val="24"/>
        </w:rPr>
        <w:t>Poprzez rozwój samochodów w pełni elektrycznych Lexus będzie ewoluował w markę oferującą pełen przekrój wrażeń z jazdy, wykorzystującą swoje unikalne możliwości rozwoju możliwości aut i doskonalącą kunszt tworzenia produktów, które są coraz bardziej spersonalizowane pod względem osiągów, jakości i atrakcyjności.</w:t>
      </w:r>
    </w:p>
    <w:sectPr w:rsidR="0058020E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A879" w14:textId="77777777" w:rsidR="00EA389F" w:rsidRDefault="00EA389F">
      <w:pPr>
        <w:spacing w:after="0" w:line="240" w:lineRule="auto"/>
      </w:pPr>
      <w:r>
        <w:separator/>
      </w:r>
    </w:p>
  </w:endnote>
  <w:endnote w:type="continuationSeparator" w:id="0">
    <w:p w14:paraId="2DED6829" w14:textId="77777777" w:rsidR="00EA389F" w:rsidRDefault="00EA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F4E9" w14:textId="77777777" w:rsidR="00EA389F" w:rsidRDefault="00EA389F">
      <w:pPr>
        <w:spacing w:after="0" w:line="240" w:lineRule="auto"/>
      </w:pPr>
      <w:r>
        <w:separator/>
      </w:r>
    </w:p>
  </w:footnote>
  <w:footnote w:type="continuationSeparator" w:id="0">
    <w:p w14:paraId="5ABBC2F3" w14:textId="77777777" w:rsidR="00EA389F" w:rsidRDefault="00EA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3"/>
  </w:num>
  <w:num w:numId="5">
    <w:abstractNumId w:val="21"/>
  </w:num>
  <w:num w:numId="6">
    <w:abstractNumId w:val="11"/>
  </w:num>
  <w:num w:numId="7">
    <w:abstractNumId w:val="10"/>
  </w:num>
  <w:num w:numId="8">
    <w:abstractNumId w:val="24"/>
  </w:num>
  <w:num w:numId="9">
    <w:abstractNumId w:val="7"/>
  </w:num>
  <w:num w:numId="10">
    <w:abstractNumId w:val="28"/>
  </w:num>
  <w:num w:numId="11">
    <w:abstractNumId w:val="30"/>
  </w:num>
  <w:num w:numId="12">
    <w:abstractNumId w:val="32"/>
  </w:num>
  <w:num w:numId="13">
    <w:abstractNumId w:val="23"/>
  </w:num>
  <w:num w:numId="14">
    <w:abstractNumId w:val="27"/>
  </w:num>
  <w:num w:numId="15">
    <w:abstractNumId w:val="29"/>
  </w:num>
  <w:num w:numId="16">
    <w:abstractNumId w:val="5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26"/>
  </w:num>
  <w:num w:numId="22">
    <w:abstractNumId w:val="31"/>
  </w:num>
  <w:num w:numId="23">
    <w:abstractNumId w:val="3"/>
  </w:num>
  <w:num w:numId="24">
    <w:abstractNumId w:val="12"/>
  </w:num>
  <w:num w:numId="25">
    <w:abstractNumId w:val="9"/>
  </w:num>
  <w:num w:numId="26">
    <w:abstractNumId w:val="25"/>
  </w:num>
  <w:num w:numId="27">
    <w:abstractNumId w:val="2"/>
  </w:num>
  <w:num w:numId="28">
    <w:abstractNumId w:val="8"/>
  </w:num>
  <w:num w:numId="29">
    <w:abstractNumId w:val="18"/>
  </w:num>
  <w:num w:numId="30">
    <w:abstractNumId w:val="17"/>
  </w:num>
  <w:num w:numId="31">
    <w:abstractNumId w:val="20"/>
  </w:num>
  <w:num w:numId="32">
    <w:abstractNumId w:val="22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7A62-EF84-A044-904D-092CA798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2022-02-10T11:11:00Z</dcterms:created>
  <dcterms:modified xsi:type="dcterms:W3CDTF">2022-02-10T11:11:00Z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