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667B678" w:rsidR="00BA0D15" w:rsidRPr="007937F8" w:rsidRDefault="0019099F" w:rsidP="00BA0D15">
      <w:pPr>
        <w:ind w:right="39"/>
      </w:pPr>
      <w:r>
        <w:rPr>
          <w:rFonts w:ascii="NobelCE Lt" w:hAnsi="NobelCE Lt"/>
          <w:sz w:val="24"/>
          <w:szCs w:val="24"/>
        </w:rPr>
        <w:t>7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352580">
        <w:rPr>
          <w:rFonts w:ascii="NobelCE Lt" w:hAnsi="NobelCE Lt"/>
          <w:sz w:val="24"/>
          <w:szCs w:val="24"/>
        </w:rPr>
        <w:t xml:space="preserve">GRUDNIA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5D6D8AEF" w:rsidR="000E208F" w:rsidRPr="000E208F" w:rsidRDefault="00EA2935" w:rsidP="005A3198">
      <w:pPr>
        <w:rPr>
          <w:rFonts w:ascii="NobelCE Lt" w:hAnsi="NobelCE Lt"/>
          <w:b/>
          <w:sz w:val="36"/>
          <w:szCs w:val="36"/>
        </w:rPr>
      </w:pPr>
      <w:r w:rsidRPr="00EA2935">
        <w:rPr>
          <w:rFonts w:ascii="NobelCE Lt" w:hAnsi="NobelCE Lt"/>
          <w:b/>
          <w:sz w:val="36"/>
          <w:szCs w:val="36"/>
        </w:rPr>
        <w:t>LEXUS PREZENTUJE DIRECT4 – NOWĄ GENERACJĘ TECHNOLOGII STEROWANIA NAPĘDEM ELEKTRYCZNYM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5B05D022" w14:textId="0E30C90F" w:rsidR="00EA2935" w:rsidRPr="00EA2935" w:rsidRDefault="00EA2935" w:rsidP="00EA2935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EA2935">
        <w:rPr>
          <w:rFonts w:ascii="NobelCE Lt" w:hAnsi="NobelCE Lt"/>
          <w:b/>
          <w:sz w:val="24"/>
          <w:szCs w:val="24"/>
        </w:rPr>
        <w:t xml:space="preserve">DIRECT4 to jedna z najważniejszych technologii z grupy Lexus Electrified, </w:t>
      </w:r>
      <w:r>
        <w:rPr>
          <w:rFonts w:ascii="NobelCE Lt" w:hAnsi="NobelCE Lt"/>
          <w:b/>
          <w:sz w:val="24"/>
          <w:szCs w:val="24"/>
        </w:rPr>
        <w:t>która umożliwi</w:t>
      </w:r>
      <w:r w:rsidRPr="00EA2935">
        <w:rPr>
          <w:rFonts w:ascii="NobelCE Lt" w:hAnsi="NobelCE Lt"/>
          <w:b/>
          <w:sz w:val="24"/>
          <w:szCs w:val="24"/>
        </w:rPr>
        <w:t xml:space="preserve"> w przyszłych modelach hybrydowych i elektrycznych </w:t>
      </w:r>
      <w:r>
        <w:rPr>
          <w:rFonts w:ascii="NobelCE Lt" w:hAnsi="NobelCE Lt"/>
          <w:b/>
          <w:sz w:val="24"/>
          <w:szCs w:val="24"/>
        </w:rPr>
        <w:t>uzyskiwanie nie tylko świetnych osiągów, ale też unikalnych właściwości jezdnych i charakterystyki dynamicznej jazdy typowych dla Lexusa</w:t>
      </w:r>
      <w:r w:rsidRPr="00EA2935">
        <w:rPr>
          <w:rFonts w:ascii="NobelCE Lt" w:hAnsi="NobelCE Lt"/>
          <w:b/>
          <w:sz w:val="24"/>
          <w:szCs w:val="24"/>
        </w:rPr>
        <w:t>, określan</w:t>
      </w:r>
      <w:r>
        <w:rPr>
          <w:rFonts w:ascii="NobelCE Lt" w:hAnsi="NobelCE Lt"/>
          <w:b/>
          <w:sz w:val="24"/>
          <w:szCs w:val="24"/>
        </w:rPr>
        <w:t>ych</w:t>
      </w:r>
      <w:r w:rsidRPr="00EA2935">
        <w:rPr>
          <w:rFonts w:ascii="NobelCE Lt" w:hAnsi="NobelCE Lt"/>
          <w:b/>
          <w:sz w:val="24"/>
          <w:szCs w:val="24"/>
        </w:rPr>
        <w:t xml:space="preserve"> „Lexus </w:t>
      </w:r>
      <w:proofErr w:type="spellStart"/>
      <w:r w:rsidRPr="00EA2935">
        <w:rPr>
          <w:rFonts w:ascii="NobelCE Lt" w:hAnsi="NobelCE Lt"/>
          <w:b/>
          <w:sz w:val="24"/>
          <w:szCs w:val="24"/>
        </w:rPr>
        <w:t>Driving</w:t>
      </w:r>
      <w:proofErr w:type="spellEnd"/>
      <w:r w:rsidRPr="00EA293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A2935">
        <w:rPr>
          <w:rFonts w:ascii="NobelCE Lt" w:hAnsi="NobelCE Lt"/>
          <w:b/>
          <w:sz w:val="24"/>
          <w:szCs w:val="24"/>
        </w:rPr>
        <w:t>Signature</w:t>
      </w:r>
      <w:proofErr w:type="spellEnd"/>
      <w:r w:rsidRPr="00EA2935">
        <w:rPr>
          <w:rFonts w:ascii="NobelCE Lt" w:hAnsi="NobelCE Lt"/>
          <w:b/>
          <w:sz w:val="24"/>
          <w:szCs w:val="24"/>
        </w:rPr>
        <w:t>”</w:t>
      </w:r>
    </w:p>
    <w:p w14:paraId="090E85D4" w14:textId="19EE700E" w:rsidR="00EA2935" w:rsidRPr="00EA2935" w:rsidRDefault="00EA2935" w:rsidP="00EA2935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EA2935">
        <w:rPr>
          <w:rFonts w:ascii="NobelCE Lt" w:hAnsi="NobelCE Lt"/>
          <w:b/>
          <w:sz w:val="24"/>
          <w:szCs w:val="24"/>
        </w:rPr>
        <w:t xml:space="preserve">Nowy system pozwala na kontrolę w czasie rzeczywistym nad wszystkimi kołami w zakresie dynamiki jazdy, reagując natychmiast na warunki jazdy i </w:t>
      </w:r>
      <w:r>
        <w:rPr>
          <w:rFonts w:ascii="NobelCE Lt" w:hAnsi="NobelCE Lt"/>
          <w:b/>
          <w:sz w:val="24"/>
          <w:szCs w:val="24"/>
        </w:rPr>
        <w:t>działania</w:t>
      </w:r>
      <w:r w:rsidRPr="00EA2935">
        <w:rPr>
          <w:rFonts w:ascii="NobelCE Lt" w:hAnsi="NobelCE Lt"/>
          <w:b/>
          <w:sz w:val="24"/>
          <w:szCs w:val="24"/>
        </w:rPr>
        <w:t xml:space="preserve"> kierowcy</w:t>
      </w:r>
    </w:p>
    <w:p w14:paraId="0D30CD2B" w14:textId="19C89D1B" w:rsidR="00EA2935" w:rsidRPr="00EA2935" w:rsidRDefault="00EA2935" w:rsidP="00EA2935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EA2935">
        <w:rPr>
          <w:rFonts w:ascii="NobelCE Lt" w:hAnsi="NobelCE Lt"/>
          <w:b/>
          <w:sz w:val="24"/>
          <w:szCs w:val="24"/>
        </w:rPr>
        <w:t xml:space="preserve">Lexus Electrified zapewnia większą swobodę </w:t>
      </w:r>
      <w:r>
        <w:rPr>
          <w:rFonts w:ascii="NobelCE Lt" w:hAnsi="NobelCE Lt"/>
          <w:b/>
          <w:sz w:val="24"/>
          <w:szCs w:val="24"/>
        </w:rPr>
        <w:t>projektantom</w:t>
      </w:r>
      <w:r w:rsidRPr="00EA2935">
        <w:rPr>
          <w:rFonts w:ascii="NobelCE Lt" w:hAnsi="NobelCE Lt"/>
          <w:b/>
          <w:sz w:val="24"/>
          <w:szCs w:val="24"/>
        </w:rPr>
        <w:t xml:space="preserve"> w dziedzinie interpretacji typowych cech stylistycznych Lexusa</w:t>
      </w:r>
    </w:p>
    <w:p w14:paraId="11DE3958" w14:textId="243B921C" w:rsidR="005A3198" w:rsidRPr="00352580" w:rsidRDefault="00EA2935" w:rsidP="00EA2935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/>
          <w:sz w:val="24"/>
          <w:szCs w:val="24"/>
        </w:rPr>
        <w:t>Pierwsze zdjęcia nowego projektu auta elektrycznego wyposażonego w DIRECT4 i inne technologie z zakresu Lexus Electrified</w:t>
      </w:r>
      <w:r w:rsidR="005A3198" w:rsidRPr="00352580">
        <w:rPr>
          <w:rFonts w:ascii="NobelCE Lt" w:hAnsi="NobelCE Lt"/>
          <w:bCs/>
          <w:sz w:val="24"/>
          <w:szCs w:val="24"/>
        </w:rPr>
        <w:br/>
      </w:r>
    </w:p>
    <w:p w14:paraId="40B2A010" w14:textId="75377D08" w:rsid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>W ubiegłym roku w ramach nowej globalnej strategii elektryfikacji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A2935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>zaprezentował</w:t>
      </w:r>
      <w:r w:rsidRPr="00EA2935">
        <w:rPr>
          <w:rFonts w:ascii="NobelCE Lt" w:hAnsi="NobelCE Lt"/>
          <w:bCs/>
          <w:sz w:val="24"/>
          <w:szCs w:val="24"/>
        </w:rPr>
        <w:t xml:space="preserve"> na salonie samochodowym w Tokio futurystyczny model koncepcyjny LF-30, który </w:t>
      </w:r>
      <w:r>
        <w:rPr>
          <w:rFonts w:ascii="NobelCE Lt" w:hAnsi="NobelCE Lt"/>
          <w:bCs/>
          <w:sz w:val="24"/>
          <w:szCs w:val="24"/>
        </w:rPr>
        <w:t>zyskał uznanie</w:t>
      </w:r>
      <w:r w:rsidRPr="00EA2935">
        <w:rPr>
          <w:rFonts w:ascii="NobelCE Lt" w:hAnsi="NobelCE Lt"/>
          <w:bCs/>
          <w:sz w:val="24"/>
          <w:szCs w:val="24"/>
        </w:rPr>
        <w:t xml:space="preserve"> obserwatorów wizjonerstwem designu i wyrafinowaniem technologicznym. Nowa strategia, nazwana „Lexus Electrified”, ma na celu </w:t>
      </w:r>
      <w:r>
        <w:rPr>
          <w:rFonts w:ascii="NobelCE Lt" w:hAnsi="NobelCE Lt"/>
          <w:bCs/>
          <w:sz w:val="24"/>
          <w:szCs w:val="24"/>
        </w:rPr>
        <w:t>doprowadzenie do</w:t>
      </w:r>
      <w:r w:rsidRPr="00EA2935">
        <w:rPr>
          <w:rFonts w:ascii="NobelCE Lt" w:hAnsi="NobelCE Lt"/>
          <w:bCs/>
          <w:sz w:val="24"/>
          <w:szCs w:val="24"/>
        </w:rPr>
        <w:t xml:space="preserve"> prawdziwego przełomu w dziedzinie osiągów i </w:t>
      </w:r>
      <w:r>
        <w:rPr>
          <w:rFonts w:ascii="NobelCE Lt" w:hAnsi="NobelCE Lt"/>
          <w:bCs/>
          <w:sz w:val="24"/>
          <w:szCs w:val="24"/>
        </w:rPr>
        <w:t>właściwości jezdnych</w:t>
      </w:r>
      <w:r w:rsidRPr="00EA2935">
        <w:rPr>
          <w:rFonts w:ascii="NobelCE Lt" w:hAnsi="NobelCE Lt"/>
          <w:bCs/>
          <w:sz w:val="24"/>
          <w:szCs w:val="24"/>
        </w:rPr>
        <w:t xml:space="preserve"> samochodu oraz kontroli kierowcy i dostarczanej mu przyjemności z jazdy.</w:t>
      </w:r>
    </w:p>
    <w:p w14:paraId="7F518297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1FB368A5" w14:textId="3A2A4347" w:rsid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 xml:space="preserve">Dziś Lexus prezentuje jedną z najważniejszych technologii Lexus Electrified, która stanowi fundament tej wizji: DIRECT4, nowy system kontroli napędu elektrycznego, zaprojektowany z myślą o kolejnej generacji modeli </w:t>
      </w:r>
      <w:r>
        <w:rPr>
          <w:rFonts w:ascii="NobelCE Lt" w:hAnsi="NobelCE Lt"/>
          <w:bCs/>
          <w:sz w:val="24"/>
          <w:szCs w:val="24"/>
        </w:rPr>
        <w:t xml:space="preserve">hybrydowych i </w:t>
      </w:r>
      <w:r w:rsidRPr="00EA2935">
        <w:rPr>
          <w:rFonts w:ascii="NobelCE Lt" w:hAnsi="NobelCE Lt"/>
          <w:bCs/>
          <w:sz w:val="24"/>
          <w:szCs w:val="24"/>
        </w:rPr>
        <w:t>elektrycznych</w:t>
      </w:r>
      <w:r>
        <w:rPr>
          <w:rFonts w:ascii="NobelCE Lt" w:hAnsi="NobelCE Lt"/>
          <w:bCs/>
          <w:sz w:val="24"/>
          <w:szCs w:val="24"/>
        </w:rPr>
        <w:t xml:space="preserve"> na baterię</w:t>
      </w:r>
      <w:r w:rsidRPr="00EA2935">
        <w:rPr>
          <w:rFonts w:ascii="NobelCE Lt" w:hAnsi="NobelCE Lt"/>
          <w:bCs/>
          <w:sz w:val="24"/>
          <w:szCs w:val="24"/>
        </w:rPr>
        <w:t>.</w:t>
      </w:r>
    </w:p>
    <w:p w14:paraId="0263C786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40C24BD2" w14:textId="2C32B641" w:rsid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lastRenderedPageBreak/>
        <w:t xml:space="preserve">DIRECT4 precyzyjnie kontroluje doprowadzany do kół moment obrotowy wytwarzany przez przedni i tylny silnik elektryczny, a także siłę hamowania wszystkich kół. Automatycznie </w:t>
      </w:r>
      <w:r>
        <w:rPr>
          <w:rFonts w:ascii="NobelCE Lt" w:hAnsi="NobelCE Lt"/>
          <w:bCs/>
          <w:sz w:val="24"/>
          <w:szCs w:val="24"/>
        </w:rPr>
        <w:t>rozdzielając</w:t>
      </w:r>
      <w:r w:rsidRPr="00EA2935">
        <w:rPr>
          <w:rFonts w:ascii="NobelCE Lt" w:hAnsi="NobelCE Lt"/>
          <w:bCs/>
          <w:sz w:val="24"/>
          <w:szCs w:val="24"/>
        </w:rPr>
        <w:t xml:space="preserve"> napęd pomiędzy przednią i tylną oś, system dostosowuje sposób napędzania auta do </w:t>
      </w:r>
      <w:r w:rsidR="001472A6">
        <w:rPr>
          <w:rFonts w:ascii="NobelCE Lt" w:hAnsi="NobelCE Lt"/>
          <w:bCs/>
          <w:sz w:val="24"/>
          <w:szCs w:val="24"/>
        </w:rPr>
        <w:t>działań</w:t>
      </w:r>
      <w:r w:rsidRPr="00EA2935">
        <w:rPr>
          <w:rFonts w:ascii="NobelCE Lt" w:hAnsi="NobelCE Lt"/>
          <w:bCs/>
          <w:sz w:val="24"/>
          <w:szCs w:val="24"/>
        </w:rPr>
        <w:t xml:space="preserve"> kierowcy, nadając samochodowi najlepszą możliwą dynamikę. System opiera się na przedniej i tylnej e-osi, na które składają się rozwijający wysoki moment obrotowy silnik elektryczny i </w:t>
      </w:r>
      <w:r w:rsidR="001472A6">
        <w:rPr>
          <w:rFonts w:ascii="NobelCE Lt" w:hAnsi="NobelCE Lt"/>
          <w:bCs/>
          <w:sz w:val="24"/>
          <w:szCs w:val="24"/>
        </w:rPr>
        <w:t xml:space="preserve">układ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transaxle</w:t>
      </w:r>
      <w:proofErr w:type="spellEnd"/>
      <w:r w:rsidRPr="00EA2935">
        <w:rPr>
          <w:rFonts w:ascii="NobelCE Lt" w:hAnsi="NobelCE Lt"/>
          <w:bCs/>
          <w:sz w:val="24"/>
          <w:szCs w:val="24"/>
        </w:rPr>
        <w:t>, skupiając się na optymalizacji rozdziału siły napędowej. A ponieważ silniki są połączone z kołami bezpośrednio, całość działa bez wahań i opóźnień.</w:t>
      </w:r>
    </w:p>
    <w:p w14:paraId="47DF2FF0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4DD32A31" w14:textId="52FA6484" w:rsid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 xml:space="preserve">Jego działanie jest intuicyjne i </w:t>
      </w:r>
      <w:r w:rsidR="001472A6">
        <w:rPr>
          <w:rFonts w:ascii="NobelCE Lt" w:hAnsi="NobelCE Lt"/>
          <w:bCs/>
          <w:sz w:val="24"/>
          <w:szCs w:val="24"/>
        </w:rPr>
        <w:t>szybkie w reakcjach</w:t>
      </w:r>
      <w:r w:rsidRPr="00EA2935">
        <w:rPr>
          <w:rFonts w:ascii="NobelCE Lt" w:hAnsi="NobelCE Lt"/>
          <w:bCs/>
          <w:sz w:val="24"/>
          <w:szCs w:val="24"/>
        </w:rPr>
        <w:t xml:space="preserve">, dając kierowcy prawdziwe poczucie pełnej integracji z samochodem. Ponadto zapewnia idealną równowagę między przewidywalnością a ekscytacją potężnym liniowym przyspieszeniem i </w:t>
      </w:r>
      <w:r w:rsidR="001472A6">
        <w:rPr>
          <w:rFonts w:ascii="NobelCE Lt" w:hAnsi="NobelCE Lt"/>
          <w:bCs/>
          <w:sz w:val="24"/>
          <w:szCs w:val="24"/>
        </w:rPr>
        <w:t xml:space="preserve">ogromnymi </w:t>
      </w:r>
      <w:r w:rsidRPr="00EA2935">
        <w:rPr>
          <w:rFonts w:ascii="NobelCE Lt" w:hAnsi="NobelCE Lt"/>
          <w:bCs/>
          <w:sz w:val="24"/>
          <w:szCs w:val="24"/>
        </w:rPr>
        <w:t>możliwościami w pokonywaniu szybkich zakrętów.</w:t>
      </w:r>
      <w:r w:rsidR="001472A6">
        <w:rPr>
          <w:rFonts w:ascii="NobelCE Lt" w:hAnsi="NobelCE Lt"/>
          <w:bCs/>
          <w:sz w:val="24"/>
          <w:szCs w:val="24"/>
        </w:rPr>
        <w:t xml:space="preserve"> </w:t>
      </w:r>
      <w:r w:rsidRPr="00EA2935">
        <w:rPr>
          <w:rFonts w:ascii="NobelCE Lt" w:hAnsi="NobelCE Lt"/>
          <w:bCs/>
          <w:sz w:val="24"/>
          <w:szCs w:val="24"/>
        </w:rPr>
        <w:t>Jednocześnie system zaprojektowano tak, by był maksymalnie wyciszony i komfortowy – również zgodnie z DNA marki Lexus.</w:t>
      </w:r>
    </w:p>
    <w:p w14:paraId="315ADD7D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39068B51" w14:textId="23A13BA1" w:rsid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 xml:space="preserve">Nową technologię prezentuje w krótkim filmie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Takashi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Watanabe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, </w:t>
      </w:r>
      <w:r w:rsidR="001472A6">
        <w:rPr>
          <w:rFonts w:ascii="NobelCE Lt" w:hAnsi="NobelCE Lt"/>
          <w:bCs/>
          <w:sz w:val="24"/>
          <w:szCs w:val="24"/>
        </w:rPr>
        <w:t>g</w:t>
      </w:r>
      <w:r w:rsidRPr="00EA2935">
        <w:rPr>
          <w:rFonts w:ascii="NobelCE Lt" w:hAnsi="NobelCE Lt"/>
          <w:bCs/>
          <w:sz w:val="24"/>
          <w:szCs w:val="24"/>
        </w:rPr>
        <w:t xml:space="preserve">łówny </w:t>
      </w:r>
      <w:r w:rsidR="001472A6">
        <w:rPr>
          <w:rFonts w:ascii="NobelCE Lt" w:hAnsi="NobelCE Lt"/>
          <w:bCs/>
          <w:sz w:val="24"/>
          <w:szCs w:val="24"/>
        </w:rPr>
        <w:t>i</w:t>
      </w:r>
      <w:r w:rsidRPr="00EA2935">
        <w:rPr>
          <w:rFonts w:ascii="NobelCE Lt" w:hAnsi="NobelCE Lt"/>
          <w:bCs/>
          <w:sz w:val="24"/>
          <w:szCs w:val="24"/>
        </w:rPr>
        <w:t>nżynier projektu Lexus Electrified. Film obejmuje także praktyczną demonstrację zalet DIRECT4 w postaci jazd torowych prototypowych samochodów.</w:t>
      </w:r>
    </w:p>
    <w:p w14:paraId="23B12262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4B1B8362" w14:textId="2D3AC412" w:rsid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EA2935">
        <w:rPr>
          <w:rFonts w:ascii="NobelCE Lt" w:hAnsi="NobelCE Lt"/>
          <w:bCs/>
          <w:sz w:val="24"/>
          <w:szCs w:val="24"/>
        </w:rPr>
        <w:t>Watanabe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 wyjaśnia, że jednym z kluczowych celów wizji Lexus Electrified jest wykorzystywanie nowych technologii elektrycznych w celu podkreślenia tych elementów dynamiki jazdy, na które reagują ludzkie zmysły.</w:t>
      </w:r>
    </w:p>
    <w:p w14:paraId="4280B990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798C2216" w14:textId="73396D1B" w:rsid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 xml:space="preserve">Opracowując DIRECT4, Lexus miał oparcie w </w:t>
      </w:r>
      <w:r w:rsidR="001472A6">
        <w:rPr>
          <w:rFonts w:ascii="NobelCE Lt" w:hAnsi="NobelCE Lt"/>
          <w:bCs/>
          <w:sz w:val="24"/>
          <w:szCs w:val="24"/>
        </w:rPr>
        <w:t>swoich</w:t>
      </w:r>
      <w:r w:rsidRPr="00EA2935">
        <w:rPr>
          <w:rFonts w:ascii="NobelCE Lt" w:hAnsi="NobelCE Lt"/>
          <w:bCs/>
          <w:sz w:val="24"/>
          <w:szCs w:val="24"/>
        </w:rPr>
        <w:t xml:space="preserve"> bogatych doświadczeniach w tworzeniu technologii związanych z elektrycznymi i zelektryfikowanymi pojazdami. Ta ogromna wiedza to również wsparcie dla opracowywania „Lexus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”, unikalnego standardu, który definiować będzie dynamiczne możliwości kolejnej generacji samochodów marki Lexus. „Lexus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EA2935">
        <w:rPr>
          <w:rFonts w:ascii="NobelCE Lt" w:hAnsi="NobelCE Lt"/>
          <w:bCs/>
          <w:sz w:val="24"/>
          <w:szCs w:val="24"/>
        </w:rPr>
        <w:t>” ma zapewnić kierowcom naturalne „czucie” samochodu, wrażenie jedności z pojazdem oraz prawdziwy komfort bazujący na zaufaniu do zaprojektowanego w starannie przemyślany sposób auta o prawidłowo zrównoważonych dozach ekscytacji i przewidywalności.</w:t>
      </w:r>
    </w:p>
    <w:p w14:paraId="5703CE2B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10049DE1" w14:textId="595B6721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>Film pozwala również zerknąć na sposób, w jaki w Lexusie myślimy o przyszłości designu i konstruowania – na przykładzie szkiców i zdjęć nowego modelu koncepcyjnego, który zostanie przedstawiony światu w pierwszym kwartale 2021</w:t>
      </w:r>
      <w:r w:rsidR="00C961DC">
        <w:rPr>
          <w:rFonts w:ascii="NobelCE Lt" w:hAnsi="NobelCE Lt"/>
          <w:bCs/>
          <w:sz w:val="24"/>
          <w:szCs w:val="24"/>
        </w:rPr>
        <w:t xml:space="preserve"> </w:t>
      </w:r>
      <w:r w:rsidR="00C961DC" w:rsidRPr="00EA2935">
        <w:rPr>
          <w:rFonts w:ascii="NobelCE Lt" w:hAnsi="NobelCE Lt"/>
          <w:bCs/>
          <w:sz w:val="24"/>
          <w:szCs w:val="24"/>
        </w:rPr>
        <w:t>roku</w:t>
      </w:r>
      <w:r w:rsidRPr="00EA2935">
        <w:rPr>
          <w:rFonts w:ascii="NobelCE Lt" w:hAnsi="NobelCE Lt"/>
          <w:bCs/>
          <w:sz w:val="24"/>
          <w:szCs w:val="24"/>
        </w:rPr>
        <w:t xml:space="preserve">. </w:t>
      </w:r>
    </w:p>
    <w:p w14:paraId="1C298C32" w14:textId="77777777" w:rsidR="00EA2935" w:rsidRPr="00EA2935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 xml:space="preserve"> </w:t>
      </w:r>
    </w:p>
    <w:p w14:paraId="5229F1D7" w14:textId="2EBDD698" w:rsidR="00C961DC" w:rsidRDefault="00EA2935" w:rsidP="00EA2935">
      <w:pPr>
        <w:spacing w:after="0"/>
        <w:rPr>
          <w:rFonts w:ascii="NobelCE Lt" w:hAnsi="NobelCE Lt"/>
          <w:bCs/>
          <w:sz w:val="24"/>
          <w:szCs w:val="24"/>
        </w:rPr>
      </w:pPr>
      <w:r w:rsidRPr="00EA2935">
        <w:rPr>
          <w:rFonts w:ascii="NobelCE Lt" w:hAnsi="NobelCE Lt"/>
          <w:bCs/>
          <w:sz w:val="24"/>
          <w:szCs w:val="24"/>
        </w:rPr>
        <w:t xml:space="preserve">Główny Inżynier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Koichi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2935">
        <w:rPr>
          <w:rFonts w:ascii="NobelCE Lt" w:hAnsi="NobelCE Lt"/>
          <w:bCs/>
          <w:sz w:val="24"/>
          <w:szCs w:val="24"/>
        </w:rPr>
        <w:t>Suga</w:t>
      </w:r>
      <w:proofErr w:type="spellEnd"/>
      <w:r w:rsidRPr="00EA2935">
        <w:rPr>
          <w:rFonts w:ascii="NobelCE Lt" w:hAnsi="NobelCE Lt"/>
          <w:bCs/>
          <w:sz w:val="24"/>
          <w:szCs w:val="24"/>
        </w:rPr>
        <w:t xml:space="preserve"> wyjaśnia, jak technologie związane z elektryfikacją wpłyną na </w:t>
      </w:r>
      <w:r w:rsidR="00C961DC">
        <w:rPr>
          <w:rFonts w:ascii="NobelCE Lt" w:hAnsi="NobelCE Lt"/>
          <w:bCs/>
          <w:sz w:val="24"/>
          <w:szCs w:val="24"/>
        </w:rPr>
        <w:t>stylistykę</w:t>
      </w:r>
      <w:r w:rsidRPr="00EA2935">
        <w:rPr>
          <w:rFonts w:ascii="NobelCE Lt" w:hAnsi="NobelCE Lt"/>
          <w:bCs/>
          <w:sz w:val="24"/>
          <w:szCs w:val="24"/>
        </w:rPr>
        <w:t xml:space="preserve"> i osiągi samochodów, np. przez brak wymogu instalowania z przodu chłodnicy utrzymującej właściwą temperaturę silnika. </w:t>
      </w:r>
      <w:r w:rsidR="00C961DC">
        <w:rPr>
          <w:rFonts w:ascii="NobelCE Lt" w:hAnsi="NobelCE Lt"/>
          <w:bCs/>
          <w:sz w:val="24"/>
          <w:szCs w:val="24"/>
        </w:rPr>
        <w:t>To stworzy nowe możliwości artystycznego wyrażenia w trójwymiarowej formie samochodu technologicznego zaawansowania.</w:t>
      </w:r>
    </w:p>
    <w:p w14:paraId="1B5903E6" w14:textId="43DE4BF3" w:rsidR="00EB3A3A" w:rsidRPr="002038F1" w:rsidRDefault="00EB3A3A" w:rsidP="00EA2935">
      <w:pPr>
        <w:spacing w:after="0"/>
        <w:rPr>
          <w:rFonts w:ascii="NobelCE Lt" w:hAnsi="NobelCE Lt"/>
          <w:bCs/>
          <w:sz w:val="24"/>
          <w:szCs w:val="24"/>
        </w:rPr>
      </w:pPr>
    </w:p>
    <w:sectPr w:rsidR="00EB3A3A" w:rsidRPr="00203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B8760" w14:textId="77777777" w:rsidR="00DD2CF1" w:rsidRDefault="00DD2CF1">
      <w:pPr>
        <w:spacing w:after="0" w:line="240" w:lineRule="auto"/>
      </w:pPr>
      <w:r>
        <w:separator/>
      </w:r>
    </w:p>
  </w:endnote>
  <w:endnote w:type="continuationSeparator" w:id="0">
    <w:p w14:paraId="74B63BD9" w14:textId="77777777" w:rsidR="00DD2CF1" w:rsidRDefault="00DD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1C3E" w14:textId="77777777" w:rsidR="00DD2CF1" w:rsidRDefault="00DD2CF1">
      <w:pPr>
        <w:spacing w:after="0" w:line="240" w:lineRule="auto"/>
      </w:pPr>
      <w:r>
        <w:separator/>
      </w:r>
    </w:p>
  </w:footnote>
  <w:footnote w:type="continuationSeparator" w:id="0">
    <w:p w14:paraId="6EA2F1A4" w14:textId="77777777" w:rsidR="00DD2CF1" w:rsidRDefault="00DD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EA2"/>
    <w:multiLevelType w:val="hybridMultilevel"/>
    <w:tmpl w:val="3168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72A6"/>
    <w:rsid w:val="00177E24"/>
    <w:rsid w:val="00183845"/>
    <w:rsid w:val="0018428F"/>
    <w:rsid w:val="001861E2"/>
    <w:rsid w:val="0019099F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52580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4289"/>
    <w:rsid w:val="0049441A"/>
    <w:rsid w:val="00495A7E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36E5"/>
    <w:rsid w:val="005D6B93"/>
    <w:rsid w:val="005D7735"/>
    <w:rsid w:val="005F2F2A"/>
    <w:rsid w:val="005F6E1F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A7FBC"/>
    <w:rsid w:val="008B309F"/>
    <w:rsid w:val="008C514D"/>
    <w:rsid w:val="008F4BD5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05C"/>
    <w:rsid w:val="00A366EB"/>
    <w:rsid w:val="00A432C0"/>
    <w:rsid w:val="00A56FC7"/>
    <w:rsid w:val="00A63EAC"/>
    <w:rsid w:val="00A6542C"/>
    <w:rsid w:val="00A80DC6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266CC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961DC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1C98"/>
    <w:rsid w:val="00D428B8"/>
    <w:rsid w:val="00D52D15"/>
    <w:rsid w:val="00D53899"/>
    <w:rsid w:val="00D549C4"/>
    <w:rsid w:val="00D61F12"/>
    <w:rsid w:val="00D7106F"/>
    <w:rsid w:val="00D94175"/>
    <w:rsid w:val="00DD2CF1"/>
    <w:rsid w:val="00DD6DE9"/>
    <w:rsid w:val="00DF0353"/>
    <w:rsid w:val="00DF71E5"/>
    <w:rsid w:val="00E02D6B"/>
    <w:rsid w:val="00E1607C"/>
    <w:rsid w:val="00E20475"/>
    <w:rsid w:val="00E26D83"/>
    <w:rsid w:val="00E270A8"/>
    <w:rsid w:val="00E31E16"/>
    <w:rsid w:val="00E44D5B"/>
    <w:rsid w:val="00E45AA2"/>
    <w:rsid w:val="00E50CC7"/>
    <w:rsid w:val="00E561B6"/>
    <w:rsid w:val="00E65585"/>
    <w:rsid w:val="00E7637C"/>
    <w:rsid w:val="00EA1BE0"/>
    <w:rsid w:val="00EA2935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C6407"/>
    <w:rsid w:val="00EC7E89"/>
    <w:rsid w:val="00ED3721"/>
    <w:rsid w:val="00EE121F"/>
    <w:rsid w:val="00EE1866"/>
    <w:rsid w:val="00EE6E50"/>
    <w:rsid w:val="00EE7653"/>
    <w:rsid w:val="00EF66B4"/>
    <w:rsid w:val="00F07939"/>
    <w:rsid w:val="00F14B45"/>
    <w:rsid w:val="00F21A8D"/>
    <w:rsid w:val="00F261B4"/>
    <w:rsid w:val="00F337C4"/>
    <w:rsid w:val="00F37D47"/>
    <w:rsid w:val="00F40B51"/>
    <w:rsid w:val="00F4302D"/>
    <w:rsid w:val="00F50210"/>
    <w:rsid w:val="00F5437C"/>
    <w:rsid w:val="00F56A53"/>
    <w:rsid w:val="00F6082A"/>
    <w:rsid w:val="00F7311D"/>
    <w:rsid w:val="00F76EA4"/>
    <w:rsid w:val="00F77539"/>
    <w:rsid w:val="00F8453E"/>
    <w:rsid w:val="00F905AB"/>
    <w:rsid w:val="00F97DD3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BB0-9AD5-1143-82F0-11D573B0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2017-10-11T08:42:00Z</cp:lastPrinted>
  <dcterms:created xsi:type="dcterms:W3CDTF">2020-12-03T12:53:00Z</dcterms:created>
  <dcterms:modified xsi:type="dcterms:W3CDTF">2020-12-03T12:53:00Z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