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47" w:rsidRDefault="00D403B4" w:rsidP="00256447">
      <w:pPr>
        <w:pStyle w:val="Lexusnormaltext"/>
        <w:rPr>
          <w:lang w:val="pl-PL"/>
        </w:rPr>
      </w:pPr>
      <w:r>
        <w:rPr>
          <w:lang w:val="pl-PL"/>
        </w:rPr>
        <w:t>K</w:t>
      </w:r>
      <w:r w:rsidR="00684466" w:rsidRPr="00D403B4">
        <w:rPr>
          <w:lang w:val="pl-PL"/>
        </w:rPr>
        <w:t>wie</w:t>
      </w:r>
      <w:r>
        <w:rPr>
          <w:lang w:val="pl-PL"/>
        </w:rPr>
        <w:t>cień</w:t>
      </w:r>
      <w:r w:rsidR="00684466" w:rsidRPr="00D403B4">
        <w:rPr>
          <w:lang w:val="pl-PL"/>
        </w:rPr>
        <w:t>, 2016</w:t>
      </w:r>
    </w:p>
    <w:p w:rsidR="00684466" w:rsidRPr="00256447" w:rsidRDefault="00684466" w:rsidP="00256447">
      <w:pPr>
        <w:pStyle w:val="Lexusnormaltext"/>
        <w:rPr>
          <w:lang w:val="pl-PL"/>
        </w:rPr>
      </w:pPr>
      <w:r w:rsidRPr="00684466">
        <w:rPr>
          <w:b/>
          <w:lang w:val="pl-PL"/>
        </w:rPr>
        <w:t xml:space="preserve">Pierwszy wywiad z </w:t>
      </w:r>
      <w:r w:rsidR="00537CF3">
        <w:rPr>
          <w:b/>
          <w:lang w:val="pl-PL"/>
        </w:rPr>
        <w:t>Głównym I</w:t>
      </w:r>
      <w:r w:rsidRPr="00684466">
        <w:rPr>
          <w:b/>
          <w:lang w:val="pl-PL"/>
        </w:rPr>
        <w:t xml:space="preserve">nżynierem modelu LC, </w:t>
      </w:r>
      <w:proofErr w:type="spellStart"/>
      <w:r w:rsidRPr="00684466">
        <w:rPr>
          <w:b/>
          <w:lang w:val="pl-PL"/>
        </w:rPr>
        <w:t>Koji</w:t>
      </w:r>
      <w:proofErr w:type="spellEnd"/>
      <w:r w:rsidRPr="00684466">
        <w:rPr>
          <w:b/>
          <w:lang w:val="pl-PL"/>
        </w:rPr>
        <w:t xml:space="preserve"> </w:t>
      </w:r>
      <w:proofErr w:type="spellStart"/>
      <w:r w:rsidRPr="00684466">
        <w:rPr>
          <w:b/>
          <w:lang w:val="pl-PL"/>
        </w:rPr>
        <w:t>Sato</w:t>
      </w:r>
      <w:proofErr w:type="spellEnd"/>
      <w:r w:rsidRPr="00684466">
        <w:rPr>
          <w:b/>
          <w:lang w:val="pl-PL"/>
        </w:rPr>
        <w:t xml:space="preserve"> oraz z Głównym Designerem, </w:t>
      </w:r>
      <w:proofErr w:type="spellStart"/>
      <w:r w:rsidRPr="00684466">
        <w:rPr>
          <w:b/>
          <w:lang w:val="pl-PL"/>
        </w:rPr>
        <w:t>Tadao</w:t>
      </w:r>
      <w:proofErr w:type="spellEnd"/>
      <w:r w:rsidRPr="00684466">
        <w:rPr>
          <w:b/>
          <w:lang w:val="pl-PL"/>
        </w:rPr>
        <w:t xml:space="preserve"> Mori. </w:t>
      </w:r>
    </w:p>
    <w:p w:rsidR="00684466" w:rsidRPr="00684466" w:rsidRDefault="00684466" w:rsidP="00684466">
      <w:pPr>
        <w:pStyle w:val="Lexusheader"/>
        <w:rPr>
          <w:caps w:val="0"/>
          <w:lang w:val="pl-PL"/>
        </w:rPr>
      </w:pPr>
      <w:r w:rsidRPr="00684466">
        <w:rPr>
          <w:caps w:val="0"/>
          <w:lang w:val="pl-PL"/>
        </w:rPr>
        <w:t>LEXUS LC: OD WIZJONERSKIEGO KONCEPTU DO</w:t>
      </w:r>
      <w:r w:rsidR="006759E4">
        <w:rPr>
          <w:caps w:val="0"/>
          <w:lang w:val="pl-PL"/>
        </w:rPr>
        <w:t xml:space="preserve"> FASCYNUJĄCEGO EFEKTU PRODUKCYJNEGO.</w:t>
      </w:r>
    </w:p>
    <w:p w:rsidR="00684466" w:rsidRPr="00684466" w:rsidRDefault="00684466" w:rsidP="00684466">
      <w:pPr>
        <w:pStyle w:val="Bezodstpw"/>
        <w:jc w:val="both"/>
        <w:rPr>
          <w:rFonts w:ascii="Nobel-Book" w:hAnsi="Nobel-Book" w:cs="Nobel-Book"/>
          <w:sz w:val="24"/>
          <w:szCs w:val="24"/>
          <w:lang w:val="pl-PL"/>
        </w:rPr>
      </w:pPr>
    </w:p>
    <w:p w:rsidR="00684466" w:rsidRPr="00684466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6844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Ostatnio spotkaliśmy się z głównym designerem Lexusa, </w:t>
      </w:r>
      <w:proofErr w:type="spellStart"/>
      <w:r w:rsidRPr="006844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Tadao</w:t>
      </w:r>
      <w:proofErr w:type="spellEnd"/>
      <w:r w:rsidRPr="006844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Mori oraz z Głównym Inżynierem – </w:t>
      </w:r>
      <w:proofErr w:type="spellStart"/>
      <w:r w:rsidRPr="006844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Koji</w:t>
      </w:r>
      <w:proofErr w:type="spellEnd"/>
      <w:r w:rsidRPr="006844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6844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Sato</w:t>
      </w:r>
      <w:proofErr w:type="spellEnd"/>
      <w:r w:rsidRPr="006844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, by porozmawiać o efekcie ich pracy – nowym Lexusie LC. </w:t>
      </w:r>
      <w:proofErr w:type="spellStart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Zaczeliśmy</w:t>
      </w:r>
      <w:proofErr w:type="spellEnd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od pytań o wyzwania jakie postawił przed nimi ten projekt –</w:t>
      </w:r>
      <w:r w:rsid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stworzenia zupełnie nowego modelu </w:t>
      </w:r>
      <w:proofErr w:type="spellStart"/>
      <w:r w:rsid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coupe</w:t>
      </w:r>
      <w:proofErr w:type="spellEnd"/>
      <w:r w:rsid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marki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  <w:r w:rsidRPr="006844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684466" w:rsidRPr="00684466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84466" w:rsidRDefault="00684466" w:rsidP="00684466">
      <w:pPr>
        <w:pStyle w:val="Bezodstpw"/>
        <w:jc w:val="both"/>
      </w:pPr>
    </w:p>
    <w:p w:rsidR="00684466" w:rsidRPr="00684466" w:rsidRDefault="006759E4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6759E4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Pr="006759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684466" w:rsidRPr="006844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Lexus LC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wywołał furorę podczas Detroit Motor Show, kiedy okazało się, że produkcyjna wersja samochodu może być tak interesująca i radykalna jak jej prototyp. Jak Wam się udało stworzyć produkcyjną wersję LC, która w tak dużym stopniu przypomina wersje koncepcyjną LF – LC? </w:t>
      </w:r>
    </w:p>
    <w:p w:rsidR="00684466" w:rsidRPr="00684466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759E4" w:rsidRPr="00D403B4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C36BA1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C36BA1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C36BA1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6759E4" w:rsidRPr="006759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“Można b</w:t>
      </w:r>
      <w:r w:rsidR="006759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y pomyśleć, że projekt LC powstał by wdrożyć elementy LF – LC do wersji produkcyjnej, ale sytuacja jest nieco bardziej złożona. </w:t>
      </w:r>
      <w:proofErr w:type="spellStart"/>
      <w:r w:rsidR="006759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Toyoda</w:t>
      </w:r>
      <w:proofErr w:type="spellEnd"/>
      <w:r w:rsidR="006759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-san z dużym zainteresowaniem przyglądał się temu projektowi, wiedział, że będzie to dla nas nie mniejsze wyzwanie od </w:t>
      </w:r>
      <w:r w:rsid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stworzenia</w:t>
      </w:r>
      <w:r w:rsidR="006759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flagowego modelu Lexusa – LS</w:t>
      </w:r>
      <w:r w:rsidR="006759E4" w:rsidRPr="006759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</w:p>
    <w:p w:rsidR="00684466" w:rsidRPr="00537CF3" w:rsidRDefault="006759E4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6759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Jako inżynier, chciałem aby ten samochód miał jak najlepsze wyniki. </w:t>
      </w:r>
      <w:r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Mój partner, jako designer, pragnął </w:t>
      </w:r>
      <w:r w:rsidR="00C36BA1"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przede wszystkim świetnego wyglądu. Mimo tego, że mieliśmy różne oczekiwania, łączył nas jednak jeden cel. </w:t>
      </w:r>
      <w:r w:rsidR="00C36BA1"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Skłoniło to nas do</w:t>
      </w:r>
      <w:r w:rsidR="00537CF3"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osiągania</w:t>
      </w:r>
      <w:r w:rsidR="00C36BA1"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kompromisów i znalezienia innowacyjnych rozwiązań</w:t>
      </w:r>
      <w:r w:rsidR="0025644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</w:p>
    <w:p w:rsidR="00C36BA1" w:rsidRPr="00C36BA1" w:rsidRDefault="00C36BA1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Każdy element w projekcie LC to połączenie  rozwiniętej inżynierii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z wyszukanym designem</w:t>
      </w:r>
      <w:r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. 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Nasz</w:t>
      </w:r>
      <w:r w:rsidR="0035338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e zespoły tworzyły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jedną całość. To właśnie dlatego udało nam się </w:t>
      </w:r>
      <w:r w:rsidR="0035338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wyprodukować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tak wspaniały samochód.”</w:t>
      </w:r>
    </w:p>
    <w:p w:rsidR="00684466" w:rsidRPr="00C36BA1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84466" w:rsidRPr="00C36BA1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C36BA1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="00C36BA1"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: W odniesieniu do wzornictwa</w:t>
      </w:r>
      <w:r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</w:t>
      </w:r>
      <w:r w:rsidR="0035338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co było najwię</w:t>
      </w:r>
      <w:r w:rsidR="00C36BA1"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kszym wyzwaniem?</w:t>
      </w:r>
    </w:p>
    <w:p w:rsidR="00684466" w:rsidRPr="00C36BA1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860ED2" w:rsidRPr="00D403B4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C36BA1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Tadao</w:t>
      </w:r>
      <w:proofErr w:type="spellEnd"/>
      <w:r w:rsidRPr="00C36BA1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Mori</w:t>
      </w:r>
      <w:r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: “</w:t>
      </w:r>
      <w:r w:rsidR="00C36BA1"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Tak naprawdę wszystko było dla nas wyzwaniem. </w:t>
      </w:r>
      <w:r w:rsid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Zadawaliśmy sobie pytanie – jak wykorzystać przestrzeń w samochodzie, tak by dach był odpowiednio niski, a wysoki komfort kierowcy zachowany. </w:t>
      </w:r>
      <w:r w:rsidR="00C36BA1"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Ponadto zastanawialiśmy się </w:t>
      </w:r>
      <w:r w:rsidR="00316C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jak dopasować 21-</w:t>
      </w:r>
      <w:r w:rsidR="00C36BA1"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calowe koła, by jednocze</w:t>
      </w:r>
      <w:r w:rsidR="00316C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śnie pokrywa silnika</w:t>
      </w:r>
      <w:r w:rsidR="00C36BA1"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był</w:t>
      </w:r>
      <w:r w:rsidR="00316CE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a umieszczona moż</w:t>
      </w:r>
      <w:r w:rsidR="00C36BA1"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liwie nisko</w:t>
      </w:r>
      <w:r w:rsidRPr="00C36BA1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</w:p>
    <w:p w:rsidR="00860ED2" w:rsidRDefault="00860ED2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860ED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 rzeczywisto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ści, aby stworzyć nisko umieszczoną pokrywę silnika i osiągnąć oczekiwany efekt</w:t>
      </w:r>
      <w:r w:rsidRPr="00860ED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, nasi inżynierowie 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musieli przerobić kolejne elementy zawieszenia.</w:t>
      </w:r>
      <w:r w:rsidRPr="00860ED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Kosztowało to nas kilka miesięcy ciężkiej pracy, jednak inżynierowi byli tak podekscytowani tym wyzwaniem, że byli gotowi poświęcić wiele by dokończyć projekt.”</w:t>
      </w:r>
    </w:p>
    <w:p w:rsidR="00684466" w:rsidRPr="00860ED2" w:rsidRDefault="00860ED2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860ED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684466" w:rsidRPr="00D403B4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860ED2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Lexus </w:t>
      </w:r>
      <w:proofErr w:type="spellStart"/>
      <w:r w:rsidRPr="00860ED2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Europe</w:t>
      </w:r>
      <w:r w:rsidRPr="00860ED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:</w:t>
      </w:r>
      <w:r w:rsidR="00860ED2" w:rsidRPr="00860ED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</w:t>
      </w:r>
      <w:proofErr w:type="spellEnd"/>
      <w:r w:rsidR="00860ED2" w:rsidRPr="00860ED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nowym modelu LC zastosowano wiele nowoczesnych technologii. </w:t>
      </w:r>
      <w:r w:rsidR="00860ED2" w:rsidRP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Z których z nich jesteś</w:t>
      </w:r>
      <w:r w:rsidR="00BB1F3A" w:rsidRP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cie najbardziej dumni</w:t>
      </w:r>
      <w:r w:rsidR="00860ED2" w:rsidRP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?</w:t>
      </w:r>
      <w:r w:rsidRP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684466" w:rsidRPr="00D403B4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250066" w:rsidRPr="00D403B4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25006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lastRenderedPageBreak/>
        <w:t>Koji</w:t>
      </w:r>
      <w:proofErr w:type="spellEnd"/>
      <w:r w:rsidRPr="0025006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25006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: “</w:t>
      </w:r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Oczywiście z</w:t>
      </w:r>
      <w:r w:rsidR="00860ED2" w:rsidRPr="00860ED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astosowaliśmy element</w:t>
      </w:r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y</w:t>
      </w:r>
      <w:r w:rsidR="00860ED2" w:rsidRPr="00860ED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z włókna węglowego oraz aluminiową konstrukcję drzwi. </w:t>
      </w:r>
      <w:r w:rsidR="00860ED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Wykorzystaliśmy również nowy system bezpieczeństwa jak i </w:t>
      </w:r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zdalny, dotykowy interfejs. LC posiada również pionierskie rozwiązanie </w:t>
      </w:r>
      <w:proofErr w:type="spellStart"/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Shift</w:t>
      </w:r>
      <w:proofErr w:type="spellEnd"/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-by-</w:t>
      </w:r>
      <w:proofErr w:type="spellStart"/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wire</w:t>
      </w:r>
      <w:proofErr w:type="spellEnd"/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. </w:t>
      </w:r>
    </w:p>
    <w:p w:rsidR="00860ED2" w:rsidRPr="00250066" w:rsidRDefault="002500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Prawdę mówiąc, nie zależało nam jednak aby model LC był najnowocześniejszy z najnowocześniejszych. Chcieliśmy aby efekt końcowy był jak najlepszy a kierowca zakochał się w pojeździe.”</w:t>
      </w:r>
    </w:p>
    <w:p w:rsidR="00684466" w:rsidRPr="00250066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250066" w:rsidRPr="00D403B4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25006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Tadao</w:t>
      </w:r>
      <w:proofErr w:type="spellEnd"/>
      <w:r w:rsidRPr="0025006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Mori</w:t>
      </w:r>
      <w:r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: “</w:t>
      </w:r>
      <w:r w:rsidR="00250066"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Jestem dumny</w:t>
      </w:r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, że udało nam się stworzyć </w:t>
      </w:r>
      <w:r w:rsidR="00250066"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jeden z najcieńszych na świecie zespołów reflektorów,</w:t>
      </w:r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w których</w:t>
      </w:r>
      <w:r w:rsidR="00250066"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wykorzystuje</w:t>
      </w:r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my</w:t>
      </w:r>
      <w:r w:rsidR="00250066"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zaawansowane soczewki do ogniskowania wiązki LED</w:t>
      </w:r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 Mamy również bardzo kompaktowo</w:t>
      </w:r>
      <w:r w:rsidR="00250066"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zaprojektowane tylne światła, które wykorzystują dwa lusterka </w:t>
      </w:r>
      <w:r w:rsid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by tworzyć nieskończoną liczbę refleksów</w:t>
      </w:r>
      <w:r w:rsidR="00250066"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"</w:t>
      </w:r>
    </w:p>
    <w:p w:rsidR="00684466" w:rsidRPr="00250066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84466" w:rsidRPr="00E12882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25006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25006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25006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: “</w:t>
      </w:r>
      <w:r w:rsidR="00250066"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Udało nam się również dokonać przełomu</w:t>
      </w:r>
      <w:r w:rsid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w budowie kolumn w przednim zawieszeniu</w:t>
      </w:r>
      <w:r w:rsidR="00250066" w:rsidRPr="0025006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. </w:t>
      </w:r>
      <w:r w:rsidR="00250066"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Wykonaliśmy je z alumi</w:t>
      </w:r>
      <w:r w:rsidR="00E12882"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nium co pozwoliło obniżyć ciężar o 10 kg, w stosunku do zastosowania konwencjonalnej stali.</w:t>
      </w:r>
      <w:r w:rsid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”</w:t>
      </w:r>
      <w:r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684466" w:rsidRPr="00E12882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84466" w:rsidRPr="00E12882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E12882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E12882"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Czy posiadanie konceptu LF-LC jako </w:t>
      </w:r>
      <w:r w:rsidR="00BB1F3A"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wzór</w:t>
      </w:r>
      <w:r w:rsidR="00E12882"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 było dla was zaletą</w:t>
      </w:r>
      <w:r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?</w:t>
      </w:r>
    </w:p>
    <w:p w:rsidR="00684466" w:rsidRPr="00E12882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84466" w:rsidRPr="00474320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E12882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E12882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E12882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: “</w:t>
      </w:r>
      <w:r w:rsidR="00BB1F3A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Koncept LF-LC był</w:t>
      </w:r>
      <w:r w:rsidR="00E12882"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dość potężny</w:t>
      </w:r>
      <w:r w:rsidR="0025644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</w:t>
      </w:r>
      <w:r w:rsidR="00E12882" w:rsidRPr="00E1288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ale ostateczna forma produkcyjna była dla nas jasna od wczesnych etapów. </w:t>
      </w:r>
      <w:r w:rsidR="00E12882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</w:t>
      </w:r>
      <w:r w:rsid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E12882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dziedzinie wzornictwa proces ten różnił się w odniesieniu do większości samochodów.</w:t>
      </w:r>
      <w:r w:rsidR="00474320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”</w:t>
      </w:r>
    </w:p>
    <w:p w:rsidR="00684466" w:rsidRPr="00474320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84466" w:rsidRPr="00474320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474320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Tadao</w:t>
      </w:r>
      <w:proofErr w:type="spellEnd"/>
      <w:r w:rsidRPr="00474320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Mori</w:t>
      </w:r>
      <w:r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: “</w:t>
      </w:r>
      <w:r w:rsidR="00474320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Oznacza to, że mieliśmy </w:t>
      </w:r>
      <w:r w:rsid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znacznie </w:t>
      </w:r>
      <w:r w:rsidR="00474320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więcej czasu na skupienie się na detalach niż </w:t>
      </w:r>
      <w:r w:rsid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mieliśmy w pozostałych projektach.” </w:t>
      </w:r>
    </w:p>
    <w:p w:rsidR="00684466" w:rsidRPr="00474320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84466" w:rsidRPr="00BB1F3A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474320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474320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Na zewnątrz samochód bardzo przypomina model koncepcyjny ale wnętrze bardzo się różni od </w:t>
      </w:r>
      <w:r w:rsidR="00BB1F3A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prototypu</w:t>
      </w:r>
      <w:r w:rsidR="00474320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  <w:r w:rsid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474320" w:rsidRPr="00BB1F3A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Jaki jest tego powód</w:t>
      </w:r>
      <w:r w:rsidRPr="00BB1F3A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?</w:t>
      </w:r>
    </w:p>
    <w:p w:rsidR="00684466" w:rsidRPr="00BB1F3A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474320" w:rsidRPr="00D403B4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BB1F3A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Tadao</w:t>
      </w:r>
      <w:proofErr w:type="spellEnd"/>
      <w:r w:rsidRPr="00BB1F3A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Mori</w:t>
      </w:r>
      <w:r w:rsidRPr="00BB1F3A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474320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“Kiedy Akio </w:t>
      </w:r>
      <w:proofErr w:type="spellStart"/>
      <w:r w:rsidR="00474320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Toyoda</w:t>
      </w:r>
      <w:proofErr w:type="spellEnd"/>
      <w:r w:rsidR="00474320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po raz pierwszy wsiadł do LF-LC był pod ogromnym wrażeniem jednak stwierdził, że nie wyobraża sobie aby wersja produkcyjna miała takie wnętrze</w:t>
      </w:r>
      <w:r w:rsidR="0025644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</w:p>
    <w:p w:rsidR="00474320" w:rsidRPr="00474320" w:rsidRDefault="009C177D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Przystapiliśmy</w:t>
      </w:r>
      <w:proofErr w:type="spellEnd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do pracy nad bardziej pr</w:t>
      </w:r>
      <w:r w:rsid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zyjaznym wnętrzem. Chcieliśmy, a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by zarówno kierowca i pasażer czuli się komfortowo - </w:t>
      </w:r>
      <w:r w:rsidR="00474320" w:rsidRPr="0047432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jak w domu</w:t>
      </w:r>
      <w:r w:rsidR="0025644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</w:p>
    <w:p w:rsidR="00684466" w:rsidRPr="00474320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9C177D" w:rsidRPr="009C177D" w:rsidRDefault="009C177D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Projektanci spędził mnóstwo czasu na jeździe </w:t>
      </w:r>
      <w:r w:rsidR="00BB1F3A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modelami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o wysokich osiągach – takimi jak LFA. Pomogło to zrozumieć </w:t>
      </w:r>
      <w:r w:rsid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jak pasja inżynierów może być wspierana przez specjalistów w dziedzinie designu. </w:t>
      </w:r>
    </w:p>
    <w:p w:rsidR="009C177D" w:rsidRPr="009C177D" w:rsidRDefault="009C177D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84466" w:rsidRPr="009C177D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84466" w:rsidRPr="00537CF3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537CF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537CF3"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Jakimi </w:t>
      </w:r>
      <w:r w:rsid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zasobami ludzkimi dysponowaliście</w:t>
      </w:r>
      <w:r w:rsidR="00537CF3"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i</w:t>
      </w:r>
      <w:r w:rsidR="00537CF3"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jakimi ramami czasowymi kierowaliście się w waszym projekcie? </w:t>
      </w:r>
    </w:p>
    <w:p w:rsidR="00684466" w:rsidRPr="00537CF3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537CF3" w:rsidRPr="00D403B4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537CF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537CF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537CF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: “</w:t>
      </w:r>
      <w:r w:rsidR="00537CF3"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W </w:t>
      </w:r>
      <w:r w:rsid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projekcie</w:t>
      </w:r>
      <w:r w:rsidR="00537CF3"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LC było i nadal jest zaanga</w:t>
      </w:r>
      <w:r w:rsid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ż</w:t>
      </w:r>
      <w:r w:rsidR="00537CF3"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owanych ponad 4000 osób. </w:t>
      </w:r>
      <w:r w:rsidR="00537CF3" w:rsidRP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Wykonali </w:t>
      </w:r>
      <w:r w:rsidR="00BB1F3A" w:rsidRP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oni </w:t>
      </w:r>
      <w:r w:rsidR="00537CF3" w:rsidRP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świetną robotę.</w:t>
      </w:r>
    </w:p>
    <w:p w:rsidR="00684466" w:rsidRPr="00537CF3" w:rsidRDefault="00537CF3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Jest to model, który tworzony był nie jak zazwyczaj 6 lat</w:t>
      </w:r>
      <w:r w:rsid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</w:t>
      </w:r>
      <w:r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ale rok krócej. Był to czas ciężkiej pracy</w:t>
      </w:r>
      <w:r w:rsidR="00D403B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</w:t>
      </w:r>
      <w:r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ale dzięki wysiłkowi wszystkich udało nam się osiąg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nąć</w:t>
      </w:r>
      <w:r w:rsidRPr="00537CF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zamierzony cel.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”</w:t>
      </w:r>
    </w:p>
    <w:p w:rsidR="00684466" w:rsidRPr="00D403B4" w:rsidRDefault="00684466" w:rsidP="00684466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84466" w:rsidRPr="00D403B4" w:rsidRDefault="00684466" w:rsidP="00684466">
      <w:pPr>
        <w:rPr>
          <w:lang w:val="pl-PL"/>
        </w:rPr>
      </w:pPr>
      <w:r w:rsidRPr="00D403B4">
        <w:rPr>
          <w:lang w:val="pl-PL"/>
        </w:rPr>
        <w:t xml:space="preserve"> </w:t>
      </w:r>
    </w:p>
    <w:p w:rsidR="00684466" w:rsidRPr="00D403B4" w:rsidRDefault="00684466" w:rsidP="00684466">
      <w:pPr>
        <w:spacing w:before="240"/>
        <w:jc w:val="both"/>
        <w:rPr>
          <w:rFonts w:ascii="Nobel-Book" w:hAnsi="Nobel-Book" w:cs="Nobel-Book"/>
          <w:color w:val="000000"/>
          <w:lang w:val="pl-PL"/>
        </w:rPr>
      </w:pPr>
      <w:bookmarkStart w:id="0" w:name="_GoBack"/>
      <w:bookmarkEnd w:id="0"/>
    </w:p>
    <w:sectPr w:rsidR="00684466" w:rsidRPr="00D403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3E" w:rsidRDefault="0020103E" w:rsidP="00D403B4">
      <w:r>
        <w:separator/>
      </w:r>
    </w:p>
  </w:endnote>
  <w:endnote w:type="continuationSeparator" w:id="0">
    <w:p w:rsidR="0020103E" w:rsidRDefault="0020103E" w:rsidP="00D4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3E" w:rsidRDefault="0020103E" w:rsidP="00D403B4">
      <w:r>
        <w:separator/>
      </w:r>
    </w:p>
  </w:footnote>
  <w:footnote w:type="continuationSeparator" w:id="0">
    <w:p w:rsidR="0020103E" w:rsidRDefault="0020103E" w:rsidP="00D4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B4" w:rsidRDefault="00D403B4">
    <w:pPr>
      <w:pStyle w:val="Nagwek"/>
    </w:pPr>
    <w:r>
      <w:t xml:space="preserve">                                                                                                               </w:t>
    </w:r>
    <w:r w:rsidRPr="00D019CD">
      <w:rPr>
        <w:noProof/>
        <w:lang w:val="pl-PL" w:eastAsia="pl-PL"/>
      </w:rPr>
      <w:drawing>
        <wp:inline distT="0" distB="0" distL="0" distR="0" wp14:anchorId="2CE12F03" wp14:editId="55D55537">
          <wp:extent cx="1362075" cy="247650"/>
          <wp:effectExtent l="0" t="0" r="9525" b="0"/>
          <wp:docPr id="1" name="Obraz 1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exu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3B4" w:rsidRPr="00D403B4" w:rsidRDefault="00D403B4">
    <w:pPr>
      <w:pStyle w:val="Nagwek"/>
      <w:rPr>
        <w:rFonts w:ascii="Arial" w:hAnsi="Arial" w:cs="Arial"/>
        <w:color w:val="767171" w:themeColor="background2" w:themeShade="80"/>
        <w:sz w:val="32"/>
        <w:szCs w:val="32"/>
      </w:rPr>
    </w:pPr>
    <w:proofErr w:type="spellStart"/>
    <w:r w:rsidRPr="00D403B4">
      <w:rPr>
        <w:rFonts w:ascii="Arial" w:hAnsi="Arial" w:cs="Arial"/>
        <w:color w:val="767171" w:themeColor="background2" w:themeShade="80"/>
        <w:sz w:val="32"/>
        <w:szCs w:val="32"/>
      </w:rPr>
      <w:t>Informacja</w:t>
    </w:r>
    <w:proofErr w:type="spellEnd"/>
    <w:r w:rsidRPr="00D403B4">
      <w:rPr>
        <w:rFonts w:ascii="Arial" w:hAnsi="Arial" w:cs="Arial"/>
        <w:color w:val="767171" w:themeColor="background2" w:themeShade="80"/>
        <w:sz w:val="32"/>
        <w:szCs w:val="32"/>
      </w:rPr>
      <w:t xml:space="preserve"> </w:t>
    </w:r>
    <w:proofErr w:type="spellStart"/>
    <w:r w:rsidRPr="00D403B4">
      <w:rPr>
        <w:rFonts w:ascii="Arial" w:hAnsi="Arial" w:cs="Arial"/>
        <w:color w:val="767171" w:themeColor="background2" w:themeShade="80"/>
        <w:sz w:val="32"/>
        <w:szCs w:val="32"/>
      </w:rPr>
      <w:t>prasowa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6"/>
    <w:rsid w:val="0020103E"/>
    <w:rsid w:val="00250066"/>
    <w:rsid w:val="00256447"/>
    <w:rsid w:val="002D06CB"/>
    <w:rsid w:val="00316CE4"/>
    <w:rsid w:val="00353380"/>
    <w:rsid w:val="00474320"/>
    <w:rsid w:val="00537CF3"/>
    <w:rsid w:val="006759E4"/>
    <w:rsid w:val="00684466"/>
    <w:rsid w:val="00860ED2"/>
    <w:rsid w:val="009C177D"/>
    <w:rsid w:val="00A24F23"/>
    <w:rsid w:val="00BB1F3A"/>
    <w:rsid w:val="00C36BA1"/>
    <w:rsid w:val="00D403B4"/>
    <w:rsid w:val="00E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294C"/>
  <w15:chartTrackingRefBased/>
  <w15:docId w15:val="{8391F58D-E1EA-4F70-9AD7-E357808E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844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4466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customStyle="1" w:styleId="Lexusheader">
    <w:name w:val="Lexus header"/>
    <w:basedOn w:val="Normalny"/>
    <w:rsid w:val="00684466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normaltext">
    <w:name w:val="Lexus normal text"/>
    <w:basedOn w:val="Normalny"/>
    <w:rsid w:val="00684466"/>
    <w:pPr>
      <w:spacing w:before="240"/>
      <w:jc w:val="both"/>
    </w:pPr>
    <w:rPr>
      <w:rFonts w:ascii="Nobel-Book" w:hAnsi="Nobel-Book" w:cs="Nobel-Book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D40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3B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Stopka">
    <w:name w:val="footer"/>
    <w:basedOn w:val="Normalny"/>
    <w:link w:val="StopkaZnak"/>
    <w:uiPriority w:val="99"/>
    <w:unhideWhenUsed/>
    <w:rsid w:val="00D40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3B4"/>
    <w:rPr>
      <w:rFonts w:ascii="Times New Roman" w:eastAsia="MS Mincho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Dłużniewska (TMPL)</dc:creator>
  <cp:keywords/>
  <dc:description/>
  <cp:lastModifiedBy>monika nimszke</cp:lastModifiedBy>
  <cp:revision>4</cp:revision>
  <dcterms:created xsi:type="dcterms:W3CDTF">2016-04-13T07:36:00Z</dcterms:created>
  <dcterms:modified xsi:type="dcterms:W3CDTF">2017-05-11T07:51:00Z</dcterms:modified>
</cp:coreProperties>
</file>