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65653CE" w:rsidR="003309CF" w:rsidRPr="007937F8" w:rsidRDefault="00F37CD8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E75525">
        <w:rPr>
          <w:rFonts w:ascii="NobelCE Lt" w:hAnsi="NobelCE Lt"/>
          <w:sz w:val="24"/>
          <w:szCs w:val="24"/>
        </w:rPr>
        <w:t>5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B41ADD">
        <w:rPr>
          <w:rFonts w:ascii="NobelCE Lt" w:hAnsi="NobelCE Lt"/>
          <w:sz w:val="24"/>
          <w:szCs w:val="24"/>
        </w:rPr>
        <w:t>PAŹDZIERNIKA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B84D479" w:rsidR="00F35AB7" w:rsidRPr="00F35AB7" w:rsidRDefault="00B41AD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ELEKTRONICZNE KLAMKI W AUTACH LEXUSA. WYJĄTKOWA TECHNOLOGIA GWARANTUJE WYGODĘ I BEZPIECZEŃSTWO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66F0723F" w:rsidR="00F35AB7" w:rsidRDefault="00BA4E7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Elektroniczne klamki to nowoczesna i intuicyjna technologia</w:t>
      </w:r>
    </w:p>
    <w:p w14:paraId="0357DB3A" w14:textId="62D7EBB4" w:rsidR="0050432E" w:rsidRDefault="00BA4E7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Rozwiązanie zadebiutowało w drugiej generacji modelu NX</w:t>
      </w:r>
    </w:p>
    <w:p w14:paraId="107A4F15" w14:textId="16D8E02D" w:rsidR="00BA4E75" w:rsidRDefault="00BA4E7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Nowy RX oraz RZ kolejnymi autami z elektronicznymi klamkami</w:t>
      </w:r>
    </w:p>
    <w:p w14:paraId="353D0093" w14:textId="749DAE70" w:rsidR="0050432E" w:rsidRPr="0050432E" w:rsidRDefault="00BA4E7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Asystent bezpiecznego wysiadania zmniejsza ryzyko kolizji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3DE598" w14:textId="24CAC541" w:rsidR="00BA4E75" w:rsidRDefault="00707726" w:rsidP="00BA4E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</w:t>
      </w:r>
      <w:r w:rsidR="004663B9">
        <w:rPr>
          <w:rFonts w:ascii="NobelCE Lt" w:hAnsi="NobelCE Lt"/>
          <w:bCs/>
          <w:sz w:val="24"/>
          <w:szCs w:val="24"/>
        </w:rPr>
        <w:t xml:space="preserve"> od początku swojej historii słynie z innowacyjnych rozwiązań. Jest pierwszą marką klasy </w:t>
      </w:r>
      <w:proofErr w:type="spellStart"/>
      <w:r w:rsidR="004663B9">
        <w:rPr>
          <w:rFonts w:ascii="NobelCE Lt" w:hAnsi="NobelCE Lt"/>
          <w:bCs/>
          <w:sz w:val="24"/>
          <w:szCs w:val="24"/>
        </w:rPr>
        <w:t>premium</w:t>
      </w:r>
      <w:proofErr w:type="spellEnd"/>
      <w:r w:rsidR="004663B9">
        <w:rPr>
          <w:rFonts w:ascii="NobelCE Lt" w:hAnsi="NobelCE Lt"/>
          <w:bCs/>
          <w:sz w:val="24"/>
          <w:szCs w:val="24"/>
        </w:rPr>
        <w:t xml:space="preserve">, która wprowadziła do seryjnej produkcji napędy hybrydowe, ale nie obawia się też stosowania kreatywnych rozwiązań, które poprawiają funkcjonalność auta i jeszcze lepiej dbają o bezpieczeństwo kierowcy i pasażerów. </w:t>
      </w:r>
      <w:r w:rsidR="00A03D3B">
        <w:rPr>
          <w:rFonts w:ascii="NobelCE Lt" w:hAnsi="NobelCE Lt"/>
          <w:bCs/>
          <w:sz w:val="24"/>
          <w:szCs w:val="24"/>
        </w:rPr>
        <w:t xml:space="preserve">Technologiczną nowinką, która w najbliższych latach znajdzie powszechne zastosowanie w samochodach Lexusa jest </w:t>
      </w:r>
      <w:r w:rsidR="00A03D3B" w:rsidRPr="00BA4E75">
        <w:rPr>
          <w:rFonts w:ascii="NobelCE Lt" w:hAnsi="NobelCE Lt"/>
          <w:bCs/>
          <w:sz w:val="24"/>
          <w:szCs w:val="24"/>
        </w:rPr>
        <w:t>system elektronicznych klamek</w:t>
      </w:r>
      <w:r w:rsidR="00A03D3B">
        <w:rPr>
          <w:rFonts w:ascii="NobelCE Lt" w:hAnsi="NobelCE Lt"/>
          <w:bCs/>
          <w:sz w:val="24"/>
          <w:szCs w:val="24"/>
        </w:rPr>
        <w:t>.</w:t>
      </w:r>
    </w:p>
    <w:p w14:paraId="11FE10DA" w14:textId="5AD9448C" w:rsidR="00A03D3B" w:rsidRDefault="00A03D3B" w:rsidP="00BA4E7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CEC6CC" w14:textId="70C3D6C2" w:rsidR="00BA4E75" w:rsidRDefault="00A03D3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Rozwiązanie zadebiutowało wraz z premierą drugiej generacji modelu NX, jest też standardem w nowej odsłonie Lexusa RX, a następnym modelem będzie elektryczny RZ.</w:t>
      </w:r>
      <w:r w:rsidR="000F27E7">
        <w:rPr>
          <w:rFonts w:ascii="NobelCE Lt" w:hAnsi="NobelCE Lt"/>
          <w:bCs/>
          <w:sz w:val="24"/>
          <w:szCs w:val="24"/>
        </w:rPr>
        <w:t xml:space="preserve"> Nowy system klamek jest intuicyjny i łatwy w użyciu. Projektanci inspirowali się płynnym ruchem </w:t>
      </w:r>
      <w:r w:rsidR="000F27E7" w:rsidRPr="00BA4E75">
        <w:rPr>
          <w:rFonts w:ascii="NobelCE Lt" w:hAnsi="NobelCE Lt"/>
          <w:bCs/>
          <w:sz w:val="24"/>
          <w:szCs w:val="24"/>
        </w:rPr>
        <w:t>tradycyjny</w:t>
      </w:r>
      <w:r w:rsidR="000F27E7">
        <w:rPr>
          <w:rFonts w:ascii="NobelCE Lt" w:hAnsi="NobelCE Lt"/>
          <w:bCs/>
          <w:sz w:val="24"/>
          <w:szCs w:val="24"/>
        </w:rPr>
        <w:t>ch</w:t>
      </w:r>
      <w:r w:rsidR="000F27E7" w:rsidRPr="00BA4E75">
        <w:rPr>
          <w:rFonts w:ascii="NobelCE Lt" w:hAnsi="NobelCE Lt"/>
          <w:bCs/>
          <w:sz w:val="24"/>
          <w:szCs w:val="24"/>
        </w:rPr>
        <w:t xml:space="preserve"> przesuwny</w:t>
      </w:r>
      <w:r w:rsidR="000F27E7">
        <w:rPr>
          <w:rFonts w:ascii="NobelCE Lt" w:hAnsi="NobelCE Lt"/>
          <w:bCs/>
          <w:sz w:val="24"/>
          <w:szCs w:val="24"/>
        </w:rPr>
        <w:t>ch</w:t>
      </w:r>
      <w:r w:rsidR="000F27E7" w:rsidRPr="00BA4E75">
        <w:rPr>
          <w:rFonts w:ascii="NobelCE Lt" w:hAnsi="NobelCE Lt"/>
          <w:bCs/>
          <w:sz w:val="24"/>
          <w:szCs w:val="24"/>
        </w:rPr>
        <w:t xml:space="preserve"> drzwiami </w:t>
      </w:r>
      <w:proofErr w:type="spellStart"/>
      <w:r w:rsidR="000F27E7" w:rsidRPr="00BA4E75">
        <w:rPr>
          <w:rFonts w:ascii="NobelCE Lt" w:hAnsi="NobelCE Lt"/>
          <w:bCs/>
          <w:sz w:val="24"/>
          <w:szCs w:val="24"/>
        </w:rPr>
        <w:t>shoji</w:t>
      </w:r>
      <w:proofErr w:type="spellEnd"/>
      <w:r w:rsidR="000F27E7" w:rsidRPr="00BA4E75">
        <w:rPr>
          <w:rFonts w:ascii="NobelCE Lt" w:hAnsi="NobelCE Lt"/>
          <w:bCs/>
          <w:sz w:val="24"/>
          <w:szCs w:val="24"/>
        </w:rPr>
        <w:t>, znany</w:t>
      </w:r>
      <w:r w:rsidR="000F27E7">
        <w:rPr>
          <w:rFonts w:ascii="NobelCE Lt" w:hAnsi="NobelCE Lt"/>
          <w:bCs/>
          <w:sz w:val="24"/>
          <w:szCs w:val="24"/>
        </w:rPr>
        <w:t>ch</w:t>
      </w:r>
      <w:r w:rsidR="000F27E7" w:rsidRPr="00BA4E75">
        <w:rPr>
          <w:rFonts w:ascii="NobelCE Lt" w:hAnsi="NobelCE Lt"/>
          <w:bCs/>
          <w:sz w:val="24"/>
          <w:szCs w:val="24"/>
        </w:rPr>
        <w:t xml:space="preserve"> z japońskich domów</w:t>
      </w:r>
      <w:r w:rsidR="000F27E7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BA4E75" w:rsidRPr="00BA4E75">
        <w:rPr>
          <w:rFonts w:ascii="NobelCE Lt" w:hAnsi="NobelCE Lt"/>
          <w:bCs/>
          <w:sz w:val="24"/>
          <w:szCs w:val="24"/>
        </w:rPr>
        <w:t xml:space="preserve">Elektroniczny system zastępuje dobrze znaną klamkę drzwi i jest umiejscowiony </w:t>
      </w:r>
      <w:r w:rsidR="000F27E7">
        <w:rPr>
          <w:rFonts w:ascii="NobelCE Lt" w:hAnsi="NobelCE Lt"/>
          <w:bCs/>
          <w:sz w:val="24"/>
          <w:szCs w:val="24"/>
        </w:rPr>
        <w:t>przy</w:t>
      </w:r>
      <w:r w:rsidR="00BA4E75" w:rsidRPr="00BA4E75">
        <w:rPr>
          <w:rFonts w:ascii="NobelCE Lt" w:hAnsi="NobelCE Lt"/>
          <w:bCs/>
          <w:sz w:val="24"/>
          <w:szCs w:val="24"/>
        </w:rPr>
        <w:t xml:space="preserve"> podłokietniku w drzwiach. </w:t>
      </w:r>
      <w:r>
        <w:rPr>
          <w:rFonts w:ascii="NobelCE Lt" w:hAnsi="NobelCE Lt"/>
          <w:bCs/>
          <w:sz w:val="24"/>
          <w:szCs w:val="24"/>
        </w:rPr>
        <w:t xml:space="preserve">Będąc w środku, drzwi otwieramy naciśnięciem przycisku, a następnie je popychamy. </w:t>
      </w:r>
      <w:r w:rsidR="00BA4E75" w:rsidRPr="00BA4E75">
        <w:rPr>
          <w:rFonts w:ascii="NobelCE Lt" w:hAnsi="NobelCE Lt"/>
          <w:bCs/>
          <w:sz w:val="24"/>
          <w:szCs w:val="24"/>
        </w:rPr>
        <w:t xml:space="preserve">Z zewnątrz </w:t>
      </w:r>
      <w:r w:rsidR="009979B3">
        <w:rPr>
          <w:rFonts w:ascii="NobelCE Lt" w:hAnsi="NobelCE Lt"/>
          <w:bCs/>
          <w:sz w:val="24"/>
          <w:szCs w:val="24"/>
        </w:rPr>
        <w:t>s</w:t>
      </w:r>
      <w:r w:rsidR="000F27E7">
        <w:rPr>
          <w:rFonts w:ascii="NobelCE Lt" w:hAnsi="NobelCE Lt"/>
          <w:bCs/>
          <w:sz w:val="24"/>
          <w:szCs w:val="24"/>
        </w:rPr>
        <w:t>ystem pozwoli na otwarcie drzwi, gdy wykryje, że kierowca lub pasażer mają przy sobie inteligentny kluczyk.</w:t>
      </w:r>
      <w:r w:rsidR="009979B3">
        <w:rPr>
          <w:rFonts w:ascii="NobelCE Lt" w:hAnsi="NobelCE Lt"/>
          <w:bCs/>
          <w:sz w:val="24"/>
          <w:szCs w:val="24"/>
        </w:rPr>
        <w:t xml:space="preserve"> P</w:t>
      </w:r>
      <w:r w:rsidR="009979B3" w:rsidRPr="00BA4E75">
        <w:rPr>
          <w:rFonts w:ascii="NobelCE Lt" w:hAnsi="NobelCE Lt"/>
          <w:bCs/>
          <w:sz w:val="24"/>
          <w:szCs w:val="24"/>
        </w:rPr>
        <w:t>rzycisk zwalniający zatrzask</w:t>
      </w:r>
      <w:r w:rsidR="009979B3">
        <w:rPr>
          <w:rFonts w:ascii="NobelCE Lt" w:hAnsi="NobelCE Lt"/>
          <w:bCs/>
          <w:sz w:val="24"/>
          <w:szCs w:val="24"/>
        </w:rPr>
        <w:t xml:space="preserve"> został</w:t>
      </w:r>
      <w:r w:rsidR="009979B3" w:rsidRPr="00BA4E75">
        <w:rPr>
          <w:rFonts w:ascii="NobelCE Lt" w:hAnsi="NobelCE Lt"/>
          <w:bCs/>
          <w:sz w:val="24"/>
          <w:szCs w:val="24"/>
        </w:rPr>
        <w:t xml:space="preserve"> umieszczony od wewnętrznej strony klamki</w:t>
      </w:r>
      <w:r w:rsidR="009979B3">
        <w:rPr>
          <w:rFonts w:ascii="NobelCE Lt" w:hAnsi="NobelCE Lt"/>
          <w:bCs/>
          <w:sz w:val="24"/>
          <w:szCs w:val="24"/>
        </w:rPr>
        <w:t>, która jest nieruchoma.</w:t>
      </w:r>
    </w:p>
    <w:p w14:paraId="500412B5" w14:textId="474E87B7" w:rsidR="00BA4E75" w:rsidRDefault="00BA4E7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B948C7" w14:textId="6B64FD64" w:rsidR="00BA4E75" w:rsidRPr="00BA4E75" w:rsidRDefault="00BA4E75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A4E75">
        <w:rPr>
          <w:rFonts w:ascii="NobelCE Lt" w:hAnsi="NobelCE Lt"/>
          <w:b/>
          <w:sz w:val="24"/>
          <w:szCs w:val="24"/>
        </w:rPr>
        <w:lastRenderedPageBreak/>
        <w:t>Asystent bezpiecznego wysiadania</w:t>
      </w:r>
    </w:p>
    <w:p w14:paraId="4F4F04FA" w14:textId="076BCE06" w:rsidR="00BA4E75" w:rsidRPr="00BA4E75" w:rsidRDefault="00382542" w:rsidP="00BA4E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Zastosowanie systemu elektronicznych klamek pozwoliło też na </w:t>
      </w:r>
      <w:r w:rsidR="009979B3">
        <w:rPr>
          <w:rFonts w:ascii="NobelCE Lt" w:hAnsi="NobelCE Lt"/>
          <w:bCs/>
          <w:sz w:val="24"/>
          <w:szCs w:val="24"/>
        </w:rPr>
        <w:t>wprowadzenie</w:t>
      </w:r>
      <w:r>
        <w:rPr>
          <w:rFonts w:ascii="NobelCE Lt" w:hAnsi="NobelCE Lt"/>
          <w:bCs/>
          <w:sz w:val="24"/>
          <w:szCs w:val="24"/>
        </w:rPr>
        <w:t xml:space="preserve"> zupełnie nowego </w:t>
      </w:r>
      <w:r w:rsidR="00BA4E75" w:rsidRPr="00BA4E75">
        <w:rPr>
          <w:rFonts w:ascii="NobelCE Lt" w:hAnsi="NobelCE Lt"/>
          <w:bCs/>
          <w:sz w:val="24"/>
          <w:szCs w:val="24"/>
        </w:rPr>
        <w:t>asystent</w:t>
      </w:r>
      <w:r>
        <w:rPr>
          <w:rFonts w:ascii="NobelCE Lt" w:hAnsi="NobelCE Lt"/>
          <w:bCs/>
          <w:sz w:val="24"/>
          <w:szCs w:val="24"/>
        </w:rPr>
        <w:t>a</w:t>
      </w:r>
      <w:r w:rsidR="00BA4E75" w:rsidRPr="00BA4E75">
        <w:rPr>
          <w:rFonts w:ascii="NobelCE Lt" w:hAnsi="NobelCE Lt"/>
          <w:bCs/>
          <w:sz w:val="24"/>
          <w:szCs w:val="24"/>
        </w:rPr>
        <w:t xml:space="preserve"> bezpiecznego wysiadania (</w:t>
      </w:r>
      <w:proofErr w:type="spellStart"/>
      <w:r w:rsidR="00BA4E75" w:rsidRPr="00BA4E75">
        <w:rPr>
          <w:rFonts w:ascii="NobelCE Lt" w:hAnsi="NobelCE Lt"/>
          <w:bCs/>
          <w:sz w:val="24"/>
          <w:szCs w:val="24"/>
        </w:rPr>
        <w:t>Safe</w:t>
      </w:r>
      <w:proofErr w:type="spellEnd"/>
      <w:r w:rsidR="00BA4E75" w:rsidRPr="00BA4E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A4E75" w:rsidRPr="00BA4E75">
        <w:rPr>
          <w:rFonts w:ascii="NobelCE Lt" w:hAnsi="NobelCE Lt"/>
          <w:bCs/>
          <w:sz w:val="24"/>
          <w:szCs w:val="24"/>
        </w:rPr>
        <w:t>Exit</w:t>
      </w:r>
      <w:proofErr w:type="spellEnd"/>
      <w:r w:rsidR="00BA4E75" w:rsidRPr="00BA4E75">
        <w:rPr>
          <w:rFonts w:ascii="NobelCE Lt" w:hAnsi="NobelCE Lt"/>
          <w:bCs/>
          <w:sz w:val="24"/>
          <w:szCs w:val="24"/>
        </w:rPr>
        <w:t xml:space="preserve"> Assist)</w:t>
      </w:r>
      <w:r>
        <w:rPr>
          <w:rFonts w:ascii="NobelCE Lt" w:hAnsi="NobelCE Lt"/>
          <w:bCs/>
          <w:sz w:val="24"/>
          <w:szCs w:val="24"/>
        </w:rPr>
        <w:t>. U</w:t>
      </w:r>
      <w:r w:rsidR="00BA4E75" w:rsidRPr="00BA4E75">
        <w:rPr>
          <w:rFonts w:ascii="NobelCE Lt" w:hAnsi="NobelCE Lt"/>
          <w:bCs/>
          <w:sz w:val="24"/>
          <w:szCs w:val="24"/>
        </w:rPr>
        <w:t xml:space="preserve">niemożliwi </w:t>
      </w:r>
      <w:r>
        <w:rPr>
          <w:rFonts w:ascii="NobelCE Lt" w:hAnsi="NobelCE Lt"/>
          <w:bCs/>
          <w:sz w:val="24"/>
          <w:szCs w:val="24"/>
        </w:rPr>
        <w:t xml:space="preserve">on </w:t>
      </w:r>
      <w:r w:rsidR="00BA4E75" w:rsidRPr="00BA4E75">
        <w:rPr>
          <w:rFonts w:ascii="NobelCE Lt" w:hAnsi="NobelCE Lt"/>
          <w:bCs/>
          <w:sz w:val="24"/>
          <w:szCs w:val="24"/>
        </w:rPr>
        <w:t xml:space="preserve">otwarcie drzwi, jeśli z tyłu nadjeżdża inny pojazd lub rowerzysta. To pierwsza taka technologia na świecie, która nie pozwala otworzyć drzwi, jeśli </w:t>
      </w:r>
      <w:r w:rsidR="009979B3">
        <w:rPr>
          <w:rFonts w:ascii="NobelCE Lt" w:hAnsi="NobelCE Lt"/>
          <w:bCs/>
          <w:sz w:val="24"/>
          <w:szCs w:val="24"/>
        </w:rPr>
        <w:t>istnieje</w:t>
      </w:r>
      <w:r w:rsidR="00BA4E75" w:rsidRPr="00BA4E75">
        <w:rPr>
          <w:rFonts w:ascii="NobelCE Lt" w:hAnsi="NobelCE Lt"/>
          <w:bCs/>
          <w:sz w:val="24"/>
          <w:szCs w:val="24"/>
        </w:rPr>
        <w:t xml:space="preserve"> ryzyko kolizji. Według szacunków Lexusa może ona pomóc uniknąć aż 95% wypadków spowodowanych nieuważnym otwarciem drzwi.</w:t>
      </w:r>
    </w:p>
    <w:p w14:paraId="257EDAD7" w14:textId="77777777" w:rsidR="00BA4E75" w:rsidRPr="00BA4E75" w:rsidRDefault="00BA4E75" w:rsidP="00BA4E7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9E32CA" w14:textId="3973715F" w:rsidR="00BA4E75" w:rsidRPr="00BA4E75" w:rsidRDefault="00BA4E75" w:rsidP="00BA4E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BA4E75">
        <w:rPr>
          <w:rFonts w:ascii="NobelCE Lt" w:hAnsi="NobelCE Lt"/>
          <w:bCs/>
          <w:sz w:val="24"/>
          <w:szCs w:val="24"/>
        </w:rPr>
        <w:t>Safe</w:t>
      </w:r>
      <w:proofErr w:type="spellEnd"/>
      <w:r w:rsidRPr="00BA4E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A4E75">
        <w:rPr>
          <w:rFonts w:ascii="NobelCE Lt" w:hAnsi="NobelCE Lt"/>
          <w:bCs/>
          <w:sz w:val="24"/>
          <w:szCs w:val="24"/>
        </w:rPr>
        <w:t>Exit</w:t>
      </w:r>
      <w:proofErr w:type="spellEnd"/>
      <w:r w:rsidRPr="00BA4E75">
        <w:rPr>
          <w:rFonts w:ascii="NobelCE Lt" w:hAnsi="NobelCE Lt"/>
          <w:bCs/>
          <w:sz w:val="24"/>
          <w:szCs w:val="24"/>
        </w:rPr>
        <w:t xml:space="preserve"> Assist współpracuje z elektronicznymi klamkami, a także z systemem monitorującym martwe pole w lusterkach (BSM). Gdy z tyłu auta zostanie zidentyfikowany rowerzysta lub inny pojazd, kierowca zostanie poinformowany zapaloną lampką ostrzegawczą zamontowaną w lusterku zewnętrznym oraz komunikatem na wyświetlaczu na tablicy wskaźników. Dodatkowo, drzwi pozostaną zamknięte do momentu, gdy inny </w:t>
      </w:r>
      <w:r w:rsidR="009979B3">
        <w:rPr>
          <w:rFonts w:ascii="NobelCE Lt" w:hAnsi="NobelCE Lt"/>
          <w:bCs/>
          <w:sz w:val="24"/>
          <w:szCs w:val="24"/>
        </w:rPr>
        <w:t>uczestnik ruchu</w:t>
      </w:r>
      <w:r w:rsidRPr="00BA4E75">
        <w:rPr>
          <w:rFonts w:ascii="NobelCE Lt" w:hAnsi="NobelCE Lt"/>
          <w:bCs/>
          <w:sz w:val="24"/>
          <w:szCs w:val="24"/>
        </w:rPr>
        <w:t xml:space="preserve"> przejedzie. Jeśli nastąpi próba otwarcia drzwi, lampka w lusterku zacznie mrugać, a samochód ostrzeże dodatkowo komunikatem głosowym.</w:t>
      </w:r>
    </w:p>
    <w:p w14:paraId="660F2A33" w14:textId="77777777" w:rsidR="00BA4E75" w:rsidRPr="00BA4E75" w:rsidRDefault="00BA4E75" w:rsidP="00BA4E7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E4DA21C" w14:textId="26962266" w:rsidR="00BA4E75" w:rsidRDefault="00BA4E75" w:rsidP="00BA4E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A4E75">
        <w:rPr>
          <w:rFonts w:ascii="NobelCE Lt" w:hAnsi="NobelCE Lt"/>
          <w:bCs/>
          <w:sz w:val="24"/>
          <w:szCs w:val="24"/>
        </w:rPr>
        <w:t xml:space="preserve">Asystent bezpiecznego wysiadania zadebiutował wraz z premierą drugiej generacji modelu NX. </w:t>
      </w:r>
      <w:r w:rsidR="00707726">
        <w:rPr>
          <w:rFonts w:ascii="NobelCE Lt" w:hAnsi="NobelCE Lt"/>
          <w:bCs/>
          <w:sz w:val="24"/>
          <w:szCs w:val="24"/>
        </w:rPr>
        <w:t>Funkcja</w:t>
      </w:r>
      <w:r w:rsidRPr="00BA4E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A4E75">
        <w:rPr>
          <w:rFonts w:ascii="NobelCE Lt" w:hAnsi="NobelCE Lt"/>
          <w:bCs/>
          <w:sz w:val="24"/>
          <w:szCs w:val="24"/>
        </w:rPr>
        <w:t>Safe</w:t>
      </w:r>
      <w:proofErr w:type="spellEnd"/>
      <w:r w:rsidRPr="00BA4E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A4E75">
        <w:rPr>
          <w:rFonts w:ascii="NobelCE Lt" w:hAnsi="NobelCE Lt"/>
          <w:bCs/>
          <w:sz w:val="24"/>
          <w:szCs w:val="24"/>
        </w:rPr>
        <w:t>Exit</w:t>
      </w:r>
      <w:proofErr w:type="spellEnd"/>
      <w:r w:rsidRPr="00BA4E75">
        <w:rPr>
          <w:rFonts w:ascii="NobelCE Lt" w:hAnsi="NobelCE Lt"/>
          <w:bCs/>
          <w:sz w:val="24"/>
          <w:szCs w:val="24"/>
        </w:rPr>
        <w:t xml:space="preserve"> Assist </w:t>
      </w:r>
      <w:r w:rsidR="00707726">
        <w:rPr>
          <w:rFonts w:ascii="NobelCE Lt" w:hAnsi="NobelCE Lt"/>
          <w:bCs/>
          <w:sz w:val="24"/>
          <w:szCs w:val="24"/>
        </w:rPr>
        <w:t xml:space="preserve">jest </w:t>
      </w:r>
      <w:r w:rsidR="00382542">
        <w:rPr>
          <w:rFonts w:ascii="NobelCE Lt" w:hAnsi="NobelCE Lt"/>
          <w:bCs/>
          <w:sz w:val="24"/>
          <w:szCs w:val="24"/>
        </w:rPr>
        <w:t>już</w:t>
      </w:r>
      <w:r w:rsidR="00707726">
        <w:rPr>
          <w:rFonts w:ascii="NobelCE Lt" w:hAnsi="NobelCE Lt"/>
          <w:bCs/>
          <w:sz w:val="24"/>
          <w:szCs w:val="24"/>
        </w:rPr>
        <w:t xml:space="preserve"> dostępna w nowej, piątej generacji Lexusa RX, a wkrótce trafi do </w:t>
      </w:r>
      <w:r w:rsidR="009979B3">
        <w:rPr>
          <w:rFonts w:ascii="NobelCE Lt" w:hAnsi="NobelCE Lt"/>
          <w:bCs/>
          <w:sz w:val="24"/>
          <w:szCs w:val="24"/>
        </w:rPr>
        <w:t xml:space="preserve">elektrycznego </w:t>
      </w:r>
      <w:r w:rsidR="00707726">
        <w:rPr>
          <w:rFonts w:ascii="NobelCE Lt" w:hAnsi="NobelCE Lt"/>
          <w:bCs/>
          <w:sz w:val="24"/>
          <w:szCs w:val="24"/>
        </w:rPr>
        <w:t>modelu RZ.</w:t>
      </w:r>
    </w:p>
    <w:sectPr w:rsidR="00BA4E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AE9F" w14:textId="77777777" w:rsidR="00EA7C4E" w:rsidRDefault="00EA7C4E">
      <w:pPr>
        <w:spacing w:after="0" w:line="240" w:lineRule="auto"/>
      </w:pPr>
      <w:r>
        <w:separator/>
      </w:r>
    </w:p>
  </w:endnote>
  <w:endnote w:type="continuationSeparator" w:id="0">
    <w:p w14:paraId="0CF66909" w14:textId="77777777" w:rsidR="00EA7C4E" w:rsidRDefault="00EA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1BCA" w14:textId="77777777" w:rsidR="00EA7C4E" w:rsidRDefault="00EA7C4E">
      <w:pPr>
        <w:spacing w:after="0" w:line="240" w:lineRule="auto"/>
      </w:pPr>
      <w:r>
        <w:separator/>
      </w:r>
    </w:p>
  </w:footnote>
  <w:footnote w:type="continuationSeparator" w:id="0">
    <w:p w14:paraId="6786A186" w14:textId="77777777" w:rsidR="00EA7C4E" w:rsidRDefault="00EA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27E7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254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63B9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275"/>
    <w:rsid w:val="0057641E"/>
    <w:rsid w:val="0058020E"/>
    <w:rsid w:val="005810A8"/>
    <w:rsid w:val="005819E0"/>
    <w:rsid w:val="00582594"/>
    <w:rsid w:val="005927B1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47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0772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979B3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3D3B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1ADD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4E75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4EDB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552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A7C4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37CD8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27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6</cp:revision>
  <cp:lastPrinted>2021-10-28T13:59:00Z</cp:lastPrinted>
  <dcterms:created xsi:type="dcterms:W3CDTF">2022-09-28T11:51:00Z</dcterms:created>
  <dcterms:modified xsi:type="dcterms:W3CDTF">2022-10-25T06:09:00Z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