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 w:rsidP="00A35D00">
      <w:pPr>
        <w:tabs>
          <w:tab w:val="left" w:pos="3969"/>
        </w:tabs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2C24C4DF" w14:textId="1414E8AF" w:rsidR="00647CD7" w:rsidRPr="00957230" w:rsidRDefault="00EE0423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C67724">
        <w:rPr>
          <w:rFonts w:ascii="NobelCE Lt" w:hAnsi="NobelCE Lt"/>
          <w:sz w:val="24"/>
          <w:szCs w:val="24"/>
          <w:lang w:val="en-US"/>
        </w:rPr>
        <w:t>5</w:t>
      </w:r>
      <w:bookmarkStart w:id="0" w:name="_GoBack"/>
      <w:bookmarkEnd w:id="0"/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1D5138">
        <w:rPr>
          <w:rFonts w:ascii="NobelCE Lt" w:hAnsi="NobelCE Lt"/>
          <w:sz w:val="24"/>
          <w:szCs w:val="24"/>
          <w:lang w:val="en-US"/>
        </w:rPr>
        <w:t xml:space="preserve">STYCZNIA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</w:t>
      </w:r>
      <w:r w:rsidR="001D5138">
        <w:rPr>
          <w:rFonts w:ascii="NobelCE Lt" w:hAnsi="NobelCE Lt"/>
          <w:sz w:val="24"/>
          <w:szCs w:val="24"/>
          <w:lang w:val="en-US"/>
        </w:rPr>
        <w:t>20</w:t>
      </w:r>
    </w:p>
    <w:p w14:paraId="25F402FF" w14:textId="670AB7D1" w:rsidR="00C15001" w:rsidRDefault="00C15001" w:rsidP="009F1786">
      <w:pPr>
        <w:rPr>
          <w:rFonts w:ascii="NobelCE Lt" w:hAnsi="NobelCE Lt"/>
          <w:b/>
          <w:sz w:val="36"/>
          <w:szCs w:val="36"/>
        </w:rPr>
      </w:pPr>
      <w:bookmarkStart w:id="1" w:name="_Hlk510176649"/>
    </w:p>
    <w:p w14:paraId="5A861E6C" w14:textId="0662A6AE" w:rsidR="00BA4840" w:rsidRDefault="00BA4840" w:rsidP="00C15001">
      <w:pPr>
        <w:rPr>
          <w:rFonts w:ascii="NobelCE Lt" w:hAnsi="NobelCE Lt"/>
          <w:b/>
          <w:sz w:val="36"/>
          <w:szCs w:val="36"/>
        </w:rPr>
      </w:pPr>
    </w:p>
    <w:bookmarkEnd w:id="1"/>
    <w:p w14:paraId="01B7AF23" w14:textId="7C7F7485" w:rsidR="00B22539" w:rsidRDefault="00321B89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UX 300E – PIERWSZY SAMOCHÓD ELEKTRYCZNY LEXUSA</w:t>
      </w:r>
    </w:p>
    <w:p w14:paraId="475232B9" w14:textId="3770BF5F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36"/>
          <w:szCs w:val="36"/>
        </w:rPr>
      </w:pPr>
    </w:p>
    <w:p w14:paraId="7B6A6305" w14:textId="77777777" w:rsidR="00C94DAB" w:rsidRDefault="00C94DAB" w:rsidP="00BA4840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1E353005" w14:textId="6FCAED7E" w:rsidR="00321B89" w:rsidRPr="00321B89" w:rsidRDefault="00321B89" w:rsidP="00321B89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Crossover UX 300 to pierwszy produkt stworzony w ramach strategii „Lexus Electrified”</w:t>
      </w:r>
    </w:p>
    <w:p w14:paraId="797FE829" w14:textId="77777777" w:rsidR="00321B89" w:rsidRPr="00321B89" w:rsidRDefault="00321B89" w:rsidP="00321B89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Pierwszy w pełni elektryczny pojazd Lexusa jest ucieleśnieniem DNA marki, wyrafinowanych osiągów oraz cichej jazdy bez wstrząsów i wibracji</w:t>
      </w:r>
    </w:p>
    <w:p w14:paraId="3AFA5D83" w14:textId="46BECF3F" w:rsidR="00321B89" w:rsidRPr="00321B89" w:rsidRDefault="00321B89" w:rsidP="00321B89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Legendarna niezawodność Lexusa, wywodząca się z</w:t>
      </w:r>
      <w:r w:rsidR="00D254EA">
        <w:rPr>
          <w:rFonts w:ascii="NobelCE Lt" w:hAnsi="NobelCE Lt"/>
          <w:b/>
          <w:bCs/>
          <w:sz w:val="24"/>
          <w:szCs w:val="24"/>
        </w:rPr>
        <w:t xml:space="preserve"> </w:t>
      </w:r>
      <w:r w:rsidRPr="00321B89">
        <w:rPr>
          <w:rFonts w:ascii="NobelCE Lt" w:hAnsi="NobelCE Lt"/>
          <w:b/>
          <w:bCs/>
          <w:sz w:val="24"/>
          <w:szCs w:val="24"/>
        </w:rPr>
        <w:t>technologii hybrydowej</w:t>
      </w:r>
    </w:p>
    <w:p w14:paraId="2D312B32" w14:textId="31E244BB" w:rsidR="00EE0423" w:rsidRPr="00321B89" w:rsidRDefault="00321B89" w:rsidP="00321B89">
      <w:pPr>
        <w:pStyle w:val="Akapitzlist"/>
        <w:numPr>
          <w:ilvl w:val="0"/>
          <w:numId w:val="27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Charakterystyczna stylistyka i wysoka funkcjonalność oryginalnego modelu UX</w:t>
      </w:r>
    </w:p>
    <w:p w14:paraId="17B6F146" w14:textId="77777777" w:rsidR="00EE0423" w:rsidRDefault="00EE0423" w:rsidP="001D5138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7F0C6C2" w14:textId="6F06FE15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t xml:space="preserve">Od chwili wprowadzenia </w:t>
      </w:r>
      <w:r w:rsidR="000A1185">
        <w:rPr>
          <w:rFonts w:ascii="NobelCE Lt" w:hAnsi="NobelCE Lt"/>
          <w:sz w:val="24"/>
          <w:szCs w:val="24"/>
        </w:rPr>
        <w:t xml:space="preserve">na rynek </w:t>
      </w:r>
      <w:r w:rsidRPr="00321B89">
        <w:rPr>
          <w:rFonts w:ascii="NobelCE Lt" w:hAnsi="NobelCE Lt"/>
          <w:sz w:val="24"/>
          <w:szCs w:val="24"/>
        </w:rPr>
        <w:t>w 2005 roku modelu RX 400h, Lexus jest pionierem elektryfikacji pojazdów</w:t>
      </w:r>
      <w:r w:rsidR="0055628C">
        <w:rPr>
          <w:rFonts w:ascii="NobelCE Lt" w:hAnsi="NobelCE Lt"/>
          <w:sz w:val="24"/>
          <w:szCs w:val="24"/>
        </w:rPr>
        <w:t xml:space="preserve"> i </w:t>
      </w:r>
      <w:r w:rsidRPr="00321B89">
        <w:rPr>
          <w:rFonts w:ascii="NobelCE Lt" w:hAnsi="NobelCE Lt"/>
          <w:sz w:val="24"/>
          <w:szCs w:val="24"/>
        </w:rPr>
        <w:t>odgrywa wiodącą rolę w oferowaniu produktów</w:t>
      </w:r>
      <w:r w:rsidR="0055628C">
        <w:rPr>
          <w:rFonts w:ascii="NobelCE Lt" w:hAnsi="NobelCE Lt"/>
          <w:sz w:val="24"/>
          <w:szCs w:val="24"/>
        </w:rPr>
        <w:t xml:space="preserve"> </w:t>
      </w:r>
      <w:r w:rsidRPr="00321B89">
        <w:rPr>
          <w:rFonts w:ascii="NobelCE Lt" w:hAnsi="NobelCE Lt"/>
          <w:sz w:val="24"/>
          <w:szCs w:val="24"/>
        </w:rPr>
        <w:t xml:space="preserve">gwarantujących zarówno osiągi, jak i przyjazność dla środowiska. Na </w:t>
      </w:r>
      <w:r w:rsidR="0055628C">
        <w:rPr>
          <w:rFonts w:ascii="NobelCE Lt" w:hAnsi="NobelCE Lt"/>
          <w:sz w:val="24"/>
          <w:szCs w:val="24"/>
        </w:rPr>
        <w:t xml:space="preserve">targach </w:t>
      </w:r>
      <w:r w:rsidRPr="00321B89">
        <w:rPr>
          <w:rFonts w:ascii="NobelCE Lt" w:hAnsi="NobelCE Lt"/>
          <w:sz w:val="24"/>
          <w:szCs w:val="24"/>
        </w:rPr>
        <w:t xml:space="preserve">Tokyo Motor Show 2019 Lexus zaprezentował swoją </w:t>
      </w:r>
      <w:r w:rsidR="0055628C">
        <w:rPr>
          <w:rFonts w:ascii="NobelCE Lt" w:hAnsi="NobelCE Lt"/>
          <w:sz w:val="24"/>
          <w:szCs w:val="24"/>
        </w:rPr>
        <w:t xml:space="preserve">nową </w:t>
      </w:r>
      <w:r w:rsidRPr="00321B89">
        <w:rPr>
          <w:rFonts w:ascii="NobelCE Lt" w:hAnsi="NobelCE Lt"/>
          <w:sz w:val="24"/>
          <w:szCs w:val="24"/>
        </w:rPr>
        <w:t>globalną</w:t>
      </w:r>
      <w:r>
        <w:rPr>
          <w:rFonts w:ascii="NobelCE Lt" w:hAnsi="NobelCE Lt"/>
          <w:sz w:val="24"/>
          <w:szCs w:val="24"/>
        </w:rPr>
        <w:t xml:space="preserve"> </w:t>
      </w:r>
      <w:r w:rsidRPr="00321B89">
        <w:rPr>
          <w:rFonts w:ascii="NobelCE Lt" w:hAnsi="NobelCE Lt"/>
          <w:sz w:val="24"/>
          <w:szCs w:val="24"/>
        </w:rPr>
        <w:t>strategię elektryfikacji, zwaną „Lexus Electrified”, której celem jest fundamentalny postęp w dziedzinie osiągów, prowadzenia i kontroli nad pojazdem oraz radości z jazdy.</w:t>
      </w:r>
    </w:p>
    <w:p w14:paraId="3B05A93D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33A5BCE" w14:textId="40E2047D" w:rsidR="00321B89" w:rsidRPr="00321B89" w:rsidRDefault="0055628C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T</w:t>
      </w:r>
      <w:r w:rsidR="00321B89" w:rsidRPr="00321B89">
        <w:rPr>
          <w:rFonts w:ascii="NobelCE Lt" w:hAnsi="NobelCE Lt"/>
          <w:sz w:val="24"/>
          <w:szCs w:val="24"/>
        </w:rPr>
        <w:t>echnologia „Lexus Electrified” umożliwia zintegrowane sterowanie układami napędowym i kierowniczym</w:t>
      </w:r>
      <w:r w:rsidR="00D254EA">
        <w:rPr>
          <w:rFonts w:ascii="NobelCE Lt" w:hAnsi="NobelCE Lt"/>
          <w:sz w:val="24"/>
          <w:szCs w:val="24"/>
        </w:rPr>
        <w:t xml:space="preserve"> oraz</w:t>
      </w:r>
      <w:r w:rsidR="00321B89" w:rsidRPr="00321B89">
        <w:rPr>
          <w:rFonts w:ascii="NobelCE Lt" w:hAnsi="NobelCE Lt"/>
          <w:sz w:val="24"/>
          <w:szCs w:val="24"/>
        </w:rPr>
        <w:t xml:space="preserve"> zawieszeniem i hamulcami, maksymalnie wykorzystując potencjał </w:t>
      </w:r>
      <w:r w:rsidR="008649EF">
        <w:rPr>
          <w:rFonts w:ascii="NobelCE Lt" w:hAnsi="NobelCE Lt"/>
          <w:sz w:val="24"/>
          <w:szCs w:val="24"/>
        </w:rPr>
        <w:t>zarządzania pracą napędu</w:t>
      </w:r>
      <w:r w:rsidR="00D254EA">
        <w:rPr>
          <w:rFonts w:ascii="NobelCE Lt" w:hAnsi="NobelCE Lt"/>
          <w:sz w:val="24"/>
          <w:szCs w:val="24"/>
        </w:rPr>
        <w:t>, wypracowany</w:t>
      </w:r>
      <w:r w:rsidR="008649EF">
        <w:rPr>
          <w:rFonts w:ascii="NobelCE Lt" w:hAnsi="NobelCE Lt"/>
          <w:sz w:val="24"/>
          <w:szCs w:val="24"/>
        </w:rPr>
        <w:t xml:space="preserve"> w </w:t>
      </w:r>
      <w:r w:rsidR="00321B89" w:rsidRPr="00321B89">
        <w:rPr>
          <w:rFonts w:ascii="NobelCE Lt" w:hAnsi="NobelCE Lt"/>
          <w:sz w:val="24"/>
          <w:szCs w:val="24"/>
        </w:rPr>
        <w:t>technologii hybrydowej. Dzięki niej moż</w:t>
      </w:r>
      <w:r w:rsidR="008649EF">
        <w:rPr>
          <w:rFonts w:ascii="NobelCE Lt" w:hAnsi="NobelCE Lt"/>
          <w:sz w:val="24"/>
          <w:szCs w:val="24"/>
        </w:rPr>
        <w:t>na</w:t>
      </w:r>
      <w:r w:rsidR="00321B89" w:rsidRPr="00321B89">
        <w:rPr>
          <w:rFonts w:ascii="NobelCE Lt" w:hAnsi="NobelCE Lt"/>
          <w:sz w:val="24"/>
          <w:szCs w:val="24"/>
        </w:rPr>
        <w:t xml:space="preserve"> </w:t>
      </w:r>
      <w:r w:rsidR="00D254EA">
        <w:rPr>
          <w:rFonts w:ascii="NobelCE Lt" w:hAnsi="NobelCE Lt"/>
          <w:sz w:val="24"/>
          <w:szCs w:val="24"/>
        </w:rPr>
        <w:t xml:space="preserve">precyzyjnie </w:t>
      </w:r>
      <w:r w:rsidR="00321B89" w:rsidRPr="00321B89">
        <w:rPr>
          <w:rFonts w:ascii="NobelCE Lt" w:hAnsi="NobelCE Lt"/>
          <w:sz w:val="24"/>
          <w:szCs w:val="24"/>
        </w:rPr>
        <w:t xml:space="preserve">kontrolować siłę napędową, zapewniając idealne zachowanie pojazdu w każdej sytuacji na drodze. Lexus nie ustaje w staraniach, by dostarczać </w:t>
      </w:r>
      <w:r w:rsidR="008649EF">
        <w:rPr>
          <w:rFonts w:ascii="NobelCE Lt" w:hAnsi="NobelCE Lt"/>
          <w:sz w:val="24"/>
          <w:szCs w:val="24"/>
        </w:rPr>
        <w:t xml:space="preserve">samochody </w:t>
      </w:r>
      <w:r w:rsidR="00321B89" w:rsidRPr="00321B89">
        <w:rPr>
          <w:rFonts w:ascii="NobelCE Lt" w:hAnsi="NobelCE Lt"/>
          <w:sz w:val="24"/>
          <w:szCs w:val="24"/>
        </w:rPr>
        <w:t xml:space="preserve">coraz bezpieczniejsze i dające większą radość </w:t>
      </w:r>
      <w:r w:rsidR="008649EF">
        <w:rPr>
          <w:rFonts w:ascii="NobelCE Lt" w:hAnsi="NobelCE Lt"/>
          <w:sz w:val="24"/>
          <w:szCs w:val="24"/>
        </w:rPr>
        <w:t>z jazdy</w:t>
      </w:r>
      <w:r w:rsidR="00321B89" w:rsidRPr="00321B89">
        <w:rPr>
          <w:rFonts w:ascii="NobelCE Lt" w:hAnsi="NobelCE Lt"/>
          <w:sz w:val="24"/>
          <w:szCs w:val="24"/>
        </w:rPr>
        <w:t>.</w:t>
      </w:r>
    </w:p>
    <w:p w14:paraId="50E0D516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C5B925E" w14:textId="791FD0EF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lastRenderedPageBreak/>
        <w:t>Jako pierwszy produkcyjny model</w:t>
      </w:r>
      <w:r w:rsidR="008649EF">
        <w:rPr>
          <w:rFonts w:ascii="NobelCE Lt" w:hAnsi="NobelCE Lt"/>
          <w:sz w:val="24"/>
          <w:szCs w:val="24"/>
        </w:rPr>
        <w:t xml:space="preserve"> </w:t>
      </w:r>
      <w:r w:rsidRPr="00321B89">
        <w:rPr>
          <w:rFonts w:ascii="NobelCE Lt" w:hAnsi="NobelCE Lt"/>
          <w:sz w:val="24"/>
          <w:szCs w:val="24"/>
        </w:rPr>
        <w:t xml:space="preserve">stworzony pod hasłem „Lexus Electrified”, elektryczny UX 300e został opracowany z myślą o </w:t>
      </w:r>
      <w:r w:rsidR="00D254EA">
        <w:rPr>
          <w:rFonts w:ascii="NobelCE Lt" w:hAnsi="NobelCE Lt"/>
          <w:sz w:val="24"/>
          <w:szCs w:val="24"/>
        </w:rPr>
        <w:t>doskonałym zachowaniu</w:t>
      </w:r>
      <w:r w:rsidRPr="00321B89">
        <w:rPr>
          <w:rFonts w:ascii="NobelCE Lt" w:hAnsi="NobelCE Lt"/>
          <w:sz w:val="24"/>
          <w:szCs w:val="24"/>
        </w:rPr>
        <w:t xml:space="preserve"> na drodze. Inżynierowie Lexusa w pełni zachowali charakterystyczną stylistykę i cechy użytkowe crossovera UX, skupiając się na możliwościach wykorzystania wyjątkowych zalet elektrycznego napędu. Wydajny silnik modelu UX 300e zapewnia naturalną, a przy tym dynamiczną charakterystykę przyspieszenia. Akumulatory trakcyjne o dużej pojemności, umieszczone bezpośrednio pod podłogą kabiny pasażerskiej, zapewniają niski środek ciężkości i optymalny zasięg jazdy dla kompaktowych </w:t>
      </w:r>
      <w:r w:rsidR="008649EF">
        <w:rPr>
          <w:rFonts w:ascii="NobelCE Lt" w:hAnsi="NobelCE Lt"/>
          <w:sz w:val="24"/>
          <w:szCs w:val="24"/>
        </w:rPr>
        <w:t>samochodów do miasta</w:t>
      </w:r>
      <w:r w:rsidRPr="00321B89">
        <w:rPr>
          <w:rFonts w:ascii="NobelCE Lt" w:hAnsi="NobelCE Lt"/>
          <w:sz w:val="24"/>
          <w:szCs w:val="24"/>
        </w:rPr>
        <w:t xml:space="preserve"> (400 km w skorelowanym cyklu NEDC, co odpowiada zasięgowi ponad 300 km w cyklu WLTP). Wraz z najnowszą technologią łączności</w:t>
      </w:r>
      <w:r w:rsidR="008649EF">
        <w:rPr>
          <w:rFonts w:ascii="NobelCE Lt" w:hAnsi="NobelCE Lt"/>
          <w:sz w:val="24"/>
          <w:szCs w:val="24"/>
        </w:rPr>
        <w:t xml:space="preserve"> w sieci</w:t>
      </w:r>
      <w:r w:rsidRPr="00321B89">
        <w:rPr>
          <w:rFonts w:ascii="NobelCE Lt" w:hAnsi="NobelCE Lt"/>
          <w:sz w:val="24"/>
          <w:szCs w:val="24"/>
        </w:rPr>
        <w:t>, UX 300e zwiększa liczbę zalet pojazdów elektrycznych, łącząc osiągi i wygodę jazdy (</w:t>
      </w:r>
      <w:r w:rsidR="008649EF">
        <w:rPr>
          <w:rFonts w:ascii="NobelCE Lt" w:hAnsi="NobelCE Lt"/>
          <w:sz w:val="24"/>
          <w:szCs w:val="24"/>
        </w:rPr>
        <w:t>zgodnie z f</w:t>
      </w:r>
      <w:r w:rsidRPr="00321B89">
        <w:rPr>
          <w:rFonts w:ascii="NobelCE Lt" w:hAnsi="NobelCE Lt"/>
          <w:sz w:val="24"/>
          <w:szCs w:val="24"/>
        </w:rPr>
        <w:t>ilozofi</w:t>
      </w:r>
      <w:r w:rsidR="008649EF">
        <w:rPr>
          <w:rFonts w:ascii="NobelCE Lt" w:hAnsi="NobelCE Lt"/>
          <w:sz w:val="24"/>
          <w:szCs w:val="24"/>
        </w:rPr>
        <w:t>ą</w:t>
      </w:r>
      <w:r w:rsidRPr="00321B89">
        <w:rPr>
          <w:rFonts w:ascii="NobelCE Lt" w:hAnsi="NobelCE Lt"/>
          <w:sz w:val="24"/>
          <w:szCs w:val="24"/>
        </w:rPr>
        <w:t xml:space="preserve"> „YET” Lexusa)</w:t>
      </w:r>
      <w:r w:rsidR="008649EF">
        <w:rPr>
          <w:rFonts w:ascii="NobelCE Lt" w:hAnsi="NobelCE Lt"/>
          <w:sz w:val="24"/>
          <w:szCs w:val="24"/>
        </w:rPr>
        <w:t>.</w:t>
      </w:r>
    </w:p>
    <w:p w14:paraId="400B1723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4835E47" w14:textId="7C6FA100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t xml:space="preserve">UX 300e </w:t>
      </w:r>
      <w:r w:rsidR="008649EF">
        <w:rPr>
          <w:rFonts w:ascii="NobelCE Lt" w:hAnsi="NobelCE Lt"/>
          <w:sz w:val="24"/>
          <w:szCs w:val="24"/>
        </w:rPr>
        <w:t>zadebiutuje</w:t>
      </w:r>
      <w:r w:rsidRPr="00321B89">
        <w:rPr>
          <w:rFonts w:ascii="NobelCE Lt" w:hAnsi="NobelCE Lt"/>
          <w:sz w:val="24"/>
          <w:szCs w:val="24"/>
        </w:rPr>
        <w:t xml:space="preserve"> na wybran</w:t>
      </w:r>
      <w:r w:rsidR="008649EF">
        <w:rPr>
          <w:rFonts w:ascii="NobelCE Lt" w:hAnsi="NobelCE Lt"/>
          <w:sz w:val="24"/>
          <w:szCs w:val="24"/>
        </w:rPr>
        <w:t>ych</w:t>
      </w:r>
      <w:r w:rsidRPr="00321B89">
        <w:rPr>
          <w:rFonts w:ascii="NobelCE Lt" w:hAnsi="NobelCE Lt"/>
          <w:sz w:val="24"/>
          <w:szCs w:val="24"/>
        </w:rPr>
        <w:t xml:space="preserve"> europejski</w:t>
      </w:r>
      <w:r w:rsidR="008649EF">
        <w:rPr>
          <w:rFonts w:ascii="NobelCE Lt" w:hAnsi="NobelCE Lt"/>
          <w:sz w:val="24"/>
          <w:szCs w:val="24"/>
        </w:rPr>
        <w:t>ch</w:t>
      </w:r>
      <w:r w:rsidRPr="00321B89">
        <w:rPr>
          <w:rFonts w:ascii="NobelCE Lt" w:hAnsi="NobelCE Lt"/>
          <w:sz w:val="24"/>
          <w:szCs w:val="24"/>
        </w:rPr>
        <w:t xml:space="preserve"> rynk</w:t>
      </w:r>
      <w:r w:rsidR="008649EF">
        <w:rPr>
          <w:rFonts w:ascii="NobelCE Lt" w:hAnsi="NobelCE Lt"/>
          <w:sz w:val="24"/>
          <w:szCs w:val="24"/>
        </w:rPr>
        <w:t>ach</w:t>
      </w:r>
      <w:r w:rsidRPr="00321B89">
        <w:rPr>
          <w:rFonts w:ascii="NobelCE Lt" w:hAnsi="NobelCE Lt"/>
          <w:sz w:val="24"/>
          <w:szCs w:val="24"/>
        </w:rPr>
        <w:t xml:space="preserve"> w drugiej połowie 2020 roku, a od 2021 roku będzie oferowany w pozostałej części Europy. </w:t>
      </w:r>
    </w:p>
    <w:p w14:paraId="3EC484FD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42EA46C" w14:textId="09253E9A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NAJWAŻNIEJSZE CECHY UX 300E</w:t>
      </w:r>
    </w:p>
    <w:p w14:paraId="5C6673C9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174DAD5" w14:textId="3EDDC41F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 xml:space="preserve">Pierwszy w pełni elektryczny samochód Lexusa </w:t>
      </w:r>
      <w:r w:rsidR="008649EF">
        <w:rPr>
          <w:rFonts w:ascii="NobelCE Lt" w:hAnsi="NobelCE Lt"/>
          <w:b/>
          <w:bCs/>
          <w:sz w:val="24"/>
          <w:szCs w:val="24"/>
        </w:rPr>
        <w:t>łączy</w:t>
      </w:r>
      <w:r w:rsidRPr="00321B89">
        <w:rPr>
          <w:rFonts w:ascii="NobelCE Lt" w:hAnsi="NobelCE Lt"/>
          <w:b/>
          <w:bCs/>
          <w:sz w:val="24"/>
          <w:szCs w:val="24"/>
        </w:rPr>
        <w:t xml:space="preserve"> </w:t>
      </w:r>
      <w:r w:rsidR="008649EF">
        <w:rPr>
          <w:rFonts w:ascii="NobelCE Lt" w:hAnsi="NobelCE Lt"/>
          <w:b/>
          <w:bCs/>
          <w:sz w:val="24"/>
          <w:szCs w:val="24"/>
        </w:rPr>
        <w:t>świetne</w:t>
      </w:r>
      <w:r w:rsidRPr="00321B89">
        <w:rPr>
          <w:rFonts w:ascii="NobelCE Lt" w:hAnsi="NobelCE Lt"/>
          <w:b/>
          <w:bCs/>
          <w:sz w:val="24"/>
          <w:szCs w:val="24"/>
        </w:rPr>
        <w:t xml:space="preserve"> osiągi oraz cichą jazdę bez wstrząsów i wibracji, która </w:t>
      </w:r>
      <w:r w:rsidR="008649EF">
        <w:rPr>
          <w:rFonts w:ascii="NobelCE Lt" w:hAnsi="NobelCE Lt"/>
          <w:b/>
          <w:bCs/>
          <w:sz w:val="24"/>
          <w:szCs w:val="24"/>
        </w:rPr>
        <w:t>należy do</w:t>
      </w:r>
      <w:r w:rsidRPr="00321B89">
        <w:rPr>
          <w:rFonts w:ascii="NobelCE Lt" w:hAnsi="NobelCE Lt"/>
          <w:b/>
          <w:bCs/>
          <w:sz w:val="24"/>
          <w:szCs w:val="24"/>
        </w:rPr>
        <w:t xml:space="preserve"> DNA marki</w:t>
      </w:r>
      <w:r w:rsidR="00E659C9">
        <w:rPr>
          <w:rFonts w:ascii="NobelCE Lt" w:hAnsi="NobelCE Lt"/>
          <w:b/>
          <w:bCs/>
          <w:sz w:val="24"/>
          <w:szCs w:val="24"/>
        </w:rPr>
        <w:t>.</w:t>
      </w:r>
    </w:p>
    <w:p w14:paraId="5AFBFE09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04D8540" w14:textId="76CE18D1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t xml:space="preserve">Lexus zawsze koncentrował się na tworzeniu aut wyróżniających się osiągami </w:t>
      </w:r>
      <w:r w:rsidR="00E659C9">
        <w:rPr>
          <w:rFonts w:ascii="NobelCE Lt" w:hAnsi="NobelCE Lt"/>
          <w:sz w:val="24"/>
          <w:szCs w:val="24"/>
        </w:rPr>
        <w:t>–</w:t>
      </w:r>
      <w:r w:rsidRPr="00321B89">
        <w:rPr>
          <w:rFonts w:ascii="NobelCE Lt" w:hAnsi="NobelCE Lt"/>
          <w:sz w:val="24"/>
          <w:szCs w:val="24"/>
        </w:rPr>
        <w:t xml:space="preserve"> nie inaczej jest w przypadku samochodów elektrycznych. Bazując na doskonałych właściwościach jezdnych modelu UX, inżynierowie Lexusa mogli wykorzystać nowy elektryczny układ napędowy, aby uzyskać jeszcze lepsze osiągi. Jednocześnie UX 300e ma jedną z najcichszych kabin w swojej klasie, jak przystało na model stworzony w oparciu o doświadczenia w zarządzaniu dźwiękiem, stanowiące część DNA Lexusa.</w:t>
      </w:r>
    </w:p>
    <w:p w14:paraId="7D76C262" w14:textId="77777777" w:rsidR="00101679" w:rsidRDefault="00101679" w:rsidP="0010167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F7F10E7" w14:textId="3A201FF5" w:rsidR="00E659C9" w:rsidRPr="00101679" w:rsidRDefault="00321B89" w:rsidP="00101679">
      <w:pPr>
        <w:pStyle w:val="Akapitzlist"/>
        <w:numPr>
          <w:ilvl w:val="0"/>
          <w:numId w:val="29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01679">
        <w:rPr>
          <w:rFonts w:ascii="NobelCE Lt" w:hAnsi="NobelCE Lt"/>
          <w:sz w:val="24"/>
          <w:szCs w:val="24"/>
        </w:rPr>
        <w:t xml:space="preserve">Funkcja wyboru trybu jazdy (Drive Mode Select) w UX 300e pozwala </w:t>
      </w:r>
      <w:r w:rsidR="00E659C9" w:rsidRPr="00101679">
        <w:rPr>
          <w:rFonts w:ascii="NobelCE Lt" w:hAnsi="NobelCE Lt"/>
          <w:sz w:val="24"/>
          <w:szCs w:val="24"/>
        </w:rPr>
        <w:t>kierowcom</w:t>
      </w:r>
      <w:r w:rsidRPr="00101679">
        <w:rPr>
          <w:rFonts w:ascii="NobelCE Lt" w:hAnsi="NobelCE Lt"/>
          <w:sz w:val="24"/>
          <w:szCs w:val="24"/>
        </w:rPr>
        <w:t xml:space="preserve"> zarządzać płynnym przyspieszaniem i hamowaniem, zależnie od sytuacji. Kierowcy mogą poczuć mocne przyspieszenie i natychmiastowy</w:t>
      </w:r>
      <w:r w:rsidR="00101679" w:rsidRPr="00101679">
        <w:rPr>
          <w:rFonts w:ascii="NobelCE Lt" w:hAnsi="NobelCE Lt"/>
          <w:sz w:val="24"/>
          <w:szCs w:val="24"/>
        </w:rPr>
        <w:t xml:space="preserve"> maksymalny</w:t>
      </w:r>
      <w:r w:rsidRPr="00101679">
        <w:rPr>
          <w:rFonts w:ascii="NobelCE Lt" w:hAnsi="NobelCE Lt"/>
          <w:sz w:val="24"/>
          <w:szCs w:val="24"/>
        </w:rPr>
        <w:t xml:space="preserve"> moment obrotowy elektrycznego układu napędowego</w:t>
      </w:r>
      <w:r w:rsidR="00101679" w:rsidRPr="00101679">
        <w:rPr>
          <w:rFonts w:ascii="NobelCE Lt" w:hAnsi="NobelCE Lt"/>
          <w:sz w:val="24"/>
          <w:szCs w:val="24"/>
        </w:rPr>
        <w:t xml:space="preserve"> zaraz po wciśnięciu</w:t>
      </w:r>
      <w:r w:rsidRPr="00101679">
        <w:rPr>
          <w:rFonts w:ascii="NobelCE Lt" w:hAnsi="NobelCE Lt"/>
          <w:sz w:val="24"/>
          <w:szCs w:val="24"/>
        </w:rPr>
        <w:t xml:space="preserve"> pedał</w:t>
      </w:r>
      <w:r w:rsidR="00101679" w:rsidRPr="00101679">
        <w:rPr>
          <w:rFonts w:ascii="NobelCE Lt" w:hAnsi="NobelCE Lt"/>
          <w:sz w:val="24"/>
          <w:szCs w:val="24"/>
        </w:rPr>
        <w:t>u gazu</w:t>
      </w:r>
      <w:r w:rsidRPr="00101679">
        <w:rPr>
          <w:rFonts w:ascii="NobelCE Lt" w:hAnsi="NobelCE Lt"/>
          <w:sz w:val="24"/>
          <w:szCs w:val="24"/>
        </w:rPr>
        <w:t xml:space="preserve"> </w:t>
      </w:r>
      <w:r w:rsidR="00101679" w:rsidRPr="00101679">
        <w:rPr>
          <w:rFonts w:ascii="NobelCE Lt" w:hAnsi="NobelCE Lt"/>
          <w:sz w:val="24"/>
          <w:szCs w:val="24"/>
        </w:rPr>
        <w:t>lub</w:t>
      </w:r>
      <w:r w:rsidRPr="00101679">
        <w:rPr>
          <w:rFonts w:ascii="NobelCE Lt" w:hAnsi="NobelCE Lt"/>
          <w:sz w:val="24"/>
          <w:szCs w:val="24"/>
        </w:rPr>
        <w:t xml:space="preserve"> </w:t>
      </w:r>
      <w:r w:rsidR="00101679" w:rsidRPr="00101679">
        <w:rPr>
          <w:rFonts w:ascii="NobelCE Lt" w:hAnsi="NobelCE Lt"/>
          <w:sz w:val="24"/>
          <w:szCs w:val="24"/>
        </w:rPr>
        <w:t>zmiany ustawień</w:t>
      </w:r>
      <w:r w:rsidRPr="00101679">
        <w:rPr>
          <w:rFonts w:ascii="NobelCE Lt" w:hAnsi="NobelCE Lt"/>
          <w:sz w:val="24"/>
          <w:szCs w:val="24"/>
        </w:rPr>
        <w:t xml:space="preserve"> łopat</w:t>
      </w:r>
      <w:r w:rsidR="00101679" w:rsidRPr="00101679">
        <w:rPr>
          <w:rFonts w:ascii="NobelCE Lt" w:hAnsi="NobelCE Lt"/>
          <w:sz w:val="24"/>
          <w:szCs w:val="24"/>
        </w:rPr>
        <w:t>ką</w:t>
      </w:r>
      <w:r w:rsidRPr="00101679">
        <w:rPr>
          <w:rFonts w:ascii="NobelCE Lt" w:hAnsi="NobelCE Lt"/>
          <w:sz w:val="24"/>
          <w:szCs w:val="24"/>
        </w:rPr>
        <w:t xml:space="preserve"> pod kierownicą</w:t>
      </w:r>
      <w:r w:rsidR="00101679" w:rsidRPr="00101679">
        <w:rPr>
          <w:rFonts w:ascii="NobelCE Lt" w:hAnsi="NobelCE Lt"/>
          <w:sz w:val="24"/>
          <w:szCs w:val="24"/>
        </w:rPr>
        <w:t>.</w:t>
      </w:r>
      <w:r w:rsidRPr="00101679">
        <w:rPr>
          <w:rFonts w:ascii="NobelCE Lt" w:hAnsi="NobelCE Lt"/>
          <w:sz w:val="24"/>
          <w:szCs w:val="24"/>
        </w:rPr>
        <w:t xml:space="preserve"> </w:t>
      </w:r>
      <w:r w:rsidR="00101679" w:rsidRPr="00101679">
        <w:rPr>
          <w:rFonts w:ascii="NobelCE Lt" w:hAnsi="NobelCE Lt"/>
          <w:sz w:val="24"/>
          <w:szCs w:val="24"/>
        </w:rPr>
        <w:t>D</w:t>
      </w:r>
      <w:r w:rsidRPr="00101679">
        <w:rPr>
          <w:rFonts w:ascii="NobelCE Lt" w:hAnsi="NobelCE Lt"/>
          <w:sz w:val="24"/>
          <w:szCs w:val="24"/>
        </w:rPr>
        <w:t xml:space="preserve">zięki czterem poziomom regulacji </w:t>
      </w:r>
      <w:r w:rsidR="00101679" w:rsidRPr="00101679">
        <w:rPr>
          <w:rFonts w:ascii="NobelCE Lt" w:hAnsi="NobelCE Lt"/>
          <w:sz w:val="24"/>
          <w:szCs w:val="24"/>
        </w:rPr>
        <w:t xml:space="preserve">zwalniania, hamowanie silnikiem dostarcza </w:t>
      </w:r>
      <w:r w:rsidRPr="00101679">
        <w:rPr>
          <w:rFonts w:ascii="NobelCE Lt" w:hAnsi="NobelCE Lt"/>
          <w:sz w:val="24"/>
          <w:szCs w:val="24"/>
        </w:rPr>
        <w:t>naturalnych wrażeń z jazdy.</w:t>
      </w:r>
    </w:p>
    <w:p w14:paraId="0636A7E5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05855226" w14:textId="2E782576" w:rsidR="00321B89" w:rsidRPr="00101679" w:rsidRDefault="00321B89" w:rsidP="00101679">
      <w:pPr>
        <w:pStyle w:val="Akapitzlist"/>
        <w:numPr>
          <w:ilvl w:val="0"/>
          <w:numId w:val="29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01679">
        <w:rPr>
          <w:rFonts w:ascii="NobelCE Lt" w:hAnsi="NobelCE Lt"/>
          <w:sz w:val="24"/>
          <w:szCs w:val="24"/>
        </w:rPr>
        <w:t xml:space="preserve">UX 300e zapewnia doskonałą dynamikę dzięki nisko położonemu środkowi ciężkości, wynikającemu z </w:t>
      </w:r>
      <w:r w:rsidR="00101679" w:rsidRPr="00101679">
        <w:rPr>
          <w:rFonts w:ascii="NobelCE Lt" w:hAnsi="NobelCE Lt"/>
          <w:sz w:val="24"/>
          <w:szCs w:val="24"/>
        </w:rPr>
        <w:t xml:space="preserve">niskiego </w:t>
      </w:r>
      <w:r w:rsidRPr="00101679">
        <w:rPr>
          <w:rFonts w:ascii="NobelCE Lt" w:hAnsi="NobelCE Lt"/>
          <w:sz w:val="24"/>
          <w:szCs w:val="24"/>
        </w:rPr>
        <w:t>umieszczenia silnika i akumulatora, w połączeniu ze zoptymalizowaną dystrybucją masy pomiędzy osiami i momentem bezwładności.</w:t>
      </w:r>
    </w:p>
    <w:p w14:paraId="4677A247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6AD39FE" w14:textId="009E8E9F" w:rsidR="00321B89" w:rsidRPr="00101679" w:rsidRDefault="006225FE" w:rsidP="00101679">
      <w:pPr>
        <w:pStyle w:val="Akapitzlist"/>
        <w:numPr>
          <w:ilvl w:val="0"/>
          <w:numId w:val="29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Bardzo dobre</w:t>
      </w:r>
      <w:r w:rsidR="00321B89" w:rsidRPr="00101679">
        <w:rPr>
          <w:rFonts w:ascii="NobelCE Lt" w:hAnsi="NobelCE Lt"/>
          <w:sz w:val="24"/>
          <w:szCs w:val="24"/>
        </w:rPr>
        <w:t xml:space="preserve"> parametry </w:t>
      </w:r>
      <w:r>
        <w:rPr>
          <w:rFonts w:ascii="NobelCE Lt" w:hAnsi="NobelCE Lt"/>
          <w:sz w:val="24"/>
          <w:szCs w:val="24"/>
        </w:rPr>
        <w:t xml:space="preserve">modułowej </w:t>
      </w:r>
      <w:r w:rsidR="00321B89" w:rsidRPr="00101679">
        <w:rPr>
          <w:rFonts w:ascii="NobelCE Lt" w:hAnsi="NobelCE Lt"/>
          <w:sz w:val="24"/>
          <w:szCs w:val="24"/>
        </w:rPr>
        <w:t xml:space="preserve">platformy GA-C zostały dodatkowo udoskonalone, dzięki dodatkowym usztywnieniom i optymalizacji siły tłumienia amortyzatorów, by dopasować je do zmian </w:t>
      </w:r>
      <w:r>
        <w:rPr>
          <w:rFonts w:ascii="NobelCE Lt" w:hAnsi="NobelCE Lt"/>
          <w:sz w:val="24"/>
          <w:szCs w:val="24"/>
        </w:rPr>
        <w:t xml:space="preserve">w dynamice auta </w:t>
      </w:r>
      <w:r w:rsidR="00321B89" w:rsidRPr="00101679">
        <w:rPr>
          <w:rFonts w:ascii="NobelCE Lt" w:hAnsi="NobelCE Lt"/>
          <w:sz w:val="24"/>
          <w:szCs w:val="24"/>
        </w:rPr>
        <w:t>związanych z elektryfikacją.</w:t>
      </w:r>
    </w:p>
    <w:p w14:paraId="768C9373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E96BC56" w14:textId="44475541" w:rsidR="00321B89" w:rsidRPr="00101679" w:rsidRDefault="00321B89" w:rsidP="00101679">
      <w:pPr>
        <w:pStyle w:val="Akapitzlist"/>
        <w:numPr>
          <w:ilvl w:val="0"/>
          <w:numId w:val="29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01679">
        <w:rPr>
          <w:rFonts w:ascii="NobelCE Lt" w:hAnsi="NobelCE Lt"/>
          <w:sz w:val="24"/>
          <w:szCs w:val="24"/>
        </w:rPr>
        <w:t xml:space="preserve">Pojazdy elektryczne z natury są ciche, ale w UX 300e izolacja </w:t>
      </w:r>
      <w:r w:rsidR="00101679">
        <w:rPr>
          <w:rFonts w:ascii="NobelCE Lt" w:hAnsi="NobelCE Lt"/>
          <w:sz w:val="24"/>
          <w:szCs w:val="24"/>
        </w:rPr>
        <w:t xml:space="preserve">obejmuje </w:t>
      </w:r>
      <w:r w:rsidRPr="00101679">
        <w:rPr>
          <w:rFonts w:ascii="NobelCE Lt" w:hAnsi="NobelCE Lt"/>
          <w:sz w:val="24"/>
          <w:szCs w:val="24"/>
        </w:rPr>
        <w:t>nie tylko akumulator trakcyjny</w:t>
      </w:r>
      <w:r w:rsidR="00101679">
        <w:rPr>
          <w:rFonts w:ascii="NobelCE Lt" w:hAnsi="NobelCE Lt"/>
          <w:sz w:val="24"/>
          <w:szCs w:val="24"/>
        </w:rPr>
        <w:t>, ale również</w:t>
      </w:r>
      <w:r w:rsidRPr="00101679">
        <w:rPr>
          <w:rFonts w:ascii="NobelCE Lt" w:hAnsi="NobelCE Lt"/>
          <w:sz w:val="24"/>
          <w:szCs w:val="24"/>
        </w:rPr>
        <w:t xml:space="preserve"> tłumi hałasy z zewnątrz, takie jak wiatr lub uderz</w:t>
      </w:r>
      <w:r w:rsidR="006225FE">
        <w:rPr>
          <w:rFonts w:ascii="NobelCE Lt" w:hAnsi="NobelCE Lt"/>
          <w:sz w:val="24"/>
          <w:szCs w:val="24"/>
        </w:rPr>
        <w:t>enia</w:t>
      </w:r>
      <w:r w:rsidRPr="00101679">
        <w:rPr>
          <w:rFonts w:ascii="NobelCE Lt" w:hAnsi="NobelCE Lt"/>
          <w:sz w:val="24"/>
          <w:szCs w:val="24"/>
        </w:rPr>
        <w:t xml:space="preserve"> drobn</w:t>
      </w:r>
      <w:r w:rsidR="006225FE">
        <w:rPr>
          <w:rFonts w:ascii="NobelCE Lt" w:hAnsi="NobelCE Lt"/>
          <w:sz w:val="24"/>
          <w:szCs w:val="24"/>
        </w:rPr>
        <w:t>ych</w:t>
      </w:r>
      <w:r w:rsidRPr="00101679">
        <w:rPr>
          <w:rFonts w:ascii="NobelCE Lt" w:hAnsi="NobelCE Lt"/>
          <w:sz w:val="24"/>
          <w:szCs w:val="24"/>
        </w:rPr>
        <w:t xml:space="preserve"> kamyk</w:t>
      </w:r>
      <w:r w:rsidR="006225FE">
        <w:rPr>
          <w:rFonts w:ascii="NobelCE Lt" w:hAnsi="NobelCE Lt"/>
          <w:sz w:val="24"/>
          <w:szCs w:val="24"/>
        </w:rPr>
        <w:t>ów</w:t>
      </w:r>
      <w:r w:rsidRPr="00101679">
        <w:rPr>
          <w:rFonts w:ascii="NobelCE Lt" w:hAnsi="NobelCE Lt"/>
          <w:sz w:val="24"/>
          <w:szCs w:val="24"/>
        </w:rPr>
        <w:t xml:space="preserve">, które bez niej byłyby wyraźnie słyszalne z </w:t>
      </w:r>
      <w:r w:rsidRPr="00101679">
        <w:rPr>
          <w:rFonts w:ascii="NobelCE Lt" w:hAnsi="NobelCE Lt"/>
          <w:sz w:val="24"/>
          <w:szCs w:val="24"/>
        </w:rPr>
        <w:lastRenderedPageBreak/>
        <w:t>powodu braku dźwięków silnika i przekładni. Skupienie Lexusa na zarządzaniu dźwiękiem pozwala kierowcy cieszyć się komfortem i spokojem w kabinie.</w:t>
      </w:r>
    </w:p>
    <w:p w14:paraId="17C3FAC6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4783500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Legendarna niezawodność Lexusa, wywodząca się z technologii hybrydowej</w:t>
      </w:r>
    </w:p>
    <w:p w14:paraId="22962E3F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678FA47" w14:textId="34B9ACDA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t>Tworząc model UX 300e, Lexus wykorzystał wiedzę zdobytą podczas opracowywania wiodących w branży układów hybrydowych i zastosował w swoim pierwszym</w:t>
      </w:r>
      <w:r w:rsidR="006225FE">
        <w:rPr>
          <w:rFonts w:ascii="NobelCE Lt" w:hAnsi="NobelCE Lt"/>
          <w:sz w:val="24"/>
          <w:szCs w:val="24"/>
        </w:rPr>
        <w:t xml:space="preserve"> </w:t>
      </w:r>
      <w:r w:rsidRPr="00321B89">
        <w:rPr>
          <w:rFonts w:ascii="NobelCE Lt" w:hAnsi="NobelCE Lt"/>
          <w:sz w:val="24"/>
          <w:szCs w:val="24"/>
        </w:rPr>
        <w:t>produkcyjnym samochodzie elektrycznym ten sam poziom jakości i komfortu. Niezawodność baterii jest wyjątkowa, a jej właściwości użytkowe zostały zoptymalizowane dzięki zastosowaniu najnowszej technologii łączności</w:t>
      </w:r>
      <w:r w:rsidR="00101679">
        <w:rPr>
          <w:rFonts w:ascii="NobelCE Lt" w:hAnsi="NobelCE Lt"/>
          <w:sz w:val="24"/>
          <w:szCs w:val="24"/>
        </w:rPr>
        <w:t xml:space="preserve"> w sieci</w:t>
      </w:r>
      <w:r w:rsidRPr="00321B89">
        <w:rPr>
          <w:rFonts w:ascii="NobelCE Lt" w:hAnsi="NobelCE Lt"/>
          <w:sz w:val="24"/>
          <w:szCs w:val="24"/>
        </w:rPr>
        <w:t xml:space="preserve"> i zdalnych operacji z wykorzystaniem smartfonów.</w:t>
      </w:r>
    </w:p>
    <w:p w14:paraId="1A267C5E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17DDE51" w14:textId="021C9384" w:rsidR="00321B89" w:rsidRPr="00101679" w:rsidRDefault="00321B89" w:rsidP="00101679">
      <w:pPr>
        <w:pStyle w:val="Akapitzlist"/>
        <w:numPr>
          <w:ilvl w:val="0"/>
          <w:numId w:val="30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01679">
        <w:rPr>
          <w:rFonts w:ascii="NobelCE Lt" w:hAnsi="NobelCE Lt"/>
          <w:sz w:val="24"/>
          <w:szCs w:val="24"/>
        </w:rPr>
        <w:t>Wydajność silnika, falownika, przekładni i akumulatora o dużej pojemności zostały zmaksymalizowane z wykorzystaniem wiedzy zdobytej podczas opracowywania pojazdów hybrydowych.</w:t>
      </w:r>
    </w:p>
    <w:p w14:paraId="64C69DCB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CCE6C2C" w14:textId="77777777" w:rsidR="006225FE" w:rsidRDefault="00321B89" w:rsidP="00321B89">
      <w:pPr>
        <w:pStyle w:val="Akapitzlist"/>
        <w:numPr>
          <w:ilvl w:val="0"/>
          <w:numId w:val="30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101679">
        <w:rPr>
          <w:rFonts w:ascii="NobelCE Lt" w:hAnsi="NobelCE Lt"/>
          <w:sz w:val="24"/>
          <w:szCs w:val="24"/>
        </w:rPr>
        <w:t>Akumulatory wyposażono w system zarządzania temperaturą, działający zarówno w niskich, jak i wysokich temperaturach otoczenia. Niezawodność zwiększono również dzięki zastosowaniu wielu systemów monitorowania, regulujących ładowanie i zapobiegających takim niekorzystnym zjawiskom jak przeładowanie akumulatorów.</w:t>
      </w:r>
    </w:p>
    <w:p w14:paraId="1618C2BB" w14:textId="77777777" w:rsidR="006225FE" w:rsidRPr="006225FE" w:rsidRDefault="006225FE" w:rsidP="006225FE">
      <w:pPr>
        <w:pStyle w:val="Akapitzlist"/>
        <w:rPr>
          <w:rFonts w:ascii="NobelCE Lt" w:hAnsi="NobelCE Lt"/>
          <w:sz w:val="24"/>
          <w:szCs w:val="24"/>
        </w:rPr>
      </w:pPr>
    </w:p>
    <w:p w14:paraId="12E4E49A" w14:textId="4BE7D232" w:rsidR="00466DFB" w:rsidRPr="006225FE" w:rsidRDefault="00321B89" w:rsidP="00321B89">
      <w:pPr>
        <w:pStyle w:val="Akapitzlist"/>
        <w:numPr>
          <w:ilvl w:val="0"/>
          <w:numId w:val="30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225FE">
        <w:rPr>
          <w:rFonts w:ascii="NobelCE Lt" w:hAnsi="NobelCE Lt"/>
          <w:sz w:val="24"/>
          <w:szCs w:val="24"/>
        </w:rPr>
        <w:t>UX 300e oferuje najnowszą technologię w zakresie łączności</w:t>
      </w:r>
      <w:r w:rsidR="00101679" w:rsidRPr="006225FE">
        <w:rPr>
          <w:rFonts w:ascii="NobelCE Lt" w:hAnsi="NobelCE Lt"/>
          <w:sz w:val="24"/>
          <w:szCs w:val="24"/>
        </w:rPr>
        <w:t xml:space="preserve"> samochodu w sieci</w:t>
      </w:r>
      <w:r w:rsidRPr="006225FE">
        <w:rPr>
          <w:rFonts w:ascii="NobelCE Lt" w:hAnsi="NobelCE Lt"/>
          <w:sz w:val="24"/>
          <w:szCs w:val="24"/>
        </w:rPr>
        <w:t xml:space="preserve">. Łącząc się ze smartfonem za pomocą aplikacji LexusLink, kierowcy mogą sprawdzić stan naładowania akumulatora i </w:t>
      </w:r>
      <w:r w:rsidR="006225FE">
        <w:rPr>
          <w:rFonts w:ascii="NobelCE Lt" w:hAnsi="NobelCE Lt"/>
          <w:sz w:val="24"/>
          <w:szCs w:val="24"/>
        </w:rPr>
        <w:t xml:space="preserve">dostępny </w:t>
      </w:r>
      <w:r w:rsidRPr="006225FE">
        <w:rPr>
          <w:rFonts w:ascii="NobelCE Lt" w:hAnsi="NobelCE Lt"/>
          <w:sz w:val="24"/>
          <w:szCs w:val="24"/>
        </w:rPr>
        <w:t xml:space="preserve">zasięg. Uwzględniono również elementy sterujące ładowaniem, jak funkcja timera, </w:t>
      </w:r>
      <w:r w:rsidR="00101679" w:rsidRPr="006225FE">
        <w:rPr>
          <w:rFonts w:ascii="NobelCE Lt" w:hAnsi="NobelCE Lt"/>
          <w:sz w:val="24"/>
          <w:szCs w:val="24"/>
        </w:rPr>
        <w:t>która informuje</w:t>
      </w:r>
      <w:r w:rsidRPr="006225FE">
        <w:rPr>
          <w:rFonts w:ascii="NobelCE Lt" w:hAnsi="NobelCE Lt"/>
          <w:sz w:val="24"/>
          <w:szCs w:val="24"/>
        </w:rPr>
        <w:t xml:space="preserve"> właściciela</w:t>
      </w:r>
      <w:r w:rsidR="00101679" w:rsidRPr="006225FE">
        <w:rPr>
          <w:rFonts w:ascii="NobelCE Lt" w:hAnsi="NobelCE Lt"/>
          <w:sz w:val="24"/>
          <w:szCs w:val="24"/>
        </w:rPr>
        <w:t>,</w:t>
      </w:r>
      <w:r w:rsidRPr="006225FE">
        <w:rPr>
          <w:rFonts w:ascii="NobelCE Lt" w:hAnsi="NobelCE Lt"/>
          <w:sz w:val="24"/>
          <w:szCs w:val="24"/>
        </w:rPr>
        <w:t xml:space="preserve"> kiedy jego pojazd będzie w pełni naładowany</w:t>
      </w:r>
      <w:r w:rsidR="00101679" w:rsidRPr="006225FE">
        <w:rPr>
          <w:rFonts w:ascii="NobelCE Lt" w:hAnsi="NobelCE Lt"/>
          <w:sz w:val="24"/>
          <w:szCs w:val="24"/>
        </w:rPr>
        <w:t>,</w:t>
      </w:r>
      <w:r w:rsidRPr="006225FE">
        <w:rPr>
          <w:rFonts w:ascii="NobelCE Lt" w:hAnsi="NobelCE Lt"/>
          <w:sz w:val="24"/>
          <w:szCs w:val="24"/>
        </w:rPr>
        <w:t xml:space="preserve"> lub planu</w:t>
      </w:r>
      <w:r w:rsidR="00101679" w:rsidRPr="006225FE">
        <w:rPr>
          <w:rFonts w:ascii="NobelCE Lt" w:hAnsi="NobelCE Lt"/>
          <w:sz w:val="24"/>
          <w:szCs w:val="24"/>
        </w:rPr>
        <w:t>je</w:t>
      </w:r>
      <w:r w:rsidRPr="006225FE">
        <w:rPr>
          <w:rFonts w:ascii="NobelCE Lt" w:hAnsi="NobelCE Lt"/>
          <w:sz w:val="24"/>
          <w:szCs w:val="24"/>
        </w:rPr>
        <w:t xml:space="preserve"> ładowanie w zależności od tego, kiedy pojazd ma być ponownie w ruchu</w:t>
      </w:r>
      <w:r w:rsidR="00101679" w:rsidRPr="006225FE">
        <w:rPr>
          <w:rFonts w:ascii="NobelCE Lt" w:hAnsi="NobelCE Lt"/>
          <w:sz w:val="24"/>
          <w:szCs w:val="24"/>
        </w:rPr>
        <w:t>. Może też dostosować</w:t>
      </w:r>
      <w:r w:rsidR="009D6B53" w:rsidRPr="006225FE">
        <w:rPr>
          <w:rFonts w:ascii="NobelCE Lt" w:hAnsi="NobelCE Lt"/>
          <w:sz w:val="24"/>
          <w:szCs w:val="24"/>
        </w:rPr>
        <w:t xml:space="preserve"> czas i moment ładowania do wahań cen energii</w:t>
      </w:r>
      <w:r w:rsidRPr="006225FE">
        <w:rPr>
          <w:rFonts w:ascii="NobelCE Lt" w:hAnsi="NobelCE Lt"/>
          <w:sz w:val="24"/>
          <w:szCs w:val="24"/>
        </w:rPr>
        <w:t>. Aplikacja umożliwia również zdalne zarządzanie klimatyzacją samochodu.</w:t>
      </w:r>
    </w:p>
    <w:p w14:paraId="63675F1E" w14:textId="1777B689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6A26E99" w14:textId="77777777" w:rsidR="006225FE" w:rsidRDefault="006225FE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43D81C0E" w14:textId="6EA8B7A9" w:rsidR="00321B89" w:rsidRPr="008B5CA0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B5CA0">
        <w:rPr>
          <w:rFonts w:ascii="NobelCE Lt" w:hAnsi="NobelCE Lt"/>
          <w:b/>
          <w:bCs/>
          <w:sz w:val="24"/>
          <w:szCs w:val="24"/>
        </w:rPr>
        <w:t>Specyfikacja silnika UX 300e</w:t>
      </w:r>
    </w:p>
    <w:p w14:paraId="599AD125" w14:textId="235650EF" w:rsidR="00321B89" w:rsidRPr="000D376D" w:rsidRDefault="00321B89" w:rsidP="00321B89">
      <w:pPr>
        <w:suppressAutoHyphens w:val="0"/>
        <w:spacing w:after="0" w:line="240" w:lineRule="auto"/>
        <w:rPr>
          <w:rFonts w:ascii="NobelCE Lt" w:hAnsi="NobelCE Lt"/>
          <w:sz w:val="10"/>
          <w:szCs w:val="1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155"/>
      </w:tblGrid>
      <w:tr w:rsidR="00321B89" w:rsidRPr="00672EBB" w14:paraId="7D31DE90" w14:textId="77777777" w:rsidTr="00321B89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0D146C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Umiejscowienie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D57071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Model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47669C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Maksymalna moc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E38340E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Maksymalny moment obrotowy</w:t>
            </w:r>
          </w:p>
        </w:tc>
      </w:tr>
      <w:tr w:rsidR="00321B89" w:rsidRPr="00672EBB" w14:paraId="715E3455" w14:textId="77777777" w:rsidTr="00321B89">
        <w:trPr>
          <w:trHeight w:val="328"/>
        </w:trPr>
        <w:tc>
          <w:tcPr>
            <w:tcW w:w="2127" w:type="dxa"/>
            <w:vAlign w:val="center"/>
          </w:tcPr>
          <w:p w14:paraId="7D3446A6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Z przodu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756BF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4KM</w:t>
            </w:r>
          </w:p>
        </w:tc>
        <w:tc>
          <w:tcPr>
            <w:tcW w:w="2268" w:type="dxa"/>
            <w:vAlign w:val="center"/>
          </w:tcPr>
          <w:p w14:paraId="3817D4C0" w14:textId="77B69853" w:rsidR="00321B89" w:rsidRPr="000D376D" w:rsidRDefault="009D6B53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204 KM (</w:t>
            </w:r>
            <w:r w:rsidR="00321B89" w:rsidRPr="000D376D">
              <w:rPr>
                <w:rFonts w:ascii="NobelCE Lt" w:eastAsia="Times New Roman" w:hAnsi="NobelCE Lt"/>
                <w:sz w:val="24"/>
                <w:szCs w:val="24"/>
              </w:rPr>
              <w:t>150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="00321B89" w:rsidRPr="000D376D">
              <w:rPr>
                <w:rFonts w:ascii="NobelCE Lt" w:eastAsia="Times New Roman" w:hAnsi="NobelCE Lt"/>
                <w:sz w:val="24"/>
                <w:szCs w:val="24"/>
              </w:rPr>
              <w:t>kW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)</w:t>
            </w:r>
          </w:p>
        </w:tc>
        <w:tc>
          <w:tcPr>
            <w:tcW w:w="2155" w:type="dxa"/>
            <w:vAlign w:val="center"/>
          </w:tcPr>
          <w:p w14:paraId="05498ACB" w14:textId="3D34E411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300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Nm</w:t>
            </w:r>
          </w:p>
        </w:tc>
      </w:tr>
    </w:tbl>
    <w:p w14:paraId="416BA828" w14:textId="0079D2B4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C95052D" w14:textId="77777777" w:rsidR="006225FE" w:rsidRDefault="006225FE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66B3E694" w14:textId="500D4BFE" w:rsidR="00321B89" w:rsidRPr="008B5CA0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8B5CA0">
        <w:rPr>
          <w:rFonts w:ascii="NobelCE Lt" w:hAnsi="NobelCE Lt"/>
          <w:b/>
          <w:bCs/>
          <w:sz w:val="24"/>
          <w:szCs w:val="24"/>
        </w:rPr>
        <w:t>Dane techniczne akumulatora trakcyjnego UX 300e</w:t>
      </w:r>
    </w:p>
    <w:p w14:paraId="29293A0C" w14:textId="2DA4B1FB" w:rsidR="00321B89" w:rsidRPr="000D376D" w:rsidRDefault="00321B89" w:rsidP="00321B89">
      <w:pPr>
        <w:suppressAutoHyphens w:val="0"/>
        <w:spacing w:after="0" w:line="240" w:lineRule="auto"/>
        <w:rPr>
          <w:rFonts w:ascii="NobelCE Lt" w:hAnsi="NobelCE Lt"/>
          <w:sz w:val="10"/>
          <w:szCs w:val="10"/>
        </w:rPr>
      </w:pPr>
    </w:p>
    <w:tbl>
      <w:tblPr>
        <w:tblStyle w:val="Tabela-Siatka"/>
        <w:tblW w:w="8787" w:type="dxa"/>
        <w:tblInd w:w="-5" w:type="dxa"/>
        <w:tblLook w:val="04A0" w:firstRow="1" w:lastRow="0" w:firstColumn="1" w:lastColumn="0" w:noHBand="0" w:noVBand="1"/>
      </w:tblPr>
      <w:tblGrid>
        <w:gridCol w:w="1193"/>
        <w:gridCol w:w="1331"/>
        <w:gridCol w:w="3315"/>
        <w:gridCol w:w="1609"/>
        <w:gridCol w:w="1339"/>
      </w:tblGrid>
      <w:tr w:rsidR="00321B89" w:rsidRPr="00672EBB" w14:paraId="0AACD63F" w14:textId="77777777" w:rsidTr="00321B89">
        <w:trPr>
          <w:trHeight w:val="338"/>
        </w:trPr>
        <w:tc>
          <w:tcPr>
            <w:tcW w:w="1204" w:type="dxa"/>
            <w:vMerge w:val="restart"/>
            <w:shd w:val="clear" w:color="auto" w:fill="D9D9D9" w:themeFill="background1" w:themeFillShade="D9"/>
            <w:vAlign w:val="center"/>
          </w:tcPr>
          <w:p w14:paraId="7EBF75D3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Typ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1218119F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Pojemność</w:t>
            </w:r>
          </w:p>
        </w:tc>
        <w:tc>
          <w:tcPr>
            <w:tcW w:w="3423" w:type="dxa"/>
            <w:vMerge w:val="restart"/>
            <w:shd w:val="clear" w:color="auto" w:fill="D9D9D9" w:themeFill="background1" w:themeFillShade="D9"/>
            <w:vAlign w:val="center"/>
          </w:tcPr>
          <w:p w14:paraId="4068BEE1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Zasięg</w:t>
            </w:r>
          </w:p>
        </w:tc>
        <w:tc>
          <w:tcPr>
            <w:tcW w:w="2954" w:type="dxa"/>
            <w:gridSpan w:val="2"/>
            <w:shd w:val="clear" w:color="auto" w:fill="D9D9D9" w:themeFill="background1" w:themeFillShade="D9"/>
            <w:vAlign w:val="center"/>
          </w:tcPr>
          <w:p w14:paraId="0D6F8779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Szybkość ładowania</w:t>
            </w:r>
          </w:p>
        </w:tc>
      </w:tr>
      <w:tr w:rsidR="00321B89" w:rsidRPr="00672EBB" w14:paraId="57B40E14" w14:textId="77777777" w:rsidTr="00321B89">
        <w:trPr>
          <w:trHeight w:val="263"/>
        </w:trPr>
        <w:tc>
          <w:tcPr>
            <w:tcW w:w="1204" w:type="dxa"/>
            <w:vMerge/>
            <w:shd w:val="clear" w:color="auto" w:fill="D9D9D9" w:themeFill="background1" w:themeFillShade="D9"/>
            <w:vAlign w:val="center"/>
          </w:tcPr>
          <w:p w14:paraId="23A3E596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D9D9D9" w:themeFill="background1" w:themeFillShade="D9"/>
            <w:vAlign w:val="center"/>
          </w:tcPr>
          <w:p w14:paraId="61AB75E5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</w:p>
        </w:tc>
        <w:tc>
          <w:tcPr>
            <w:tcW w:w="3423" w:type="dxa"/>
            <w:vMerge/>
            <w:shd w:val="clear" w:color="auto" w:fill="D9D9D9" w:themeFill="background1" w:themeFillShade="D9"/>
            <w:vAlign w:val="center"/>
          </w:tcPr>
          <w:p w14:paraId="09D6BA32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DB1C824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Ładowanie standardowe (AC)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7857B47D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Szybkie ładowanie (DC)</w:t>
            </w:r>
          </w:p>
        </w:tc>
      </w:tr>
      <w:tr w:rsidR="00321B89" w:rsidRPr="00672EBB" w14:paraId="73B8E86E" w14:textId="77777777" w:rsidTr="00321B89">
        <w:trPr>
          <w:trHeight w:val="760"/>
        </w:trPr>
        <w:tc>
          <w:tcPr>
            <w:tcW w:w="1204" w:type="dxa"/>
            <w:vAlign w:val="center"/>
          </w:tcPr>
          <w:p w14:paraId="318CFA0C" w14:textId="777777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lastRenderedPageBreak/>
              <w:t>Litowo-jonowy</w:t>
            </w:r>
          </w:p>
        </w:tc>
        <w:tc>
          <w:tcPr>
            <w:tcW w:w="1206" w:type="dxa"/>
            <w:vAlign w:val="center"/>
          </w:tcPr>
          <w:p w14:paraId="08615D9A" w14:textId="00B50577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54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>,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3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kWh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1A509C1D" w14:textId="3B9F604D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Skorelowany cykl NEDC: 400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km</w:t>
            </w:r>
          </w:p>
          <w:p w14:paraId="2181BCBC" w14:textId="6C3E3B0B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Cykl WLTP: ponad 300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km (docelowy)</w:t>
            </w:r>
          </w:p>
        </w:tc>
        <w:tc>
          <w:tcPr>
            <w:tcW w:w="1612" w:type="dxa"/>
            <w:vAlign w:val="center"/>
          </w:tcPr>
          <w:p w14:paraId="0932349E" w14:textId="1A2A4061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Max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>.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6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>,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6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kW</w:t>
            </w:r>
          </w:p>
        </w:tc>
        <w:tc>
          <w:tcPr>
            <w:tcW w:w="1342" w:type="dxa"/>
            <w:vAlign w:val="center"/>
          </w:tcPr>
          <w:p w14:paraId="66194D57" w14:textId="61F480E9" w:rsidR="00321B89" w:rsidRPr="000D376D" w:rsidRDefault="00321B89" w:rsidP="00D3474B">
            <w:pPr>
              <w:autoSpaceDE w:val="0"/>
              <w:autoSpaceDN w:val="0"/>
              <w:snapToGrid w:val="0"/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Max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>.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50</w:t>
            </w:r>
            <w:r w:rsidR="009D6B53" w:rsidRPr="000D376D">
              <w:rPr>
                <w:rFonts w:ascii="NobelCE Lt" w:eastAsia="Times New Roman" w:hAnsi="NobelCE Lt"/>
                <w:sz w:val="24"/>
                <w:szCs w:val="24"/>
              </w:rPr>
              <w:t xml:space="preserve"> </w:t>
            </w:r>
            <w:r w:rsidRPr="000D376D">
              <w:rPr>
                <w:rFonts w:ascii="NobelCE Lt" w:eastAsia="Times New Roman" w:hAnsi="NobelCE Lt"/>
                <w:sz w:val="24"/>
                <w:szCs w:val="24"/>
              </w:rPr>
              <w:t>kW</w:t>
            </w:r>
          </w:p>
        </w:tc>
      </w:tr>
    </w:tbl>
    <w:p w14:paraId="224CB8EF" w14:textId="5128B815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18005E0" w14:textId="2654CC18" w:rsidR="00321B89" w:rsidRPr="008B5CA0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 xml:space="preserve">Charakterystyczna stylistyka i wysoka funkcjonalność </w:t>
      </w:r>
      <w:r w:rsidR="006225FE">
        <w:rPr>
          <w:rFonts w:ascii="NobelCE Lt" w:hAnsi="NobelCE Lt"/>
          <w:b/>
          <w:bCs/>
          <w:sz w:val="24"/>
          <w:szCs w:val="24"/>
        </w:rPr>
        <w:t xml:space="preserve">przejęte z oryginalnego </w:t>
      </w:r>
      <w:r w:rsidRPr="00321B89">
        <w:rPr>
          <w:rFonts w:ascii="NobelCE Lt" w:hAnsi="NobelCE Lt"/>
          <w:b/>
          <w:bCs/>
          <w:sz w:val="24"/>
          <w:szCs w:val="24"/>
        </w:rPr>
        <w:t>modelu U</w:t>
      </w:r>
      <w:r w:rsidR="006225FE">
        <w:rPr>
          <w:rFonts w:ascii="NobelCE Lt" w:hAnsi="NobelCE Lt"/>
          <w:b/>
          <w:bCs/>
          <w:sz w:val="24"/>
          <w:szCs w:val="24"/>
        </w:rPr>
        <w:t>X</w:t>
      </w:r>
    </w:p>
    <w:p w14:paraId="7DCDBD6E" w14:textId="77777777" w:rsidR="009D6B53" w:rsidRDefault="009D6B53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776E2403" w14:textId="1BFCB475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321B89">
        <w:rPr>
          <w:rFonts w:ascii="NobelCE Lt" w:hAnsi="NobelCE Lt"/>
          <w:sz w:val="24"/>
          <w:szCs w:val="24"/>
        </w:rPr>
        <w:t>Charakterystyczna stylistyka i wysoka funkcjonalność kompaktowego crossovera Lexus UX zostały zachowane w modelu UX 300e</w:t>
      </w:r>
      <w:r w:rsidR="006225FE">
        <w:rPr>
          <w:rFonts w:ascii="NobelCE Lt" w:hAnsi="NobelCE Lt"/>
          <w:sz w:val="24"/>
          <w:szCs w:val="24"/>
        </w:rPr>
        <w:t>, oferując istotną wartość dodaną dzięki zaletom napędu elektrycznego</w:t>
      </w:r>
      <w:r w:rsidRPr="00321B89">
        <w:rPr>
          <w:rFonts w:ascii="NobelCE Lt" w:hAnsi="NobelCE Lt"/>
          <w:sz w:val="24"/>
          <w:szCs w:val="24"/>
        </w:rPr>
        <w:t>.</w:t>
      </w:r>
    </w:p>
    <w:p w14:paraId="57687C6D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5E7A4CD2" w14:textId="3D92CCE2" w:rsidR="00321B89" w:rsidRPr="009D6B53" w:rsidRDefault="000D376D" w:rsidP="009D6B53">
      <w:pPr>
        <w:pStyle w:val="Akapitzlist"/>
        <w:numPr>
          <w:ilvl w:val="0"/>
          <w:numId w:val="31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>UX 300e wyróżnia się nie tylko</w:t>
      </w:r>
      <w:r w:rsidR="00321B89" w:rsidRPr="009D6B53">
        <w:rPr>
          <w:rFonts w:ascii="NobelCE Lt" w:hAnsi="NobelCE Lt"/>
          <w:sz w:val="24"/>
          <w:szCs w:val="24"/>
        </w:rPr>
        <w:t xml:space="preserve"> odważn</w:t>
      </w:r>
      <w:r>
        <w:rPr>
          <w:rFonts w:ascii="NobelCE Lt" w:hAnsi="NobelCE Lt"/>
          <w:sz w:val="24"/>
          <w:szCs w:val="24"/>
        </w:rPr>
        <w:t>ym,</w:t>
      </w:r>
      <w:r w:rsidR="00321B89" w:rsidRPr="009D6B53">
        <w:rPr>
          <w:rFonts w:ascii="NobelCE Lt" w:hAnsi="NobelCE Lt"/>
          <w:sz w:val="24"/>
          <w:szCs w:val="24"/>
        </w:rPr>
        <w:t xml:space="preserve"> wyrafinowan</w:t>
      </w:r>
      <w:r>
        <w:rPr>
          <w:rFonts w:ascii="NobelCE Lt" w:hAnsi="NobelCE Lt"/>
          <w:sz w:val="24"/>
          <w:szCs w:val="24"/>
        </w:rPr>
        <w:t>ym</w:t>
      </w:r>
      <w:r w:rsidR="00321B89" w:rsidRPr="009D6B53">
        <w:rPr>
          <w:rFonts w:ascii="NobelCE Lt" w:hAnsi="NobelCE Lt"/>
          <w:sz w:val="24"/>
          <w:szCs w:val="24"/>
        </w:rPr>
        <w:t xml:space="preserve"> wygląd</w:t>
      </w:r>
      <w:r>
        <w:rPr>
          <w:rFonts w:ascii="NobelCE Lt" w:hAnsi="NobelCE Lt"/>
          <w:sz w:val="24"/>
          <w:szCs w:val="24"/>
        </w:rPr>
        <w:t>em</w:t>
      </w:r>
      <w:r w:rsidR="00321B89" w:rsidRPr="009D6B53">
        <w:rPr>
          <w:rFonts w:ascii="NobelCE Lt" w:hAnsi="NobelCE Lt"/>
          <w:sz w:val="24"/>
          <w:szCs w:val="24"/>
        </w:rPr>
        <w:t xml:space="preserve"> zewnętrzn</w:t>
      </w:r>
      <w:r>
        <w:rPr>
          <w:rFonts w:ascii="NobelCE Lt" w:hAnsi="NobelCE Lt"/>
          <w:sz w:val="24"/>
          <w:szCs w:val="24"/>
        </w:rPr>
        <w:t>ym</w:t>
      </w:r>
      <w:r w:rsidR="00321B89" w:rsidRPr="009D6B53">
        <w:rPr>
          <w:rFonts w:ascii="NobelCE Lt" w:hAnsi="NobelCE Lt"/>
          <w:sz w:val="24"/>
          <w:szCs w:val="24"/>
        </w:rPr>
        <w:t>, kojarząc</w:t>
      </w:r>
      <w:r>
        <w:rPr>
          <w:rFonts w:ascii="NobelCE Lt" w:hAnsi="NobelCE Lt"/>
          <w:sz w:val="24"/>
          <w:szCs w:val="24"/>
        </w:rPr>
        <w:t>ym</w:t>
      </w:r>
      <w:r w:rsidR="00321B89" w:rsidRPr="009D6B53">
        <w:rPr>
          <w:rFonts w:ascii="NobelCE Lt" w:hAnsi="NobelCE Lt"/>
          <w:sz w:val="24"/>
          <w:szCs w:val="24"/>
        </w:rPr>
        <w:t xml:space="preserve"> się z wytrzymałością i </w:t>
      </w:r>
      <w:r w:rsidR="009D6B53" w:rsidRPr="009D6B53">
        <w:rPr>
          <w:rFonts w:ascii="NobelCE Lt" w:hAnsi="NobelCE Lt"/>
          <w:sz w:val="24"/>
          <w:szCs w:val="24"/>
        </w:rPr>
        <w:t>pewnym</w:t>
      </w:r>
      <w:r w:rsidR="00321B89" w:rsidRPr="009D6B53">
        <w:rPr>
          <w:rFonts w:ascii="NobelCE Lt" w:hAnsi="NobelCE Lt"/>
          <w:sz w:val="24"/>
          <w:szCs w:val="24"/>
        </w:rPr>
        <w:t xml:space="preserve"> prowadzeniem, </w:t>
      </w:r>
      <w:r>
        <w:rPr>
          <w:rFonts w:ascii="NobelCE Lt" w:hAnsi="NobelCE Lt"/>
          <w:sz w:val="24"/>
          <w:szCs w:val="24"/>
        </w:rPr>
        <w:t xml:space="preserve">ale również specjalnie opracowanymi </w:t>
      </w:r>
      <w:r w:rsidR="00321B89" w:rsidRPr="009D6B53">
        <w:rPr>
          <w:rFonts w:ascii="NobelCE Lt" w:hAnsi="NobelCE Lt"/>
          <w:sz w:val="24"/>
          <w:szCs w:val="24"/>
        </w:rPr>
        <w:t>aerodynamiczn</w:t>
      </w:r>
      <w:r>
        <w:rPr>
          <w:rFonts w:ascii="NobelCE Lt" w:hAnsi="NobelCE Lt"/>
          <w:sz w:val="24"/>
          <w:szCs w:val="24"/>
        </w:rPr>
        <w:t>ymi</w:t>
      </w:r>
      <w:r w:rsidR="00321B89" w:rsidRPr="009D6B53">
        <w:rPr>
          <w:rFonts w:ascii="NobelCE Lt" w:hAnsi="NobelCE Lt"/>
          <w:sz w:val="24"/>
          <w:szCs w:val="24"/>
        </w:rPr>
        <w:t xml:space="preserve"> koła</w:t>
      </w:r>
      <w:r>
        <w:rPr>
          <w:rFonts w:ascii="NobelCE Lt" w:hAnsi="NobelCE Lt"/>
          <w:sz w:val="24"/>
          <w:szCs w:val="24"/>
        </w:rPr>
        <w:t>mi</w:t>
      </w:r>
      <w:r w:rsidR="00321B89" w:rsidRPr="009D6B53">
        <w:rPr>
          <w:rFonts w:ascii="NobelCE Lt" w:hAnsi="NobelCE Lt"/>
          <w:sz w:val="24"/>
          <w:szCs w:val="24"/>
        </w:rPr>
        <w:t xml:space="preserve"> i osłon</w:t>
      </w:r>
      <w:r>
        <w:rPr>
          <w:rFonts w:ascii="NobelCE Lt" w:hAnsi="NobelCE Lt"/>
          <w:sz w:val="24"/>
          <w:szCs w:val="24"/>
        </w:rPr>
        <w:t>ą</w:t>
      </w:r>
      <w:r w:rsidR="00321B89" w:rsidRPr="009D6B53">
        <w:rPr>
          <w:rFonts w:ascii="NobelCE Lt" w:hAnsi="NobelCE Lt"/>
          <w:sz w:val="24"/>
          <w:szCs w:val="24"/>
        </w:rPr>
        <w:t xml:space="preserve"> podwozia.</w:t>
      </w:r>
    </w:p>
    <w:p w14:paraId="14E1EB5C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3A0EDE72" w14:textId="7DC8FDBE" w:rsidR="00321B89" w:rsidRPr="009D6B53" w:rsidRDefault="00321B89" w:rsidP="009D6B53">
      <w:pPr>
        <w:pStyle w:val="Akapitzlist"/>
        <w:numPr>
          <w:ilvl w:val="0"/>
          <w:numId w:val="31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9D6B53">
        <w:rPr>
          <w:rFonts w:ascii="NobelCE Lt" w:hAnsi="NobelCE Lt"/>
          <w:sz w:val="24"/>
          <w:szCs w:val="24"/>
        </w:rPr>
        <w:t>Lokalizacja systemu shift-by-wire w środkowej konsoli zwiększyła prostotę i funkcjonalność wystroju wnętrza.</w:t>
      </w:r>
    </w:p>
    <w:p w14:paraId="677893D4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17CC12BF" w14:textId="227C34A5" w:rsidR="00321B89" w:rsidRPr="000D376D" w:rsidRDefault="00321B89" w:rsidP="000D376D">
      <w:pPr>
        <w:pStyle w:val="Akapitzlist"/>
        <w:numPr>
          <w:ilvl w:val="0"/>
          <w:numId w:val="31"/>
        </w:num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0D376D">
        <w:rPr>
          <w:rFonts w:ascii="NobelCE Lt" w:hAnsi="NobelCE Lt"/>
          <w:sz w:val="24"/>
          <w:szCs w:val="24"/>
        </w:rPr>
        <w:t xml:space="preserve">Lexus priorytetowo traktuje rozwój najbardziej zaawansowanych technologii bezpieczeństwa i szybko dostarcza je kierowcom. UX 300e </w:t>
      </w:r>
      <w:r w:rsidR="000D376D">
        <w:rPr>
          <w:rFonts w:ascii="NobelCE Lt" w:hAnsi="NobelCE Lt"/>
          <w:sz w:val="24"/>
          <w:szCs w:val="24"/>
        </w:rPr>
        <w:t>jest wyposażony w</w:t>
      </w:r>
      <w:r w:rsidRPr="000D376D">
        <w:rPr>
          <w:rFonts w:ascii="NobelCE Lt" w:hAnsi="NobelCE Lt"/>
          <w:sz w:val="24"/>
          <w:szCs w:val="24"/>
        </w:rPr>
        <w:t xml:space="preserve"> </w:t>
      </w:r>
      <w:r w:rsidR="000D376D">
        <w:rPr>
          <w:rFonts w:ascii="NobelCE Lt" w:hAnsi="NobelCE Lt"/>
          <w:sz w:val="24"/>
          <w:szCs w:val="24"/>
        </w:rPr>
        <w:t xml:space="preserve">pakiet </w:t>
      </w:r>
      <w:r w:rsidRPr="000D376D">
        <w:rPr>
          <w:rFonts w:ascii="NobelCE Lt" w:hAnsi="NobelCE Lt"/>
          <w:sz w:val="24"/>
          <w:szCs w:val="24"/>
        </w:rPr>
        <w:t>system</w:t>
      </w:r>
      <w:r w:rsidR="000D376D">
        <w:rPr>
          <w:rFonts w:ascii="NobelCE Lt" w:hAnsi="NobelCE Lt"/>
          <w:sz w:val="24"/>
          <w:szCs w:val="24"/>
        </w:rPr>
        <w:t>ów</w:t>
      </w:r>
      <w:r w:rsidRPr="000D376D">
        <w:rPr>
          <w:rFonts w:ascii="NobelCE Lt" w:hAnsi="NobelCE Lt"/>
          <w:sz w:val="24"/>
          <w:szCs w:val="24"/>
        </w:rPr>
        <w:t xml:space="preserve"> bezpieczeństwa</w:t>
      </w:r>
      <w:r w:rsidR="000D376D">
        <w:rPr>
          <w:rFonts w:ascii="NobelCE Lt" w:hAnsi="NobelCE Lt"/>
          <w:sz w:val="24"/>
          <w:szCs w:val="24"/>
        </w:rPr>
        <w:t xml:space="preserve"> czynnego</w:t>
      </w:r>
      <w:r w:rsidRPr="000D376D">
        <w:rPr>
          <w:rFonts w:ascii="NobelCE Lt" w:hAnsi="NobelCE Lt"/>
          <w:sz w:val="24"/>
          <w:szCs w:val="24"/>
        </w:rPr>
        <w:t xml:space="preserve"> Lexus Safety System+, </w:t>
      </w:r>
      <w:r w:rsidR="000D376D">
        <w:rPr>
          <w:rFonts w:ascii="NobelCE Lt" w:hAnsi="NobelCE Lt"/>
          <w:sz w:val="24"/>
          <w:szCs w:val="24"/>
        </w:rPr>
        <w:t>który wspiera kierowcę w</w:t>
      </w:r>
      <w:r w:rsidRPr="000D376D">
        <w:rPr>
          <w:rFonts w:ascii="NobelCE Lt" w:hAnsi="NobelCE Lt"/>
          <w:sz w:val="24"/>
          <w:szCs w:val="24"/>
        </w:rPr>
        <w:t xml:space="preserve"> zapobiegani</w:t>
      </w:r>
      <w:r w:rsidR="000D376D">
        <w:rPr>
          <w:rFonts w:ascii="NobelCE Lt" w:hAnsi="NobelCE Lt"/>
          <w:sz w:val="24"/>
          <w:szCs w:val="24"/>
        </w:rPr>
        <w:t>u</w:t>
      </w:r>
      <w:r w:rsidRPr="000D376D">
        <w:rPr>
          <w:rFonts w:ascii="NobelCE Lt" w:hAnsi="NobelCE Lt"/>
          <w:sz w:val="24"/>
          <w:szCs w:val="24"/>
        </w:rPr>
        <w:t xml:space="preserve"> wypadkom </w:t>
      </w:r>
      <w:r w:rsidR="000D376D">
        <w:rPr>
          <w:rFonts w:ascii="NobelCE Lt" w:hAnsi="NobelCE Lt"/>
          <w:sz w:val="24"/>
          <w:szCs w:val="24"/>
        </w:rPr>
        <w:t>lub</w:t>
      </w:r>
      <w:r w:rsidRPr="000D376D">
        <w:rPr>
          <w:rFonts w:ascii="NobelCE Lt" w:hAnsi="NobelCE Lt"/>
          <w:sz w:val="24"/>
          <w:szCs w:val="24"/>
        </w:rPr>
        <w:t xml:space="preserve"> </w:t>
      </w:r>
      <w:r w:rsidR="000D376D">
        <w:rPr>
          <w:rFonts w:ascii="NobelCE Lt" w:hAnsi="NobelCE Lt"/>
          <w:sz w:val="24"/>
          <w:szCs w:val="24"/>
        </w:rPr>
        <w:t>ograniczaniu ich skutków</w:t>
      </w:r>
      <w:r w:rsidRPr="000D376D">
        <w:rPr>
          <w:rFonts w:ascii="NobelCE Lt" w:hAnsi="NobelCE Lt"/>
          <w:sz w:val="24"/>
          <w:szCs w:val="24"/>
        </w:rPr>
        <w:t xml:space="preserve">, a także zmniejsza </w:t>
      </w:r>
      <w:r w:rsidR="000D376D">
        <w:rPr>
          <w:rFonts w:ascii="NobelCE Lt" w:hAnsi="NobelCE Lt"/>
          <w:sz w:val="24"/>
          <w:szCs w:val="24"/>
        </w:rPr>
        <w:t xml:space="preserve">jego </w:t>
      </w:r>
      <w:r w:rsidRPr="000D376D">
        <w:rPr>
          <w:rFonts w:ascii="NobelCE Lt" w:hAnsi="NobelCE Lt"/>
          <w:sz w:val="24"/>
          <w:szCs w:val="24"/>
        </w:rPr>
        <w:t>stres</w:t>
      </w:r>
      <w:r w:rsidR="000D376D">
        <w:rPr>
          <w:rFonts w:ascii="NobelCE Lt" w:hAnsi="NobelCE Lt"/>
          <w:sz w:val="24"/>
          <w:szCs w:val="24"/>
        </w:rPr>
        <w:t xml:space="preserve"> podczas jazdy.</w:t>
      </w:r>
      <w:r w:rsidRPr="000D376D">
        <w:rPr>
          <w:rFonts w:ascii="NobelCE Lt" w:hAnsi="NobelCE Lt"/>
          <w:sz w:val="24"/>
          <w:szCs w:val="24"/>
        </w:rPr>
        <w:t xml:space="preserve"> </w:t>
      </w:r>
      <w:r w:rsidR="000D376D">
        <w:rPr>
          <w:rFonts w:ascii="NobelCE Lt" w:hAnsi="NobelCE Lt"/>
          <w:sz w:val="24"/>
          <w:szCs w:val="24"/>
        </w:rPr>
        <w:t xml:space="preserve">Lexus nieustannie </w:t>
      </w:r>
      <w:r w:rsidRPr="000D376D">
        <w:rPr>
          <w:rFonts w:ascii="NobelCE Lt" w:hAnsi="NobelCE Lt"/>
          <w:sz w:val="24"/>
          <w:szCs w:val="24"/>
        </w:rPr>
        <w:t>rozwija systemy asystujące kierowcy</w:t>
      </w:r>
      <w:r w:rsidR="006225FE">
        <w:rPr>
          <w:rFonts w:ascii="NobelCE Lt" w:hAnsi="NobelCE Lt"/>
          <w:sz w:val="24"/>
          <w:szCs w:val="24"/>
        </w:rPr>
        <w:t>, by</w:t>
      </w:r>
      <w:r w:rsidRPr="000D376D">
        <w:rPr>
          <w:rFonts w:ascii="NobelCE Lt" w:hAnsi="NobelCE Lt"/>
          <w:sz w:val="24"/>
          <w:szCs w:val="24"/>
        </w:rPr>
        <w:t xml:space="preserve"> zapewni</w:t>
      </w:r>
      <w:r w:rsidR="006225FE">
        <w:rPr>
          <w:rFonts w:ascii="NobelCE Lt" w:hAnsi="NobelCE Lt"/>
          <w:sz w:val="24"/>
          <w:szCs w:val="24"/>
        </w:rPr>
        <w:t>ć mu</w:t>
      </w:r>
      <w:r w:rsidRPr="000D376D">
        <w:rPr>
          <w:rFonts w:ascii="NobelCE Lt" w:hAnsi="NobelCE Lt"/>
          <w:sz w:val="24"/>
          <w:szCs w:val="24"/>
        </w:rPr>
        <w:t xml:space="preserve"> bardziej naturaln</w:t>
      </w:r>
      <w:r w:rsidR="000D376D">
        <w:rPr>
          <w:rFonts w:ascii="NobelCE Lt" w:hAnsi="NobelCE Lt"/>
          <w:sz w:val="24"/>
          <w:szCs w:val="24"/>
        </w:rPr>
        <w:t>e</w:t>
      </w:r>
      <w:r w:rsidRPr="000D376D">
        <w:rPr>
          <w:rFonts w:ascii="NobelCE Lt" w:hAnsi="NobelCE Lt"/>
          <w:sz w:val="24"/>
          <w:szCs w:val="24"/>
        </w:rPr>
        <w:t xml:space="preserve"> i </w:t>
      </w:r>
      <w:r w:rsidR="000D376D">
        <w:rPr>
          <w:rFonts w:ascii="NobelCE Lt" w:hAnsi="NobelCE Lt"/>
          <w:sz w:val="24"/>
          <w:szCs w:val="24"/>
        </w:rPr>
        <w:t xml:space="preserve">spokojne prowadzenie. </w:t>
      </w:r>
    </w:p>
    <w:p w14:paraId="0AF7DDFD" w14:textId="77777777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22ACE41" w14:textId="0CF43BA4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24"/>
          <w:szCs w:val="24"/>
        </w:rPr>
      </w:pPr>
      <w:r w:rsidRPr="00321B89">
        <w:rPr>
          <w:rFonts w:ascii="NobelCE Lt" w:hAnsi="NobelCE Lt"/>
          <w:b/>
          <w:bCs/>
          <w:sz w:val="24"/>
          <w:szCs w:val="24"/>
        </w:rPr>
        <w:t>Najważniejsze parametry UX 300e</w:t>
      </w:r>
    </w:p>
    <w:p w14:paraId="10A0AF63" w14:textId="7F753444" w:rsidR="00321B89" w:rsidRPr="000D376D" w:rsidRDefault="00321B89" w:rsidP="00321B89">
      <w:pPr>
        <w:suppressAutoHyphens w:val="0"/>
        <w:spacing w:after="0" w:line="240" w:lineRule="auto"/>
        <w:rPr>
          <w:rFonts w:ascii="NobelCE Lt" w:hAnsi="NobelCE Lt"/>
          <w:b/>
          <w:bCs/>
          <w:sz w:val="10"/>
          <w:szCs w:val="10"/>
        </w:rPr>
      </w:pPr>
    </w:p>
    <w:tbl>
      <w:tblPr>
        <w:tblStyle w:val="Tabela-Siatk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544"/>
      </w:tblGrid>
      <w:tr w:rsidR="00321B89" w:rsidRPr="00672EBB" w14:paraId="527F61DE" w14:textId="77777777" w:rsidTr="00321B89">
        <w:tc>
          <w:tcPr>
            <w:tcW w:w="3828" w:type="dxa"/>
            <w:shd w:val="clear" w:color="auto" w:fill="D9D9D9" w:themeFill="background1" w:themeFillShade="D9"/>
            <w:hideMark/>
          </w:tcPr>
          <w:p w14:paraId="478DD7D4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WYMIARY I MASA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279DB24A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Jednostki</w:t>
            </w:r>
          </w:p>
        </w:tc>
        <w:tc>
          <w:tcPr>
            <w:tcW w:w="3544" w:type="dxa"/>
            <w:shd w:val="clear" w:color="auto" w:fill="D9D9D9" w:themeFill="background1" w:themeFillShade="D9"/>
            <w:hideMark/>
          </w:tcPr>
          <w:p w14:paraId="67CD854A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21B89" w:rsidRPr="00672EBB" w14:paraId="34D90EC7" w14:textId="77777777" w:rsidTr="00321B89">
        <w:tc>
          <w:tcPr>
            <w:tcW w:w="3828" w:type="dxa"/>
            <w:hideMark/>
          </w:tcPr>
          <w:p w14:paraId="7BDA5065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Długość</w:t>
            </w:r>
          </w:p>
        </w:tc>
        <w:tc>
          <w:tcPr>
            <w:tcW w:w="1559" w:type="dxa"/>
            <w:hideMark/>
          </w:tcPr>
          <w:p w14:paraId="014B2F3A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mm</w:t>
            </w:r>
          </w:p>
        </w:tc>
        <w:tc>
          <w:tcPr>
            <w:tcW w:w="3544" w:type="dxa"/>
            <w:hideMark/>
          </w:tcPr>
          <w:p w14:paraId="3C5F735A" w14:textId="6BCFC8F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4</w:t>
            </w:r>
            <w:r w:rsidR="000D376D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 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495</w:t>
            </w:r>
          </w:p>
        </w:tc>
      </w:tr>
      <w:tr w:rsidR="00321B89" w:rsidRPr="00672EBB" w14:paraId="4CEDBDE0" w14:textId="77777777" w:rsidTr="00321B89">
        <w:tc>
          <w:tcPr>
            <w:tcW w:w="3828" w:type="dxa"/>
            <w:hideMark/>
          </w:tcPr>
          <w:p w14:paraId="0618A763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Szerokość</w:t>
            </w:r>
          </w:p>
        </w:tc>
        <w:tc>
          <w:tcPr>
            <w:tcW w:w="1559" w:type="dxa"/>
            <w:hideMark/>
          </w:tcPr>
          <w:p w14:paraId="7ADA3231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mm</w:t>
            </w:r>
          </w:p>
        </w:tc>
        <w:tc>
          <w:tcPr>
            <w:tcW w:w="3544" w:type="dxa"/>
            <w:hideMark/>
          </w:tcPr>
          <w:p w14:paraId="1FC4689B" w14:textId="2BE7B50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1</w:t>
            </w:r>
            <w:r w:rsidR="000D376D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 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840</w:t>
            </w:r>
          </w:p>
        </w:tc>
      </w:tr>
      <w:tr w:rsidR="00321B89" w:rsidRPr="00672EBB" w14:paraId="540472A5" w14:textId="77777777" w:rsidTr="00321B89">
        <w:tc>
          <w:tcPr>
            <w:tcW w:w="3828" w:type="dxa"/>
            <w:hideMark/>
          </w:tcPr>
          <w:p w14:paraId="579A23B9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Wysokość</w:t>
            </w:r>
          </w:p>
        </w:tc>
        <w:tc>
          <w:tcPr>
            <w:tcW w:w="1559" w:type="dxa"/>
            <w:hideMark/>
          </w:tcPr>
          <w:p w14:paraId="4F5958E2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mm</w:t>
            </w:r>
          </w:p>
        </w:tc>
        <w:tc>
          <w:tcPr>
            <w:tcW w:w="3544" w:type="dxa"/>
            <w:hideMark/>
          </w:tcPr>
          <w:p w14:paraId="31B3A66D" w14:textId="0F4E00A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1</w:t>
            </w:r>
            <w:r w:rsidR="000D376D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 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545</w:t>
            </w:r>
          </w:p>
        </w:tc>
      </w:tr>
      <w:tr w:rsidR="00321B89" w:rsidRPr="00672EBB" w14:paraId="31FDA200" w14:textId="77777777" w:rsidTr="00321B89">
        <w:tc>
          <w:tcPr>
            <w:tcW w:w="3828" w:type="dxa"/>
            <w:hideMark/>
          </w:tcPr>
          <w:p w14:paraId="49AF15FB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Rozstaw osi</w:t>
            </w:r>
          </w:p>
        </w:tc>
        <w:tc>
          <w:tcPr>
            <w:tcW w:w="1559" w:type="dxa"/>
            <w:hideMark/>
          </w:tcPr>
          <w:p w14:paraId="5CEB298E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mm</w:t>
            </w:r>
          </w:p>
        </w:tc>
        <w:tc>
          <w:tcPr>
            <w:tcW w:w="3544" w:type="dxa"/>
            <w:hideMark/>
          </w:tcPr>
          <w:p w14:paraId="44A61197" w14:textId="2E7B0E44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2</w:t>
            </w:r>
            <w:r w:rsidR="000D376D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 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640</w:t>
            </w:r>
          </w:p>
        </w:tc>
      </w:tr>
      <w:tr w:rsidR="00321B89" w:rsidRPr="00672EBB" w14:paraId="0662E4FA" w14:textId="77777777" w:rsidTr="00321B89">
        <w:tc>
          <w:tcPr>
            <w:tcW w:w="3828" w:type="dxa"/>
          </w:tcPr>
          <w:p w14:paraId="6A3CB32A" w14:textId="7881681E" w:rsidR="00321B89" w:rsidRPr="000D376D" w:rsidRDefault="00A05A25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>Pojemność bagażnika (przy t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yln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ych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siedzenia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ch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ustawion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ych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pionowo, do wysokości osłony bagażnika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5B231F1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litry</w:t>
            </w:r>
          </w:p>
        </w:tc>
        <w:tc>
          <w:tcPr>
            <w:tcW w:w="3544" w:type="dxa"/>
          </w:tcPr>
          <w:p w14:paraId="1032C2AB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367</w:t>
            </w:r>
          </w:p>
        </w:tc>
      </w:tr>
      <w:tr w:rsidR="00321B89" w:rsidRPr="00672EBB" w14:paraId="035D32BD" w14:textId="77777777" w:rsidTr="00321B89">
        <w:tc>
          <w:tcPr>
            <w:tcW w:w="3828" w:type="dxa"/>
          </w:tcPr>
          <w:p w14:paraId="1AF70FE8" w14:textId="2E132FC7" w:rsidR="00321B89" w:rsidRPr="000D376D" w:rsidRDefault="00A05A25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>Pojemność bagażnika (przy t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yln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ych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siedzenia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ch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ustawion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ych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 xml:space="preserve"> pionowo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, do wysokości dachu</w:t>
            </w:r>
            <w:r>
              <w:rPr>
                <w:rFonts w:ascii="NobelCE Lt" w:eastAsia="Times New Roman" w:hAnsi="NobelCE Lt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329FCE5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litry</w:t>
            </w:r>
          </w:p>
        </w:tc>
        <w:tc>
          <w:tcPr>
            <w:tcW w:w="3544" w:type="dxa"/>
          </w:tcPr>
          <w:p w14:paraId="4CD786DA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486</w:t>
            </w:r>
          </w:p>
        </w:tc>
      </w:tr>
      <w:tr w:rsidR="00321B89" w:rsidRPr="00672EBB" w14:paraId="02103A93" w14:textId="77777777" w:rsidTr="00321B89">
        <w:tc>
          <w:tcPr>
            <w:tcW w:w="3828" w:type="dxa"/>
            <w:shd w:val="clear" w:color="auto" w:fill="D9D9D9" w:themeFill="background1" w:themeFillShade="D9"/>
          </w:tcPr>
          <w:p w14:paraId="29703276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OSIĄGI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04C9C60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61801F7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</w:tc>
      </w:tr>
      <w:tr w:rsidR="00321B89" w:rsidRPr="00672EBB" w14:paraId="25D75644" w14:textId="77777777" w:rsidTr="00321B89">
        <w:tc>
          <w:tcPr>
            <w:tcW w:w="3828" w:type="dxa"/>
            <w:hideMark/>
          </w:tcPr>
          <w:p w14:paraId="43A3C4B6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Pojemność akumulatorów trakcyjnych</w:t>
            </w:r>
          </w:p>
        </w:tc>
        <w:tc>
          <w:tcPr>
            <w:tcW w:w="1559" w:type="dxa"/>
            <w:hideMark/>
          </w:tcPr>
          <w:p w14:paraId="7CBE5381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kWh</w:t>
            </w:r>
          </w:p>
        </w:tc>
        <w:tc>
          <w:tcPr>
            <w:tcW w:w="3544" w:type="dxa"/>
            <w:hideMark/>
          </w:tcPr>
          <w:p w14:paraId="2C968775" w14:textId="36DA6D2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54</w:t>
            </w:r>
            <w:r w:rsidR="00A05A25">
              <w:rPr>
                <w:rFonts w:ascii="NobelCE Lt" w:eastAsia="Times New Roman" w:hAnsi="NobelCE Lt" w:cs="Times New Roman"/>
                <w:sz w:val="24"/>
                <w:szCs w:val="24"/>
              </w:rPr>
              <w:t>,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3</w:t>
            </w:r>
          </w:p>
        </w:tc>
      </w:tr>
      <w:tr w:rsidR="00321B89" w:rsidRPr="00672EBB" w14:paraId="4FAFDDE4" w14:textId="77777777" w:rsidTr="00321B89">
        <w:tc>
          <w:tcPr>
            <w:tcW w:w="3828" w:type="dxa"/>
            <w:hideMark/>
          </w:tcPr>
          <w:p w14:paraId="51154279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Zasięg (NEDC)</w:t>
            </w:r>
          </w:p>
        </w:tc>
        <w:tc>
          <w:tcPr>
            <w:tcW w:w="1559" w:type="dxa"/>
            <w:hideMark/>
          </w:tcPr>
          <w:p w14:paraId="37A3F8A5" w14:textId="5EC9370F" w:rsidR="00321B89" w:rsidRPr="000D376D" w:rsidRDefault="00A05A25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>k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</w:t>
            </w:r>
          </w:p>
        </w:tc>
        <w:tc>
          <w:tcPr>
            <w:tcW w:w="3544" w:type="dxa"/>
            <w:hideMark/>
          </w:tcPr>
          <w:p w14:paraId="28869FDE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400</w:t>
            </w:r>
          </w:p>
        </w:tc>
      </w:tr>
      <w:tr w:rsidR="00321B89" w:rsidRPr="00672EBB" w14:paraId="5A9C4F09" w14:textId="77777777" w:rsidTr="00321B89">
        <w:tc>
          <w:tcPr>
            <w:tcW w:w="3828" w:type="dxa"/>
            <w:hideMark/>
          </w:tcPr>
          <w:p w14:paraId="28E0504B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Zasięg (WLTP)</w:t>
            </w:r>
          </w:p>
        </w:tc>
        <w:tc>
          <w:tcPr>
            <w:tcW w:w="1559" w:type="dxa"/>
            <w:hideMark/>
          </w:tcPr>
          <w:p w14:paraId="40750644" w14:textId="340E7C72" w:rsidR="00321B89" w:rsidRPr="000D376D" w:rsidRDefault="00A05A25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>
              <w:rPr>
                <w:rFonts w:ascii="NobelCE Lt" w:eastAsia="Times New Roman" w:hAnsi="NobelCE Lt" w:cs="Times New Roman"/>
                <w:sz w:val="24"/>
                <w:szCs w:val="24"/>
              </w:rPr>
              <w:t>k</w:t>
            </w:r>
            <w:r w:rsidR="00321B89"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</w:t>
            </w:r>
          </w:p>
        </w:tc>
        <w:tc>
          <w:tcPr>
            <w:tcW w:w="3544" w:type="dxa"/>
            <w:hideMark/>
          </w:tcPr>
          <w:p w14:paraId="647E414F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ponad 300 (docelowa)</w:t>
            </w:r>
          </w:p>
        </w:tc>
      </w:tr>
      <w:tr w:rsidR="00321B89" w:rsidRPr="00672EBB" w14:paraId="67F2F5BD" w14:textId="77777777" w:rsidTr="00321B89">
        <w:tc>
          <w:tcPr>
            <w:tcW w:w="3828" w:type="dxa"/>
            <w:hideMark/>
          </w:tcPr>
          <w:p w14:paraId="3990F638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Moc systemowa</w:t>
            </w:r>
          </w:p>
        </w:tc>
        <w:tc>
          <w:tcPr>
            <w:tcW w:w="1559" w:type="dxa"/>
            <w:hideMark/>
          </w:tcPr>
          <w:p w14:paraId="0942960B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kW</w:t>
            </w:r>
          </w:p>
        </w:tc>
        <w:tc>
          <w:tcPr>
            <w:tcW w:w="3544" w:type="dxa"/>
            <w:hideMark/>
          </w:tcPr>
          <w:p w14:paraId="5A82D359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150</w:t>
            </w:r>
          </w:p>
        </w:tc>
      </w:tr>
      <w:tr w:rsidR="00321B89" w:rsidRPr="00672EBB" w14:paraId="5E02CC0A" w14:textId="77777777" w:rsidTr="00321B89">
        <w:tc>
          <w:tcPr>
            <w:tcW w:w="3828" w:type="dxa"/>
            <w:hideMark/>
          </w:tcPr>
          <w:p w14:paraId="6ECA4FE4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Systemowy moment obrotowy</w:t>
            </w:r>
          </w:p>
        </w:tc>
        <w:tc>
          <w:tcPr>
            <w:tcW w:w="1559" w:type="dxa"/>
            <w:hideMark/>
          </w:tcPr>
          <w:p w14:paraId="6267BDCF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Nm</w:t>
            </w:r>
          </w:p>
        </w:tc>
        <w:tc>
          <w:tcPr>
            <w:tcW w:w="3544" w:type="dxa"/>
            <w:hideMark/>
          </w:tcPr>
          <w:p w14:paraId="40E9A243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300</w:t>
            </w:r>
          </w:p>
        </w:tc>
      </w:tr>
      <w:tr w:rsidR="00321B89" w:rsidRPr="00672EBB" w14:paraId="7211B784" w14:textId="77777777" w:rsidTr="00321B89">
        <w:tc>
          <w:tcPr>
            <w:tcW w:w="3828" w:type="dxa"/>
            <w:hideMark/>
          </w:tcPr>
          <w:p w14:paraId="2C5A8476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lastRenderedPageBreak/>
              <w:t>0-100km/h</w:t>
            </w:r>
          </w:p>
        </w:tc>
        <w:tc>
          <w:tcPr>
            <w:tcW w:w="1559" w:type="dxa"/>
            <w:hideMark/>
          </w:tcPr>
          <w:p w14:paraId="27985AC4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sekundy</w:t>
            </w:r>
          </w:p>
        </w:tc>
        <w:tc>
          <w:tcPr>
            <w:tcW w:w="3544" w:type="dxa"/>
            <w:hideMark/>
          </w:tcPr>
          <w:p w14:paraId="1ADED803" w14:textId="7B83FC79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7</w:t>
            </w:r>
            <w:r w:rsidR="00A05A25">
              <w:rPr>
                <w:rFonts w:ascii="NobelCE Lt" w:eastAsia="Times New Roman" w:hAnsi="NobelCE Lt" w:cs="Times New Roman"/>
                <w:sz w:val="24"/>
                <w:szCs w:val="24"/>
              </w:rPr>
              <w:t>,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5</w:t>
            </w:r>
          </w:p>
        </w:tc>
      </w:tr>
      <w:tr w:rsidR="00321B89" w:rsidRPr="00672EBB" w14:paraId="17A1A9FF" w14:textId="77777777" w:rsidTr="00321B89">
        <w:tc>
          <w:tcPr>
            <w:tcW w:w="3828" w:type="dxa"/>
            <w:hideMark/>
          </w:tcPr>
          <w:p w14:paraId="2CBA2749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Prędkość maksymalna</w:t>
            </w:r>
          </w:p>
        </w:tc>
        <w:tc>
          <w:tcPr>
            <w:tcW w:w="1559" w:type="dxa"/>
            <w:hideMark/>
          </w:tcPr>
          <w:p w14:paraId="7C81D762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km/h</w:t>
            </w:r>
          </w:p>
        </w:tc>
        <w:tc>
          <w:tcPr>
            <w:tcW w:w="3544" w:type="dxa"/>
            <w:hideMark/>
          </w:tcPr>
          <w:p w14:paraId="1C30CFD4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160</w:t>
            </w:r>
          </w:p>
        </w:tc>
      </w:tr>
      <w:tr w:rsidR="00321B89" w:rsidRPr="00672EBB" w14:paraId="71802F2F" w14:textId="77777777" w:rsidTr="00321B89">
        <w:tc>
          <w:tcPr>
            <w:tcW w:w="3828" w:type="dxa"/>
            <w:shd w:val="clear" w:color="auto" w:fill="D9D9D9" w:themeFill="background1" w:themeFillShade="D9"/>
          </w:tcPr>
          <w:p w14:paraId="30035508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b/>
                <w:bCs/>
                <w:sz w:val="24"/>
                <w:szCs w:val="24"/>
              </w:rPr>
              <w:t>SPECYFIKACJA ŁADOWANIA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E1F2FE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933C102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</w:p>
        </w:tc>
      </w:tr>
      <w:tr w:rsidR="00321B89" w:rsidRPr="00672EBB" w14:paraId="0982CE7F" w14:textId="77777777" w:rsidTr="00321B89">
        <w:tc>
          <w:tcPr>
            <w:tcW w:w="3828" w:type="dxa"/>
            <w:hideMark/>
          </w:tcPr>
          <w:p w14:paraId="5D9F0686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Szybkość ładowania AC</w:t>
            </w:r>
          </w:p>
        </w:tc>
        <w:tc>
          <w:tcPr>
            <w:tcW w:w="1559" w:type="dxa"/>
            <w:hideMark/>
          </w:tcPr>
          <w:p w14:paraId="38CA249D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kW</w:t>
            </w:r>
          </w:p>
        </w:tc>
        <w:tc>
          <w:tcPr>
            <w:tcW w:w="3544" w:type="dxa"/>
            <w:hideMark/>
          </w:tcPr>
          <w:p w14:paraId="3DEB5E06" w14:textId="01244ECA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6</w:t>
            </w:r>
            <w:r w:rsidR="00A05A25">
              <w:rPr>
                <w:rFonts w:ascii="NobelCE Lt" w:eastAsia="Times New Roman" w:hAnsi="NobelCE Lt" w:cs="Times New Roman"/>
                <w:sz w:val="24"/>
                <w:szCs w:val="24"/>
              </w:rPr>
              <w:t>,</w:t>
            </w: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6</w:t>
            </w:r>
          </w:p>
        </w:tc>
      </w:tr>
      <w:tr w:rsidR="00321B89" w:rsidRPr="00672EBB" w14:paraId="2898D1CA" w14:textId="77777777" w:rsidTr="00321B89">
        <w:tc>
          <w:tcPr>
            <w:tcW w:w="3828" w:type="dxa"/>
            <w:hideMark/>
          </w:tcPr>
          <w:p w14:paraId="7A388818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Szybkość ładowania DC</w:t>
            </w:r>
          </w:p>
        </w:tc>
        <w:tc>
          <w:tcPr>
            <w:tcW w:w="1559" w:type="dxa"/>
            <w:hideMark/>
          </w:tcPr>
          <w:p w14:paraId="65C9F621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kW</w:t>
            </w:r>
          </w:p>
        </w:tc>
        <w:tc>
          <w:tcPr>
            <w:tcW w:w="3544" w:type="dxa"/>
            <w:hideMark/>
          </w:tcPr>
          <w:p w14:paraId="0FF4421B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50</w:t>
            </w:r>
          </w:p>
        </w:tc>
      </w:tr>
      <w:tr w:rsidR="00321B89" w:rsidRPr="00672EBB" w14:paraId="54A30C08" w14:textId="77777777" w:rsidTr="00321B89">
        <w:trPr>
          <w:trHeight w:val="235"/>
        </w:trPr>
        <w:tc>
          <w:tcPr>
            <w:tcW w:w="3828" w:type="dxa"/>
          </w:tcPr>
          <w:p w14:paraId="09B4ECE8" w14:textId="7C8FC1A5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Czas ładowania AC</w:t>
            </w:r>
          </w:p>
        </w:tc>
        <w:tc>
          <w:tcPr>
            <w:tcW w:w="1559" w:type="dxa"/>
          </w:tcPr>
          <w:p w14:paraId="7CF12E6F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godzin</w:t>
            </w:r>
          </w:p>
        </w:tc>
        <w:tc>
          <w:tcPr>
            <w:tcW w:w="3544" w:type="dxa"/>
          </w:tcPr>
          <w:p w14:paraId="4B8F5455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7 *  (200V/30A, szacowana wartość)</w:t>
            </w:r>
          </w:p>
        </w:tc>
      </w:tr>
      <w:tr w:rsidR="00321B89" w:rsidRPr="00672EBB" w14:paraId="39184298" w14:textId="77777777" w:rsidTr="00321B89">
        <w:trPr>
          <w:trHeight w:val="346"/>
        </w:trPr>
        <w:tc>
          <w:tcPr>
            <w:tcW w:w="3828" w:type="dxa"/>
          </w:tcPr>
          <w:p w14:paraId="0E116FDE" w14:textId="77777777" w:rsidR="00321B89" w:rsidRPr="000D376D" w:rsidRDefault="00321B89" w:rsidP="00D3474B">
            <w:pPr>
              <w:rPr>
                <w:rFonts w:ascii="NobelCE Lt" w:eastAsia="Times New Roman" w:hAnsi="NobelCE Lt"/>
                <w:sz w:val="24"/>
                <w:szCs w:val="24"/>
              </w:rPr>
            </w:pPr>
            <w:r w:rsidRPr="000D376D">
              <w:rPr>
                <w:rFonts w:ascii="NobelCE Lt" w:eastAsia="Times New Roman" w:hAnsi="NobelCE Lt"/>
                <w:sz w:val="24"/>
                <w:szCs w:val="24"/>
              </w:rPr>
              <w:t>Czas ładowania DC (0-80%)</w:t>
            </w:r>
          </w:p>
        </w:tc>
        <w:tc>
          <w:tcPr>
            <w:tcW w:w="1559" w:type="dxa"/>
          </w:tcPr>
          <w:p w14:paraId="4DFD4CC6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minut</w:t>
            </w:r>
          </w:p>
        </w:tc>
        <w:tc>
          <w:tcPr>
            <w:tcW w:w="3544" w:type="dxa"/>
          </w:tcPr>
          <w:p w14:paraId="09771975" w14:textId="77777777" w:rsidR="00321B89" w:rsidRPr="000D376D" w:rsidRDefault="00321B89" w:rsidP="00D3474B">
            <w:pPr>
              <w:pStyle w:val="Texttable"/>
              <w:spacing w:line="240" w:lineRule="auto"/>
              <w:rPr>
                <w:rFonts w:ascii="NobelCE Lt" w:eastAsia="Times New Roman" w:hAnsi="NobelCE Lt" w:cs="Times New Roman"/>
                <w:sz w:val="24"/>
                <w:szCs w:val="24"/>
              </w:rPr>
            </w:pPr>
            <w:r w:rsidRPr="000D376D">
              <w:rPr>
                <w:rFonts w:ascii="NobelCE Lt" w:eastAsia="Times New Roman" w:hAnsi="NobelCE Lt" w:cs="Times New Roman"/>
                <w:sz w:val="24"/>
                <w:szCs w:val="24"/>
              </w:rPr>
              <w:t>50* (MAX 125A, szacowana wartość)</w:t>
            </w:r>
          </w:p>
        </w:tc>
      </w:tr>
    </w:tbl>
    <w:p w14:paraId="4E630399" w14:textId="7A29C602" w:rsidR="00321B89" w:rsidRDefault="00321B89" w:rsidP="00321B89">
      <w:pPr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</w:p>
    <w:p w14:paraId="2F9E42CC" w14:textId="49D8E219" w:rsidR="00321B89" w:rsidRPr="00321B89" w:rsidRDefault="00321B89" w:rsidP="00321B89">
      <w:pPr>
        <w:suppressAutoHyphens w:val="0"/>
        <w:spacing w:after="0" w:line="240" w:lineRule="auto"/>
        <w:rPr>
          <w:rFonts w:ascii="NobelCE Lt" w:hAnsi="NobelCE Lt"/>
          <w:szCs w:val="21"/>
        </w:rPr>
      </w:pPr>
      <w:r w:rsidRPr="00321B89">
        <w:rPr>
          <w:rFonts w:ascii="NobelCE Lt" w:hAnsi="NobelCE Lt"/>
          <w:szCs w:val="21"/>
        </w:rPr>
        <w:t>*W zależności od temperatury akumulatora, historii użytkowania, standardu ładowania (ładowarki) i napięcia roboczego.</w:t>
      </w:r>
    </w:p>
    <w:sectPr w:rsidR="00321B89" w:rsidRPr="00321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4C34" w14:textId="77777777" w:rsidR="001B179B" w:rsidRDefault="001B179B">
      <w:pPr>
        <w:spacing w:after="0" w:line="240" w:lineRule="auto"/>
      </w:pPr>
      <w:r>
        <w:separator/>
      </w:r>
    </w:p>
  </w:endnote>
  <w:endnote w:type="continuationSeparator" w:id="0">
    <w:p w14:paraId="18ED2941" w14:textId="77777777" w:rsidR="001B179B" w:rsidRDefault="001B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charset w:val="00"/>
    <w:family w:val="modern"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0B0F" w14:textId="77777777" w:rsidR="007E1010" w:rsidRDefault="007E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47CD7">
      <w:rPr>
        <w:rFonts w:cs="Nobel-Book"/>
        <w:noProof/>
      </w:rPr>
      <w:t>7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041A1" w14:textId="77777777" w:rsidR="001B179B" w:rsidRDefault="001B179B">
      <w:pPr>
        <w:spacing w:after="0" w:line="240" w:lineRule="auto"/>
      </w:pPr>
      <w:r>
        <w:separator/>
      </w:r>
    </w:p>
  </w:footnote>
  <w:footnote w:type="continuationSeparator" w:id="0">
    <w:p w14:paraId="747DDB8E" w14:textId="77777777" w:rsidR="001B179B" w:rsidRDefault="001B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325F9" w14:textId="77777777" w:rsidR="007E1010" w:rsidRDefault="007E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8675C22"/>
    <w:multiLevelType w:val="hybridMultilevel"/>
    <w:tmpl w:val="C022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49B"/>
    <w:multiLevelType w:val="hybridMultilevel"/>
    <w:tmpl w:val="5142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33425"/>
    <w:multiLevelType w:val="hybridMultilevel"/>
    <w:tmpl w:val="EB6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291B"/>
    <w:multiLevelType w:val="hybridMultilevel"/>
    <w:tmpl w:val="75E43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1376"/>
    <w:multiLevelType w:val="hybridMultilevel"/>
    <w:tmpl w:val="B240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 w15:restartNumberingAfterBreak="0">
    <w:nsid w:val="4B4725BB"/>
    <w:multiLevelType w:val="hybridMultilevel"/>
    <w:tmpl w:val="4F1E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7A2C"/>
    <w:multiLevelType w:val="hybridMultilevel"/>
    <w:tmpl w:val="61D22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716E81"/>
    <w:multiLevelType w:val="hybridMultilevel"/>
    <w:tmpl w:val="2C7E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2" w15:restartNumberingAfterBreak="0">
    <w:nsid w:val="5F38398C"/>
    <w:multiLevelType w:val="hybridMultilevel"/>
    <w:tmpl w:val="22709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3D95567"/>
    <w:multiLevelType w:val="hybridMultilevel"/>
    <w:tmpl w:val="3C14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67FF76D3"/>
    <w:multiLevelType w:val="hybridMultilevel"/>
    <w:tmpl w:val="9006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2"/>
  </w:num>
  <w:num w:numId="5">
    <w:abstractNumId w:val="17"/>
  </w:num>
  <w:num w:numId="6">
    <w:abstractNumId w:val="9"/>
  </w:num>
  <w:num w:numId="7">
    <w:abstractNumId w:val="7"/>
  </w:num>
  <w:num w:numId="8">
    <w:abstractNumId w:val="27"/>
  </w:num>
  <w:num w:numId="9">
    <w:abstractNumId w:val="19"/>
  </w:num>
  <w:num w:numId="10">
    <w:abstractNumId w:val="2"/>
  </w:num>
  <w:num w:numId="11">
    <w:abstractNumId w:val="8"/>
  </w:num>
  <w:num w:numId="12">
    <w:abstractNumId w:val="23"/>
  </w:num>
  <w:num w:numId="13">
    <w:abstractNumId w:val="13"/>
  </w:num>
  <w:num w:numId="14">
    <w:abstractNumId w:val="6"/>
  </w:num>
  <w:num w:numId="15">
    <w:abstractNumId w:val="25"/>
  </w:num>
  <w:num w:numId="16">
    <w:abstractNumId w:val="0"/>
  </w:num>
  <w:num w:numId="17">
    <w:abstractNumId w:val="16"/>
  </w:num>
  <w:num w:numId="18">
    <w:abstractNumId w:val="28"/>
  </w:num>
  <w:num w:numId="19">
    <w:abstractNumId w:val="21"/>
  </w:num>
  <w:num w:numId="20">
    <w:abstractNumId w:val="14"/>
  </w:num>
  <w:num w:numId="21">
    <w:abstractNumId w:val="26"/>
  </w:num>
  <w:num w:numId="22">
    <w:abstractNumId w:val="11"/>
  </w:num>
  <w:num w:numId="23">
    <w:abstractNumId w:val="4"/>
  </w:num>
  <w:num w:numId="24">
    <w:abstractNumId w:val="20"/>
  </w:num>
  <w:num w:numId="25">
    <w:abstractNumId w:val="15"/>
  </w:num>
  <w:num w:numId="26">
    <w:abstractNumId w:val="10"/>
  </w:num>
  <w:num w:numId="27">
    <w:abstractNumId w:val="18"/>
  </w:num>
  <w:num w:numId="28">
    <w:abstractNumId w:val="3"/>
  </w:num>
  <w:num w:numId="29">
    <w:abstractNumId w:val="24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14597"/>
    <w:rsid w:val="000600B3"/>
    <w:rsid w:val="00061B5B"/>
    <w:rsid w:val="000856C0"/>
    <w:rsid w:val="000A1185"/>
    <w:rsid w:val="000A5603"/>
    <w:rsid w:val="000B1A87"/>
    <w:rsid w:val="000B1A97"/>
    <w:rsid w:val="000B7538"/>
    <w:rsid w:val="000C1B79"/>
    <w:rsid w:val="000D09CE"/>
    <w:rsid w:val="000D27E2"/>
    <w:rsid w:val="000D2E10"/>
    <w:rsid w:val="000D376D"/>
    <w:rsid w:val="000E6F46"/>
    <w:rsid w:val="000F0A19"/>
    <w:rsid w:val="00101679"/>
    <w:rsid w:val="00104761"/>
    <w:rsid w:val="00112D14"/>
    <w:rsid w:val="0012176D"/>
    <w:rsid w:val="001254C1"/>
    <w:rsid w:val="00132B1E"/>
    <w:rsid w:val="00137D51"/>
    <w:rsid w:val="00184213"/>
    <w:rsid w:val="001964E0"/>
    <w:rsid w:val="001B179B"/>
    <w:rsid w:val="001C2B13"/>
    <w:rsid w:val="001C7B09"/>
    <w:rsid w:val="001D2EA6"/>
    <w:rsid w:val="001D32DE"/>
    <w:rsid w:val="001D3DD3"/>
    <w:rsid w:val="001D5138"/>
    <w:rsid w:val="001D53BB"/>
    <w:rsid w:val="001D7180"/>
    <w:rsid w:val="001F3CE3"/>
    <w:rsid w:val="001F40BF"/>
    <w:rsid w:val="00214E8B"/>
    <w:rsid w:val="00222487"/>
    <w:rsid w:val="0023043B"/>
    <w:rsid w:val="00240FDB"/>
    <w:rsid w:val="002422E1"/>
    <w:rsid w:val="002537D9"/>
    <w:rsid w:val="00260EB8"/>
    <w:rsid w:val="00271713"/>
    <w:rsid w:val="00273D28"/>
    <w:rsid w:val="0028357F"/>
    <w:rsid w:val="002901BF"/>
    <w:rsid w:val="002A40C2"/>
    <w:rsid w:val="002B2B24"/>
    <w:rsid w:val="002B6C5A"/>
    <w:rsid w:val="002D1140"/>
    <w:rsid w:val="002E0EAA"/>
    <w:rsid w:val="00306DAA"/>
    <w:rsid w:val="00310B2B"/>
    <w:rsid w:val="00321B89"/>
    <w:rsid w:val="003263EB"/>
    <w:rsid w:val="00333611"/>
    <w:rsid w:val="00372BA3"/>
    <w:rsid w:val="00384019"/>
    <w:rsid w:val="003846D5"/>
    <w:rsid w:val="00394141"/>
    <w:rsid w:val="003A4792"/>
    <w:rsid w:val="003B07EF"/>
    <w:rsid w:val="003B5A49"/>
    <w:rsid w:val="003C3342"/>
    <w:rsid w:val="003D43EB"/>
    <w:rsid w:val="003E4F13"/>
    <w:rsid w:val="003E7B3F"/>
    <w:rsid w:val="003F002F"/>
    <w:rsid w:val="003F36A2"/>
    <w:rsid w:val="00400399"/>
    <w:rsid w:val="0040361B"/>
    <w:rsid w:val="0040408B"/>
    <w:rsid w:val="00411DD5"/>
    <w:rsid w:val="00425582"/>
    <w:rsid w:val="0042573B"/>
    <w:rsid w:val="00430D94"/>
    <w:rsid w:val="004357C8"/>
    <w:rsid w:val="00436559"/>
    <w:rsid w:val="0044063B"/>
    <w:rsid w:val="00466DFB"/>
    <w:rsid w:val="00474289"/>
    <w:rsid w:val="00477279"/>
    <w:rsid w:val="00485DAB"/>
    <w:rsid w:val="004D121F"/>
    <w:rsid w:val="004D2E0A"/>
    <w:rsid w:val="004D4855"/>
    <w:rsid w:val="004F3E6E"/>
    <w:rsid w:val="004F4E5C"/>
    <w:rsid w:val="00523D4C"/>
    <w:rsid w:val="00543827"/>
    <w:rsid w:val="00546EB3"/>
    <w:rsid w:val="0055628C"/>
    <w:rsid w:val="00561D82"/>
    <w:rsid w:val="00572DF3"/>
    <w:rsid w:val="005810A8"/>
    <w:rsid w:val="00595226"/>
    <w:rsid w:val="005B5014"/>
    <w:rsid w:val="005C1DD3"/>
    <w:rsid w:val="005E188E"/>
    <w:rsid w:val="005E1E48"/>
    <w:rsid w:val="005F6E1F"/>
    <w:rsid w:val="00604461"/>
    <w:rsid w:val="00604A91"/>
    <w:rsid w:val="00620068"/>
    <w:rsid w:val="006225FE"/>
    <w:rsid w:val="0062298C"/>
    <w:rsid w:val="00632F7B"/>
    <w:rsid w:val="006373E9"/>
    <w:rsid w:val="006470C9"/>
    <w:rsid w:val="00647CD7"/>
    <w:rsid w:val="00656B37"/>
    <w:rsid w:val="006675AB"/>
    <w:rsid w:val="00670DAD"/>
    <w:rsid w:val="00677C8D"/>
    <w:rsid w:val="006837BB"/>
    <w:rsid w:val="006C4911"/>
    <w:rsid w:val="006C6896"/>
    <w:rsid w:val="006D16BB"/>
    <w:rsid w:val="006D40D1"/>
    <w:rsid w:val="006D49C0"/>
    <w:rsid w:val="006D7FD0"/>
    <w:rsid w:val="006E10E1"/>
    <w:rsid w:val="006F678E"/>
    <w:rsid w:val="0070525F"/>
    <w:rsid w:val="00713956"/>
    <w:rsid w:val="007220C3"/>
    <w:rsid w:val="007305E7"/>
    <w:rsid w:val="00735F13"/>
    <w:rsid w:val="00762AE1"/>
    <w:rsid w:val="0076597F"/>
    <w:rsid w:val="00777310"/>
    <w:rsid w:val="00783CB3"/>
    <w:rsid w:val="00783F22"/>
    <w:rsid w:val="00793C7E"/>
    <w:rsid w:val="00795F71"/>
    <w:rsid w:val="00796EED"/>
    <w:rsid w:val="007B1121"/>
    <w:rsid w:val="007C514B"/>
    <w:rsid w:val="007D3C7D"/>
    <w:rsid w:val="007E1010"/>
    <w:rsid w:val="007E4F46"/>
    <w:rsid w:val="007F0F1A"/>
    <w:rsid w:val="007F4EA5"/>
    <w:rsid w:val="007F50FB"/>
    <w:rsid w:val="0080021E"/>
    <w:rsid w:val="00807D02"/>
    <w:rsid w:val="00811464"/>
    <w:rsid w:val="008220D3"/>
    <w:rsid w:val="00823A2D"/>
    <w:rsid w:val="00827693"/>
    <w:rsid w:val="00827D4C"/>
    <w:rsid w:val="008436C7"/>
    <w:rsid w:val="008557BB"/>
    <w:rsid w:val="008649EF"/>
    <w:rsid w:val="0088506D"/>
    <w:rsid w:val="0088709F"/>
    <w:rsid w:val="00891722"/>
    <w:rsid w:val="008927F6"/>
    <w:rsid w:val="00892F90"/>
    <w:rsid w:val="008A0E26"/>
    <w:rsid w:val="008A36D0"/>
    <w:rsid w:val="008A7CDA"/>
    <w:rsid w:val="008B0F9C"/>
    <w:rsid w:val="008B309F"/>
    <w:rsid w:val="008B5CA0"/>
    <w:rsid w:val="009329FF"/>
    <w:rsid w:val="00937EA6"/>
    <w:rsid w:val="00943225"/>
    <w:rsid w:val="009441ED"/>
    <w:rsid w:val="00954746"/>
    <w:rsid w:val="00957230"/>
    <w:rsid w:val="009632DF"/>
    <w:rsid w:val="009703F6"/>
    <w:rsid w:val="00971F98"/>
    <w:rsid w:val="00972B9B"/>
    <w:rsid w:val="00974E45"/>
    <w:rsid w:val="00976A76"/>
    <w:rsid w:val="00984E98"/>
    <w:rsid w:val="0098539C"/>
    <w:rsid w:val="009A6F37"/>
    <w:rsid w:val="009A7104"/>
    <w:rsid w:val="009B312F"/>
    <w:rsid w:val="009B59D4"/>
    <w:rsid w:val="009D6B53"/>
    <w:rsid w:val="009F1786"/>
    <w:rsid w:val="00A01A56"/>
    <w:rsid w:val="00A05A25"/>
    <w:rsid w:val="00A3522C"/>
    <w:rsid w:val="00A35D00"/>
    <w:rsid w:val="00A366EB"/>
    <w:rsid w:val="00A73561"/>
    <w:rsid w:val="00A748E1"/>
    <w:rsid w:val="00A824E1"/>
    <w:rsid w:val="00A8454E"/>
    <w:rsid w:val="00A93985"/>
    <w:rsid w:val="00AB3298"/>
    <w:rsid w:val="00AB32ED"/>
    <w:rsid w:val="00AD3013"/>
    <w:rsid w:val="00AD6676"/>
    <w:rsid w:val="00AF3163"/>
    <w:rsid w:val="00AF57E3"/>
    <w:rsid w:val="00B107EF"/>
    <w:rsid w:val="00B14FD2"/>
    <w:rsid w:val="00B21019"/>
    <w:rsid w:val="00B22539"/>
    <w:rsid w:val="00B247DA"/>
    <w:rsid w:val="00B33055"/>
    <w:rsid w:val="00B36841"/>
    <w:rsid w:val="00B439B6"/>
    <w:rsid w:val="00B445D9"/>
    <w:rsid w:val="00B54AF5"/>
    <w:rsid w:val="00B6446C"/>
    <w:rsid w:val="00B65CC3"/>
    <w:rsid w:val="00B67918"/>
    <w:rsid w:val="00B751BB"/>
    <w:rsid w:val="00B91BAB"/>
    <w:rsid w:val="00BA0D15"/>
    <w:rsid w:val="00BA4840"/>
    <w:rsid w:val="00BA55B4"/>
    <w:rsid w:val="00BD4458"/>
    <w:rsid w:val="00BD5953"/>
    <w:rsid w:val="00BE1228"/>
    <w:rsid w:val="00BF2D05"/>
    <w:rsid w:val="00C00D21"/>
    <w:rsid w:val="00C05CA1"/>
    <w:rsid w:val="00C11FA5"/>
    <w:rsid w:val="00C15001"/>
    <w:rsid w:val="00C25394"/>
    <w:rsid w:val="00C25F4E"/>
    <w:rsid w:val="00C353B0"/>
    <w:rsid w:val="00C54D13"/>
    <w:rsid w:val="00C55981"/>
    <w:rsid w:val="00C67724"/>
    <w:rsid w:val="00C94DAB"/>
    <w:rsid w:val="00CC1684"/>
    <w:rsid w:val="00CD062F"/>
    <w:rsid w:val="00CE66ED"/>
    <w:rsid w:val="00D0404A"/>
    <w:rsid w:val="00D11B70"/>
    <w:rsid w:val="00D125E3"/>
    <w:rsid w:val="00D16902"/>
    <w:rsid w:val="00D22134"/>
    <w:rsid w:val="00D254EA"/>
    <w:rsid w:val="00D30901"/>
    <w:rsid w:val="00D42495"/>
    <w:rsid w:val="00D61F12"/>
    <w:rsid w:val="00D761A4"/>
    <w:rsid w:val="00DA0497"/>
    <w:rsid w:val="00DD6DE9"/>
    <w:rsid w:val="00DD779C"/>
    <w:rsid w:val="00DF71E5"/>
    <w:rsid w:val="00E26D83"/>
    <w:rsid w:val="00E50CC7"/>
    <w:rsid w:val="00E52A74"/>
    <w:rsid w:val="00E538F0"/>
    <w:rsid w:val="00E56E25"/>
    <w:rsid w:val="00E659C9"/>
    <w:rsid w:val="00E760D9"/>
    <w:rsid w:val="00E86766"/>
    <w:rsid w:val="00EB5AFD"/>
    <w:rsid w:val="00EB6816"/>
    <w:rsid w:val="00EC4B24"/>
    <w:rsid w:val="00ED0122"/>
    <w:rsid w:val="00ED20E6"/>
    <w:rsid w:val="00ED678D"/>
    <w:rsid w:val="00EE0423"/>
    <w:rsid w:val="00EE121F"/>
    <w:rsid w:val="00EE7653"/>
    <w:rsid w:val="00F14B45"/>
    <w:rsid w:val="00F2004E"/>
    <w:rsid w:val="00F261B4"/>
    <w:rsid w:val="00F552AD"/>
    <w:rsid w:val="00F571DE"/>
    <w:rsid w:val="00F7311D"/>
    <w:rsid w:val="00F82A7A"/>
    <w:rsid w:val="00FA241D"/>
    <w:rsid w:val="00FA3D70"/>
    <w:rsid w:val="00FB1EDB"/>
    <w:rsid w:val="00FC354D"/>
    <w:rsid w:val="00FC6D50"/>
    <w:rsid w:val="00FD07CF"/>
    <w:rsid w:val="00FD2E9E"/>
    <w:rsid w:val="00FD3615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29228B11-2392-4123-A6F3-097063F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omylnaczcionkaakapitu"/>
    <w:rsid w:val="00F552AD"/>
  </w:style>
  <w:style w:type="table" w:customStyle="1" w:styleId="TableNormal">
    <w:name w:val="Table Normal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pl-PL"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9329F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321B89"/>
    <w:rPr>
      <w:rFonts w:ascii="Century" w:eastAsia="Mincho" w:hAnsi="Century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FA15-CEB5-4533-944F-25A343EA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66</TotalTime>
  <Pages>5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revision>12</cp:revision>
  <cp:lastPrinted>2017-10-11T08:42:00Z</cp:lastPrinted>
  <dcterms:created xsi:type="dcterms:W3CDTF">2020-01-13T10:28:00Z</dcterms:created>
  <dcterms:modified xsi:type="dcterms:W3CDTF">2020-01-15T07:36:00Z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