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AA4EC2E" w14:textId="77777777" w:rsidR="008220D3" w:rsidRDefault="00CD062F">
      <w:pPr>
        <w:ind w:right="39"/>
      </w:pPr>
      <w:r>
        <w:rPr>
          <w:noProof/>
        </w:rPr>
        <mc:AlternateContent>
          <mc:Choice Requires="wps">
            <w:drawing>
              <wp:anchor distT="0" distB="0" distL="114300" distR="114300" simplePos="0" relativeHeight="251659776" behindDoc="0" locked="0" layoutInCell="1" allowOverlap="1" wp14:anchorId="2A084AA0" wp14:editId="1B23A449">
                <wp:simplePos x="0" y="0"/>
                <wp:positionH relativeFrom="column">
                  <wp:posOffset>0</wp:posOffset>
                </wp:positionH>
                <wp:positionV relativeFrom="paragraph">
                  <wp:posOffset>0</wp:posOffset>
                </wp:positionV>
                <wp:extent cx="635000" cy="635000"/>
                <wp:effectExtent l="9525" t="9525" r="0" b="0"/>
                <wp:wrapNone/>
                <wp:docPr id="1" name="AutoShape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0"/>
                              </a:lnTo>
                              <a:lnTo>
                                <a:pt x="0" y="0"/>
                              </a:lnTo>
                              <a:lnTo>
                                <a:pt x="0" y="0"/>
                              </a:lnTo>
                              <a:close/>
                            </a:path>
                          </a:pathLst>
                        </a:custGeom>
                        <a:solidFill>
                          <a:srgbClr val="FFFFFF"/>
                        </a:solidFill>
                        <a:ln w="9525">
                          <a:solidFill>
                            <a:srgbClr val="000000"/>
                          </a:solidFill>
                          <a:miter lim="800000"/>
                          <a:headEnd/>
                          <a:tailEnd/>
                        </a:ln>
                      </wps:spPr>
                      <wps:txbx>
                        <w:txbxContent>
                          <w:p w14:paraId="61B974CC" w14:textId="77777777" w:rsidR="003F002F" w:rsidRDefault="003F00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084AA0" id="AutoShape 6"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" adj="-11796480,,5400" path="m,l,,,,,xe">
                <v:stroke joinstyle="miter"/>
                <v:formulas/>
                <v:path o:connecttype="custom" o:connectlocs="635000,317500;317500,635000;0,317500;317500,0" o:connectangles="0,90,180,270" textboxrect="3163,3163,18437,18437"/>
                <o:lock v:ext="edit" selection="t"/>
                <v:textbox>
                  <w:txbxContent>
                    <w:p w14:paraId="61B974CC" w14:textId="77777777" w:rsidR="003F002F" w:rsidRDefault="003F002F"/>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416234EC" wp14:editId="6F95289C">
                <wp:simplePos x="0" y="0"/>
                <wp:positionH relativeFrom="column">
                  <wp:posOffset>180975</wp:posOffset>
                </wp:positionH>
                <wp:positionV relativeFrom="page">
                  <wp:posOffset>904875</wp:posOffset>
                </wp:positionV>
                <wp:extent cx="2828925" cy="965835"/>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965835"/>
                        </a:xfrm>
                        <a:custGeom>
                          <a:avLst/>
                          <a:gdLst>
                            <a:gd name="G0" fmla="*/ 4456 1 2"/>
                            <a:gd name="G1" fmla="*/ 1522 1 2"/>
                            <a:gd name="G2" fmla="+- 1522 0 0"/>
                            <a:gd name="G3" fmla="+- 4456 0 0"/>
                          </a:gdLst>
                          <a:ahLst/>
                          <a:cxnLst>
                            <a:cxn ang="0">
                              <a:pos x="r" y="vc"/>
                            </a:cxn>
                            <a:cxn ang="5400000">
                              <a:pos x="hc" y="b"/>
                            </a:cxn>
                            <a:cxn ang="10800000">
                              <a:pos x="l" y="vc"/>
                            </a:cxn>
                            <a:cxn ang="16200000">
                              <a:pos x="hc" y="t"/>
                            </a:cxn>
                          </a:cxnLst>
                          <a:rect l="0" t="0" r="0" b="0"/>
                          <a:pathLst>
                            <a:path>
                              <a:moveTo>
                                <a:pt x="0" y="0"/>
                              </a:moveTo>
                              <a:lnTo>
                                <a:pt x="0" y="0"/>
                              </a:lnTo>
                              <a:lnTo>
                                <a:pt x="0" y="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480">
                              <a:solidFill>
                                <a:srgbClr val="3465A4"/>
                              </a:solidFill>
                              <a:round/>
                              <a:headEnd/>
                              <a:tailEnd/>
                            </a14:hiddenLine>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F2D0EA" id="Text Box 17" o:spid="_x0000_s1026" style="position:absolute;margin-left:14.25pt;margin-top:71.25pt;width:222.75pt;height:7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828925,96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" path="m,l,,,,,xe" filled="f" stroked="f" strokecolor="#3465a4" strokeweight=".18mm">
                <v:path o:connecttype="custom" o:connectlocs="2828925,482918;1414463,965835;0,482918;1414463,0" o:connectangles="0,90,180,270" textboxrect="0,0,2828925,965835"/>
                <w10:wrap anchory="page"/>
              </v:shape>
            </w:pict>
          </mc:Fallback>
        </mc:AlternateContent>
      </w:r>
      <w:r>
        <w:rPr>
          <w:noProof/>
        </w:rPr>
        <mc:AlternateContent>
          <mc:Choice Requires="wps">
            <w:drawing>
              <wp:anchor distT="0" distB="0" distL="114300" distR="114300" simplePos="0" relativeHeight="251657728" behindDoc="0" locked="0" layoutInCell="1" allowOverlap="1" wp14:anchorId="4843D192" wp14:editId="6CCBB344">
                <wp:simplePos x="0" y="0"/>
                <wp:positionH relativeFrom="column">
                  <wp:posOffset>0</wp:posOffset>
                </wp:positionH>
                <wp:positionV relativeFrom="paragraph">
                  <wp:posOffset>5080</wp:posOffset>
                </wp:positionV>
                <wp:extent cx="0" cy="725805"/>
                <wp:effectExtent l="9525" t="14605" r="9525" b="12065"/>
                <wp:wrapNone/>
                <wp:docPr id="3"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580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85A9C5" id="Straight Connector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0,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" strokeweight=".35mm">
                <v:stroke joinstyle="miter"/>
              </v:line>
            </w:pict>
          </mc:Fallback>
        </mc:AlternateContent>
      </w:r>
      <w:r>
        <w:rPr>
          <w:noProof/>
        </w:rPr>
        <mc:AlternateContent>
          <mc:Choice Requires="wps">
            <w:drawing>
              <wp:anchor distT="72390" distB="72390" distL="72390" distR="72390" simplePos="0" relativeHeight="251658752" behindDoc="0" locked="0" layoutInCell="1" allowOverlap="1" wp14:anchorId="5DA920C0" wp14:editId="3C5A5911">
                <wp:simplePos x="0" y="0"/>
                <wp:positionH relativeFrom="column">
                  <wp:posOffset>180975</wp:posOffset>
                </wp:positionH>
                <wp:positionV relativeFrom="page">
                  <wp:posOffset>904875</wp:posOffset>
                </wp:positionV>
                <wp:extent cx="2828925" cy="96583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965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DA920C0" id="_x0000_t202" coordsize="21600,21600" o:spt="202" path="m,l,21600r21600,l21600,xe">
                <v:stroke joinstyle="miter"/>
                <v:path gradientshapeok="t" o:connecttype="rect"/>
              </v:shapetype>
              <v:shape id="Text Box 5" o:spid="_x0000_s1027" type="#_x0000_t202" style="position:absolute;margin-left:14.25pt;margin-top:71.25pt;width:222.75pt;height:76.05pt;z-index:251658752;visibility:visible;mso-wrap-style:square;mso-width-percent:0;mso-height-percent:0;mso-wrap-distance-left:5.7pt;mso-wrap-distance-top:5.7pt;mso-wrap-distance-right:5.7pt;mso-wrap-distance-bottom:5.7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" stroked="f">
                <v:textbox inset="0,0,0,0">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v:textbox>
                <w10:wrap anchory="page"/>
              </v:shape>
            </w:pict>
          </mc:Fallback>
        </mc:AlternateContent>
      </w:r>
      <w:r w:rsidR="00783F22">
        <w:rPr>
          <w:noProof/>
        </w:rPr>
        <w:drawing>
          <wp:anchor distT="0" distB="8890" distL="114300" distR="120650" simplePos="0" relativeHeight="251655680" behindDoc="0" locked="0" layoutInCell="1" allowOverlap="1" wp14:anchorId="7117A98E" wp14:editId="33D09842">
            <wp:simplePos x="0" y="0"/>
            <wp:positionH relativeFrom="column">
              <wp:posOffset>3780155</wp:posOffset>
            </wp:positionH>
            <wp:positionV relativeFrom="page">
              <wp:posOffset>859790</wp:posOffset>
            </wp:positionV>
            <wp:extent cx="2068830" cy="619125"/>
            <wp:effectExtent l="19050" t="0" r="762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068830" cy="619125"/>
                    </a:xfrm>
                    <a:prstGeom prst="rect">
                      <a:avLst/>
                    </a:prstGeom>
                    <a:solidFill>
                      <a:srgbClr val="FFFFFF"/>
                    </a:solidFill>
                    <a:ln w="9525">
                      <a:noFill/>
                      <a:miter lim="800000"/>
                      <a:headEnd/>
                      <a:tailEnd/>
                    </a:ln>
                  </pic:spPr>
                </pic:pic>
              </a:graphicData>
            </a:graphic>
          </wp:anchor>
        </w:drawing>
      </w:r>
    </w:p>
    <w:p w14:paraId="54058317" w14:textId="77777777" w:rsidR="008220D3" w:rsidRDefault="008220D3">
      <w:pPr>
        <w:ind w:right="39"/>
      </w:pPr>
    </w:p>
    <w:p w14:paraId="7282F626" w14:textId="77777777" w:rsidR="008220D3" w:rsidRDefault="008220D3">
      <w:pPr>
        <w:ind w:right="39"/>
      </w:pPr>
    </w:p>
    <w:p w14:paraId="252A061E" w14:textId="77777777" w:rsidR="008220D3" w:rsidRDefault="008220D3">
      <w:pPr>
        <w:ind w:right="39"/>
      </w:pPr>
    </w:p>
    <w:p w14:paraId="58397F8B" w14:textId="77777777" w:rsidR="008220D3" w:rsidRDefault="008220D3">
      <w:pPr>
        <w:ind w:right="39"/>
      </w:pPr>
    </w:p>
    <w:p w14:paraId="30DEDEC0" w14:textId="77777777" w:rsidR="00BA0D15" w:rsidRDefault="00BA0D15" w:rsidP="00BA0D15">
      <w:pPr>
        <w:ind w:right="39"/>
      </w:pPr>
      <w:r>
        <w:rPr>
          <w:rFonts w:ascii="NobelCE Lt" w:hAnsi="NobelCE Lt"/>
          <w:sz w:val="24"/>
          <w:szCs w:val="24"/>
        </w:rPr>
        <w:t>12 WRZEŚNIA</w:t>
      </w:r>
      <w:r w:rsidR="008220D3" w:rsidRPr="00BA0D15">
        <w:rPr>
          <w:rFonts w:ascii="NobelCE Lt" w:hAnsi="NobelCE Lt"/>
          <w:sz w:val="24"/>
          <w:szCs w:val="24"/>
        </w:rPr>
        <w:t xml:space="preserve"> 2017</w:t>
      </w:r>
    </w:p>
    <w:p w14:paraId="71142AC3" w14:textId="77777777" w:rsidR="00BA0D15" w:rsidRPr="00BA0D15" w:rsidRDefault="00BA0D15" w:rsidP="00BA0D15">
      <w:pPr>
        <w:ind w:right="39"/>
      </w:pPr>
    </w:p>
    <w:p w14:paraId="2DB971D4" w14:textId="77777777" w:rsidR="00BA0D15" w:rsidRPr="00BA0D15" w:rsidRDefault="00BA0D15" w:rsidP="00BA0D15">
      <w:pPr>
        <w:rPr>
          <w:rFonts w:ascii="NobelCE Lt" w:hAnsi="NobelCE Lt"/>
          <w:b/>
          <w:sz w:val="36"/>
          <w:szCs w:val="36"/>
        </w:rPr>
      </w:pPr>
      <w:r w:rsidRPr="00BA0D15">
        <w:rPr>
          <w:rFonts w:ascii="NobelCE Lt" w:hAnsi="NobelCE Lt"/>
          <w:b/>
          <w:sz w:val="36"/>
          <w:szCs w:val="36"/>
        </w:rPr>
        <w:t>LEXUS NA SALONIE SAMOCHODOWYM WE FRANKFURCIE W 2017 ROKU</w:t>
      </w:r>
    </w:p>
    <w:p w14:paraId="3E509693" w14:textId="77777777" w:rsidR="00BA0D15" w:rsidRPr="00BA0D15" w:rsidRDefault="00BA0D15" w:rsidP="0042573B">
      <w:pPr>
        <w:rPr>
          <w:rFonts w:ascii="NobelCE Lt" w:hAnsi="NobelCE Lt"/>
          <w:sz w:val="24"/>
          <w:szCs w:val="24"/>
        </w:rPr>
      </w:pPr>
    </w:p>
    <w:p w14:paraId="34AD66F6" w14:textId="77777777" w:rsidR="00BA0D15" w:rsidRPr="00BA0D15" w:rsidRDefault="00BA0D15" w:rsidP="00BA0D15">
      <w:pPr>
        <w:rPr>
          <w:rFonts w:ascii="NobelCE Lt" w:hAnsi="NobelCE Lt"/>
          <w:b/>
          <w:sz w:val="24"/>
          <w:szCs w:val="24"/>
        </w:rPr>
      </w:pPr>
      <w:r w:rsidRPr="00BA0D15">
        <w:rPr>
          <w:rFonts w:ascii="NobelCE Lt" w:hAnsi="NobelCE Lt"/>
          <w:b/>
          <w:sz w:val="24"/>
          <w:szCs w:val="24"/>
        </w:rPr>
        <w:t>EUROPEJSKA PREMIERA NOWEGO LEXUSA NX</w:t>
      </w:r>
    </w:p>
    <w:p w14:paraId="7B53B1DF" w14:textId="77777777" w:rsidR="00BA0D15" w:rsidRPr="00BA0D15" w:rsidRDefault="00BA0D15" w:rsidP="00BA0D15">
      <w:pPr>
        <w:pStyle w:val="Akapitzlist"/>
        <w:numPr>
          <w:ilvl w:val="0"/>
          <w:numId w:val="4"/>
        </w:numPr>
        <w:tabs>
          <w:tab w:val="num" w:pos="0"/>
        </w:tabs>
        <w:rPr>
          <w:rFonts w:ascii="NobelCE Lt" w:hAnsi="NobelCE Lt"/>
          <w:sz w:val="24"/>
          <w:szCs w:val="24"/>
        </w:rPr>
      </w:pPr>
      <w:r w:rsidRPr="00BA0D15">
        <w:rPr>
          <w:rFonts w:ascii="NobelCE Lt" w:hAnsi="NobelCE Lt"/>
          <w:sz w:val="24"/>
          <w:szCs w:val="24"/>
        </w:rPr>
        <w:t xml:space="preserve">Rozwinięcie wyszukanej, usportowionej stylistyki </w:t>
      </w:r>
      <w:proofErr w:type="spellStart"/>
      <w:r w:rsidRPr="00BA0D15">
        <w:rPr>
          <w:rFonts w:ascii="NobelCE Lt" w:hAnsi="NobelCE Lt"/>
          <w:sz w:val="24"/>
          <w:szCs w:val="24"/>
        </w:rPr>
        <w:t>crossovera</w:t>
      </w:r>
      <w:proofErr w:type="spellEnd"/>
      <w:r w:rsidRPr="00BA0D15">
        <w:rPr>
          <w:rFonts w:ascii="NobelCE Lt" w:hAnsi="NobelCE Lt"/>
          <w:sz w:val="24"/>
          <w:szCs w:val="24"/>
        </w:rPr>
        <w:t xml:space="preserve"> NX</w:t>
      </w:r>
    </w:p>
    <w:p w14:paraId="54DBB54A" w14:textId="33C96449" w:rsidR="00BA0D15" w:rsidRPr="00BA0D15" w:rsidRDefault="0028357F" w:rsidP="00BA0D15">
      <w:pPr>
        <w:pStyle w:val="Akapitzlist"/>
        <w:numPr>
          <w:ilvl w:val="0"/>
          <w:numId w:val="4"/>
        </w:numPr>
        <w:tabs>
          <w:tab w:val="num" w:pos="0"/>
        </w:tabs>
        <w:rPr>
          <w:rFonts w:ascii="NobelCE Lt" w:hAnsi="NobelCE Lt"/>
          <w:sz w:val="24"/>
          <w:szCs w:val="24"/>
        </w:rPr>
      </w:pPr>
      <w:r>
        <w:rPr>
          <w:rFonts w:ascii="NobelCE Lt" w:hAnsi="NobelCE Lt"/>
          <w:sz w:val="24"/>
          <w:szCs w:val="24"/>
        </w:rPr>
        <w:t>Nowa</w:t>
      </w:r>
      <w:r w:rsidR="00BA0D15" w:rsidRPr="00BA0D15">
        <w:rPr>
          <w:rFonts w:ascii="NobelCE Lt" w:hAnsi="NobelCE Lt"/>
          <w:sz w:val="24"/>
          <w:szCs w:val="24"/>
        </w:rPr>
        <w:t xml:space="preserve"> atrapa chłodnicy</w:t>
      </w:r>
      <w:r>
        <w:rPr>
          <w:rFonts w:ascii="NobelCE Lt" w:hAnsi="NobelCE Lt"/>
          <w:sz w:val="24"/>
          <w:szCs w:val="24"/>
        </w:rPr>
        <w:t xml:space="preserve"> w kształcie klepsydry</w:t>
      </w:r>
      <w:r w:rsidR="00BA0D15" w:rsidRPr="00BA0D15">
        <w:rPr>
          <w:rFonts w:ascii="NobelCE Lt" w:hAnsi="NobelCE Lt"/>
          <w:sz w:val="24"/>
          <w:szCs w:val="24"/>
        </w:rPr>
        <w:t>, zmodyfikowany przedni zderzak oraz nowe wzory felg ze stopu metali lekkich</w:t>
      </w:r>
    </w:p>
    <w:p w14:paraId="0BC6CCB3" w14:textId="71A8A7BC" w:rsidR="00BA0D15" w:rsidRPr="00BA0D15" w:rsidRDefault="0028357F" w:rsidP="00BA0D15">
      <w:pPr>
        <w:pStyle w:val="Akapitzlist"/>
        <w:numPr>
          <w:ilvl w:val="0"/>
          <w:numId w:val="4"/>
        </w:numPr>
        <w:tabs>
          <w:tab w:val="num" w:pos="0"/>
        </w:tabs>
        <w:rPr>
          <w:rFonts w:ascii="NobelCE Lt" w:hAnsi="NobelCE Lt"/>
          <w:sz w:val="24"/>
          <w:szCs w:val="24"/>
        </w:rPr>
      </w:pPr>
      <w:r>
        <w:rPr>
          <w:rFonts w:ascii="NobelCE Lt" w:hAnsi="NobelCE Lt"/>
          <w:sz w:val="24"/>
          <w:szCs w:val="24"/>
        </w:rPr>
        <w:t>Przednie</w:t>
      </w:r>
      <w:r w:rsidR="00BA0D15" w:rsidRPr="00BA0D15">
        <w:rPr>
          <w:rFonts w:ascii="NobelCE Lt" w:hAnsi="NobelCE Lt"/>
          <w:sz w:val="24"/>
          <w:szCs w:val="24"/>
        </w:rPr>
        <w:t xml:space="preserve"> reflektory </w:t>
      </w:r>
      <w:r>
        <w:rPr>
          <w:rFonts w:ascii="NobelCE Lt" w:hAnsi="NobelCE Lt"/>
          <w:sz w:val="24"/>
          <w:szCs w:val="24"/>
        </w:rPr>
        <w:t xml:space="preserve">LED, </w:t>
      </w:r>
      <w:r w:rsidR="00BA0D15" w:rsidRPr="00BA0D15">
        <w:rPr>
          <w:rFonts w:ascii="NobelCE Lt" w:hAnsi="NobelCE Lt"/>
          <w:sz w:val="24"/>
          <w:szCs w:val="24"/>
        </w:rPr>
        <w:t xml:space="preserve">przeprojektowane z myślą o systemie adaptacyjnego sterowania światłami drogowymi (AHS), zupełnie nowy wygląd zespołu tylnych lamp </w:t>
      </w:r>
      <w:r>
        <w:rPr>
          <w:rFonts w:ascii="NobelCE Lt" w:hAnsi="NobelCE Lt"/>
          <w:sz w:val="24"/>
          <w:szCs w:val="24"/>
        </w:rPr>
        <w:t>LED</w:t>
      </w:r>
      <w:r w:rsidR="00BA0D15" w:rsidRPr="00BA0D15">
        <w:rPr>
          <w:rFonts w:ascii="NobelCE Lt" w:hAnsi="NobelCE Lt"/>
          <w:sz w:val="24"/>
          <w:szCs w:val="24"/>
        </w:rPr>
        <w:t xml:space="preserve"> oraz przednie i tylne kierunkowskazy sekwencyjne</w:t>
      </w:r>
    </w:p>
    <w:p w14:paraId="64A7A952" w14:textId="0F80F422" w:rsidR="00BA0D15" w:rsidRPr="00BA0D15" w:rsidRDefault="00BA0D15" w:rsidP="00BA0D15">
      <w:pPr>
        <w:pStyle w:val="Akapitzlist"/>
        <w:numPr>
          <w:ilvl w:val="0"/>
          <w:numId w:val="4"/>
        </w:numPr>
        <w:tabs>
          <w:tab w:val="num" w:pos="0"/>
        </w:tabs>
        <w:rPr>
          <w:rFonts w:ascii="NobelCE Lt" w:hAnsi="NobelCE Lt"/>
          <w:sz w:val="24"/>
          <w:szCs w:val="24"/>
        </w:rPr>
      </w:pPr>
      <w:r w:rsidRPr="00BA0D15">
        <w:rPr>
          <w:rFonts w:ascii="NobelCE Lt" w:hAnsi="NobelCE Lt"/>
          <w:sz w:val="24"/>
          <w:szCs w:val="24"/>
        </w:rPr>
        <w:t xml:space="preserve">Zmiany w kabinie – nowe opcje konfiguracji kolorystycznej, przeprojektowany drążek zmiany </w:t>
      </w:r>
      <w:r w:rsidR="0028357F">
        <w:rPr>
          <w:rFonts w:ascii="NobelCE Lt" w:hAnsi="NobelCE Lt"/>
          <w:sz w:val="24"/>
          <w:szCs w:val="24"/>
        </w:rPr>
        <w:t>biegów</w:t>
      </w:r>
      <w:r w:rsidRPr="00BA0D15">
        <w:rPr>
          <w:rFonts w:ascii="NobelCE Lt" w:hAnsi="NobelCE Lt"/>
          <w:sz w:val="24"/>
          <w:szCs w:val="24"/>
        </w:rPr>
        <w:t xml:space="preserve"> oraz przełączniki i przyciski, większy centralny ekran multimedialny </w:t>
      </w:r>
      <w:r w:rsidR="00474289">
        <w:rPr>
          <w:rFonts w:ascii="NobelCE Lt" w:hAnsi="NobelCE Lt"/>
          <w:sz w:val="24"/>
          <w:szCs w:val="24"/>
        </w:rPr>
        <w:t>LEXUS PREMIUM NAVIGATION</w:t>
      </w:r>
      <w:r w:rsidRPr="00BA0D15">
        <w:rPr>
          <w:rFonts w:ascii="NobelCE Lt" w:hAnsi="NobelCE Lt"/>
          <w:sz w:val="24"/>
          <w:szCs w:val="24"/>
        </w:rPr>
        <w:t xml:space="preserve"> (10,3 zamiast 7 cali) </w:t>
      </w:r>
    </w:p>
    <w:p w14:paraId="0F1794C5" w14:textId="448865A8" w:rsidR="00BA0D15" w:rsidRPr="00BA0D15" w:rsidRDefault="00BA0D15" w:rsidP="00BA0D15">
      <w:pPr>
        <w:pStyle w:val="Akapitzlist"/>
        <w:numPr>
          <w:ilvl w:val="0"/>
          <w:numId w:val="4"/>
        </w:numPr>
        <w:tabs>
          <w:tab w:val="num" w:pos="0"/>
        </w:tabs>
        <w:rPr>
          <w:rFonts w:ascii="NobelCE Lt" w:hAnsi="NobelCE Lt"/>
          <w:sz w:val="24"/>
          <w:szCs w:val="24"/>
        </w:rPr>
      </w:pPr>
      <w:r w:rsidRPr="00BA0D15">
        <w:rPr>
          <w:rFonts w:ascii="NobelCE Lt" w:hAnsi="NobelCE Lt"/>
          <w:sz w:val="24"/>
          <w:szCs w:val="24"/>
        </w:rPr>
        <w:t xml:space="preserve">Debiut pakietu bezpieczeństwa Lexus </w:t>
      </w:r>
      <w:proofErr w:type="spellStart"/>
      <w:r w:rsidR="00474289">
        <w:rPr>
          <w:rFonts w:ascii="NobelCE Lt" w:hAnsi="NobelCE Lt"/>
          <w:sz w:val="24"/>
          <w:szCs w:val="24"/>
        </w:rPr>
        <w:t>Safety</w:t>
      </w:r>
      <w:proofErr w:type="spellEnd"/>
      <w:r w:rsidR="00474289">
        <w:rPr>
          <w:rFonts w:ascii="NobelCE Lt" w:hAnsi="NobelCE Lt"/>
          <w:sz w:val="24"/>
          <w:szCs w:val="24"/>
        </w:rPr>
        <w:t xml:space="preserve"> System+</w:t>
      </w:r>
      <w:r w:rsidRPr="00BA0D15">
        <w:rPr>
          <w:rFonts w:ascii="NobelCE Lt" w:hAnsi="NobelCE Lt"/>
          <w:sz w:val="24"/>
          <w:szCs w:val="24"/>
        </w:rPr>
        <w:t xml:space="preserve"> w gamie modelu NX</w:t>
      </w:r>
    </w:p>
    <w:p w14:paraId="16B30536" w14:textId="77777777" w:rsidR="00BA0D15" w:rsidRPr="00BA0D15" w:rsidRDefault="00BA0D15" w:rsidP="00BA0D15">
      <w:pPr>
        <w:rPr>
          <w:rFonts w:ascii="NobelCE Lt" w:hAnsi="NobelCE Lt"/>
          <w:sz w:val="24"/>
          <w:szCs w:val="24"/>
        </w:rPr>
      </w:pPr>
    </w:p>
    <w:p w14:paraId="6CDBB292" w14:textId="0D15F759" w:rsidR="00BA0D15" w:rsidRPr="00BA0D15" w:rsidRDefault="00BA0D15" w:rsidP="00BA0D15">
      <w:pPr>
        <w:rPr>
          <w:rFonts w:ascii="NobelCE Lt" w:hAnsi="NobelCE Lt"/>
          <w:sz w:val="24"/>
          <w:szCs w:val="24"/>
        </w:rPr>
      </w:pPr>
      <w:r w:rsidRPr="00BA0D15">
        <w:rPr>
          <w:rFonts w:ascii="NobelCE Lt" w:hAnsi="NobelCE Lt"/>
          <w:sz w:val="24"/>
          <w:szCs w:val="24"/>
        </w:rPr>
        <w:t>O</w:t>
      </w:r>
      <w:r w:rsidR="0028357F">
        <w:rPr>
          <w:rFonts w:ascii="NobelCE Lt" w:hAnsi="NobelCE Lt"/>
          <w:sz w:val="24"/>
          <w:szCs w:val="24"/>
        </w:rPr>
        <w:t>d premiery rynkowej w 2014 roku</w:t>
      </w:r>
      <w:r w:rsidRPr="00BA0D15">
        <w:rPr>
          <w:rFonts w:ascii="NobelCE Lt" w:hAnsi="NobelCE Lt"/>
          <w:sz w:val="24"/>
          <w:szCs w:val="24"/>
        </w:rPr>
        <w:t xml:space="preserve"> </w:t>
      </w:r>
      <w:proofErr w:type="spellStart"/>
      <w:r w:rsidRPr="00BA0D15">
        <w:rPr>
          <w:rFonts w:ascii="NobelCE Lt" w:hAnsi="NobelCE Lt"/>
          <w:sz w:val="24"/>
          <w:szCs w:val="24"/>
        </w:rPr>
        <w:t>crossover</w:t>
      </w:r>
      <w:proofErr w:type="spellEnd"/>
      <w:r w:rsidRPr="00BA0D15">
        <w:rPr>
          <w:rFonts w:ascii="NobelCE Lt" w:hAnsi="NobelCE Lt"/>
          <w:sz w:val="24"/>
          <w:szCs w:val="24"/>
        </w:rPr>
        <w:t xml:space="preserve"> NX szybko zyskał status kluczowego modelu w europejskiej ofercie Lexusa, stanowiąc ponad 30% całkowitej sprzedaży japońskiego producenta na Starym Kontynencie. Dzięki udanemu połączeniu ekskluzywnego charakteru, stonowanej i nowoczesnej stylistyki, inteligentnych rozwiązań z zakresu funkcjonalności oraz niezwykle atrakcyjnej dynamiki jazdy, NX nieustannie przyciąga nabywców, wśród których znaczną grupę stanowią nowi klienci. Nie bez znaczenia dla tak dobrych wyników sprzedaży pozostaje również fakt, iż model ten oferowany jest w wersji hybrydowej i </w:t>
      </w:r>
      <w:r w:rsidR="0028357F">
        <w:rPr>
          <w:rFonts w:ascii="NobelCE Lt" w:hAnsi="NobelCE Lt"/>
          <w:sz w:val="24"/>
          <w:szCs w:val="24"/>
        </w:rPr>
        <w:t>benzynowej</w:t>
      </w:r>
      <w:r w:rsidRPr="00BA0D15">
        <w:rPr>
          <w:rFonts w:ascii="NobelCE Lt" w:hAnsi="NobelCE Lt"/>
          <w:sz w:val="24"/>
          <w:szCs w:val="24"/>
        </w:rPr>
        <w:t>, a nabywcy mogą wybierać między napędem na przednią lub obie osie.</w:t>
      </w:r>
    </w:p>
    <w:p w14:paraId="435E6F98" w14:textId="129A6F9E" w:rsidR="00BA0D15" w:rsidRPr="00BA0D15" w:rsidRDefault="00BA0D15" w:rsidP="00BA0D15">
      <w:pPr>
        <w:rPr>
          <w:rFonts w:ascii="NobelCE Lt" w:hAnsi="NobelCE Lt"/>
          <w:sz w:val="24"/>
          <w:szCs w:val="24"/>
        </w:rPr>
      </w:pPr>
      <w:r w:rsidRPr="0028357F">
        <w:rPr>
          <w:rFonts w:ascii="NobelCE Lt" w:hAnsi="NobelCE Lt"/>
          <w:sz w:val="24"/>
          <w:szCs w:val="24"/>
        </w:rPr>
        <w:t xml:space="preserve">Sukces sprzedażowy modelu NX wykracza poza </w:t>
      </w:r>
      <w:r w:rsidR="0028357F" w:rsidRPr="0028357F">
        <w:rPr>
          <w:rFonts w:ascii="NobelCE Lt" w:hAnsi="NobelCE Lt"/>
          <w:sz w:val="24"/>
          <w:szCs w:val="24"/>
        </w:rPr>
        <w:t>przyjęte przez Lexusa</w:t>
      </w:r>
      <w:r w:rsidRPr="0028357F">
        <w:rPr>
          <w:rFonts w:ascii="NobelCE Lt" w:hAnsi="NobelCE Lt"/>
          <w:sz w:val="24"/>
          <w:szCs w:val="24"/>
        </w:rPr>
        <w:t xml:space="preserve"> prognozy dla wszystkich światowych rynków, nie wyłączając Europy. Aby w pełni wykorzystać ten</w:t>
      </w:r>
      <w:r w:rsidRPr="00BA0D15">
        <w:rPr>
          <w:rFonts w:ascii="NobelCE Lt" w:hAnsi="NobelCE Lt"/>
          <w:sz w:val="24"/>
          <w:szCs w:val="24"/>
        </w:rPr>
        <w:t xml:space="preserve"> pozytywny trend oraz utrzymać silną pozycję modelu NX, Lexus wprowadza szereg udoskonaleń i modyfikacji w zakresie stylistyki nadwozia i kabiny oraz wyposażenia związanego z bezpieczeństw</w:t>
      </w:r>
      <w:r w:rsidR="0028357F">
        <w:rPr>
          <w:rFonts w:ascii="NobelCE Lt" w:hAnsi="NobelCE Lt"/>
          <w:sz w:val="24"/>
          <w:szCs w:val="24"/>
        </w:rPr>
        <w:t>em i komfortem jazdy. Europejska premiera</w:t>
      </w:r>
      <w:r w:rsidRPr="00BA0D15">
        <w:rPr>
          <w:rFonts w:ascii="NobelCE Lt" w:hAnsi="NobelCE Lt"/>
          <w:sz w:val="24"/>
          <w:szCs w:val="24"/>
        </w:rPr>
        <w:t xml:space="preserve"> nowego</w:t>
      </w:r>
      <w:r w:rsidR="0028357F">
        <w:rPr>
          <w:rFonts w:ascii="NobelCE Lt" w:hAnsi="NobelCE Lt"/>
          <w:sz w:val="24"/>
          <w:szCs w:val="24"/>
        </w:rPr>
        <w:t xml:space="preserve"> Lexusa NX odbędzie się podczas Salonu S</w:t>
      </w:r>
      <w:r w:rsidRPr="00BA0D15">
        <w:rPr>
          <w:rFonts w:ascii="NobelCE Lt" w:hAnsi="NobelCE Lt"/>
          <w:sz w:val="24"/>
          <w:szCs w:val="24"/>
        </w:rPr>
        <w:t>amochodowego we Frankfurcie.</w:t>
      </w:r>
    </w:p>
    <w:p w14:paraId="18EBEB12" w14:textId="77777777" w:rsidR="00BA0D15" w:rsidRPr="00BA0D15" w:rsidRDefault="00BA0D15" w:rsidP="00BA0D15">
      <w:pPr>
        <w:rPr>
          <w:rFonts w:ascii="NobelCE Lt" w:hAnsi="NobelCE Lt"/>
          <w:b/>
          <w:sz w:val="24"/>
          <w:szCs w:val="24"/>
        </w:rPr>
      </w:pPr>
      <w:r w:rsidRPr="00BA0D15">
        <w:rPr>
          <w:rFonts w:ascii="NobelCE Lt" w:hAnsi="NobelCE Lt"/>
          <w:b/>
          <w:sz w:val="24"/>
          <w:szCs w:val="24"/>
        </w:rPr>
        <w:lastRenderedPageBreak/>
        <w:t>MODYFIKACJE STYLISTYKI NADWOZIA</w:t>
      </w:r>
    </w:p>
    <w:p w14:paraId="2DA5C4A4" w14:textId="77777777" w:rsidR="00BA0D15" w:rsidRPr="00BA0D15" w:rsidRDefault="00BA0D15" w:rsidP="00BA0D15">
      <w:pPr>
        <w:rPr>
          <w:rFonts w:ascii="NobelCE Lt" w:hAnsi="NobelCE Lt"/>
          <w:sz w:val="24"/>
          <w:szCs w:val="24"/>
        </w:rPr>
      </w:pPr>
      <w:r w:rsidRPr="00BA0D15">
        <w:rPr>
          <w:rFonts w:ascii="NobelCE Lt" w:hAnsi="NobelCE Lt"/>
          <w:sz w:val="24"/>
          <w:szCs w:val="24"/>
        </w:rPr>
        <w:t>Projektanci firmy Lexus zdecydowali się zachować ogólną koncepcję stylistyczną modelu NX z uwagi na jej popularność wśród klientów i skupili się na poprawie detali, które w jeszcze większym stopniu zwiększają atrakcyjność wizualną samochodu.</w:t>
      </w:r>
    </w:p>
    <w:p w14:paraId="4B759CC5" w14:textId="76946CB1" w:rsidR="00BA0D15" w:rsidRPr="00BA0D15" w:rsidRDefault="00BA0D15" w:rsidP="00BA0D15">
      <w:pPr>
        <w:rPr>
          <w:rFonts w:ascii="NobelCE Lt" w:hAnsi="NobelCE Lt"/>
          <w:sz w:val="24"/>
          <w:szCs w:val="24"/>
        </w:rPr>
      </w:pPr>
      <w:r w:rsidRPr="00BA0D15">
        <w:rPr>
          <w:rFonts w:ascii="NobelCE Lt" w:hAnsi="NobelCE Lt"/>
          <w:sz w:val="24"/>
          <w:szCs w:val="24"/>
        </w:rPr>
        <w:t>Modyfika</w:t>
      </w:r>
      <w:r w:rsidR="0028357F">
        <w:rPr>
          <w:rFonts w:ascii="NobelCE Lt" w:hAnsi="NobelCE Lt"/>
          <w:sz w:val="24"/>
          <w:szCs w:val="24"/>
        </w:rPr>
        <w:t xml:space="preserve">cjom poddano charakterystyczny </w:t>
      </w:r>
      <w:r w:rsidRPr="00BA0D15">
        <w:rPr>
          <w:rFonts w:ascii="NobelCE Lt" w:hAnsi="NobelCE Lt"/>
          <w:sz w:val="24"/>
          <w:szCs w:val="24"/>
        </w:rPr>
        <w:t>przedni grill</w:t>
      </w:r>
      <w:r w:rsidR="0028357F">
        <w:rPr>
          <w:rFonts w:ascii="NobelCE Lt" w:hAnsi="NobelCE Lt"/>
          <w:sz w:val="24"/>
          <w:szCs w:val="24"/>
        </w:rPr>
        <w:t xml:space="preserve"> w kształcie klepsydry</w:t>
      </w:r>
      <w:r w:rsidRPr="00BA0D15">
        <w:rPr>
          <w:rFonts w:ascii="NobelCE Lt" w:hAnsi="NobelCE Lt"/>
          <w:sz w:val="24"/>
          <w:szCs w:val="24"/>
        </w:rPr>
        <w:t xml:space="preserve">, który </w:t>
      </w:r>
      <w:r w:rsidR="0028357F">
        <w:rPr>
          <w:rFonts w:ascii="NobelCE Lt" w:hAnsi="NobelCE Lt"/>
          <w:sz w:val="24"/>
          <w:szCs w:val="24"/>
        </w:rPr>
        <w:t>swoim</w:t>
      </w:r>
      <w:r>
        <w:rPr>
          <w:rFonts w:ascii="NobelCE Lt" w:hAnsi="NobelCE Lt"/>
          <w:sz w:val="24"/>
          <w:szCs w:val="24"/>
        </w:rPr>
        <w:t xml:space="preserve"> </w:t>
      </w:r>
      <w:r w:rsidRPr="00BA0D15">
        <w:rPr>
          <w:rFonts w:ascii="NobelCE Lt" w:hAnsi="NobelCE Lt"/>
          <w:sz w:val="24"/>
          <w:szCs w:val="24"/>
        </w:rPr>
        <w:t xml:space="preserve">wyglądem stylistycznie zbliża NX do </w:t>
      </w:r>
      <w:r w:rsidR="0028357F">
        <w:rPr>
          <w:rFonts w:ascii="NobelCE Lt" w:hAnsi="NobelCE Lt"/>
          <w:sz w:val="24"/>
          <w:szCs w:val="24"/>
        </w:rPr>
        <w:t xml:space="preserve">większych SUV-ów </w:t>
      </w:r>
      <w:r w:rsidRPr="00BA0D15">
        <w:rPr>
          <w:rFonts w:ascii="NobelCE Lt" w:hAnsi="NobelCE Lt"/>
          <w:sz w:val="24"/>
          <w:szCs w:val="24"/>
        </w:rPr>
        <w:t xml:space="preserve">RX </w:t>
      </w:r>
      <w:r w:rsidR="0028357F">
        <w:rPr>
          <w:rFonts w:ascii="NobelCE Lt" w:hAnsi="NobelCE Lt"/>
          <w:sz w:val="24"/>
          <w:szCs w:val="24"/>
        </w:rPr>
        <w:t>i</w:t>
      </w:r>
      <w:r w:rsidRPr="00BA0D15">
        <w:rPr>
          <w:rFonts w:ascii="NobelCE Lt" w:hAnsi="NobelCE Lt"/>
          <w:sz w:val="24"/>
          <w:szCs w:val="24"/>
        </w:rPr>
        <w:t xml:space="preserve"> LX. Projekt atrapy chłodnicy oparto na strukturze poprzeczek, która rozciąga się ku dołowi i łączy ze spodnią częścią przedniego zderzaka. Zwiększenie odstępów między poprzeczkami poniżej punktu maksymalnego przewężenia ma nie tylko podkreślać szerokość przedniej części nadwozia, ale także optycznie czynić ją bardziej zwartą i masywną. Dodatkowo, efekt ten potęgują większe</w:t>
      </w:r>
      <w:r w:rsidR="0028357F">
        <w:rPr>
          <w:rFonts w:ascii="NobelCE Lt" w:hAnsi="NobelCE Lt"/>
          <w:sz w:val="24"/>
          <w:szCs w:val="24"/>
        </w:rPr>
        <w:t>, głębiej osadzone</w:t>
      </w:r>
      <w:r w:rsidRPr="00BA0D15">
        <w:rPr>
          <w:rFonts w:ascii="NobelCE Lt" w:hAnsi="NobelCE Lt"/>
          <w:sz w:val="24"/>
          <w:szCs w:val="24"/>
        </w:rPr>
        <w:t xml:space="preserve"> poprzeczne</w:t>
      </w:r>
      <w:r w:rsidR="0028357F">
        <w:rPr>
          <w:rFonts w:ascii="NobelCE Lt" w:hAnsi="NobelCE Lt"/>
          <w:sz w:val="24"/>
          <w:szCs w:val="24"/>
        </w:rPr>
        <w:t xml:space="preserve"> wloty powietrza</w:t>
      </w:r>
      <w:r w:rsidRPr="00BA0D15">
        <w:rPr>
          <w:rFonts w:ascii="NobelCE Lt" w:hAnsi="NobelCE Lt"/>
          <w:sz w:val="24"/>
          <w:szCs w:val="24"/>
        </w:rPr>
        <w:t>.</w:t>
      </w:r>
    </w:p>
    <w:p w14:paraId="7A0C1F8F" w14:textId="16A4F7A2" w:rsidR="00BA0D15" w:rsidRPr="00BA0D15" w:rsidRDefault="00BA0D15" w:rsidP="00BA0D15">
      <w:pPr>
        <w:rPr>
          <w:rFonts w:ascii="NobelCE Lt" w:hAnsi="NobelCE Lt"/>
          <w:sz w:val="24"/>
          <w:szCs w:val="24"/>
        </w:rPr>
      </w:pPr>
      <w:r w:rsidRPr="00BA0D15">
        <w:rPr>
          <w:rFonts w:ascii="NobelCE Lt" w:hAnsi="NobelCE Lt"/>
          <w:sz w:val="24"/>
          <w:szCs w:val="24"/>
        </w:rPr>
        <w:t>Przeprojektowano również kontur górnej części zderzaka, dzięki czemu bardziej harmo</w:t>
      </w:r>
      <w:r w:rsidR="0028357F">
        <w:rPr>
          <w:rFonts w:ascii="NobelCE Lt" w:hAnsi="NobelCE Lt"/>
          <w:sz w:val="24"/>
          <w:szCs w:val="24"/>
        </w:rPr>
        <w:t>nijnie</w:t>
      </w:r>
      <w:r w:rsidRPr="00BA0D15">
        <w:rPr>
          <w:rFonts w:ascii="NobelCE Lt" w:hAnsi="NobelCE Lt"/>
          <w:sz w:val="24"/>
          <w:szCs w:val="24"/>
        </w:rPr>
        <w:t xml:space="preserve"> komponuje się on z maską silnika i przednimi drzwiami, tworząc elegancką i wyważoną stylistycznie całość o znakomitych właściwościach aerodynamicznych.</w:t>
      </w:r>
    </w:p>
    <w:p w14:paraId="3E23A3AA" w14:textId="7959D9E1" w:rsidR="00BA0D15" w:rsidRPr="00BA0D15" w:rsidRDefault="00BA0D15" w:rsidP="00BA0D15">
      <w:pPr>
        <w:rPr>
          <w:rFonts w:ascii="NobelCE Lt" w:hAnsi="NobelCE Lt"/>
          <w:sz w:val="24"/>
          <w:szCs w:val="24"/>
        </w:rPr>
      </w:pPr>
      <w:r w:rsidRPr="00BA0D15">
        <w:rPr>
          <w:rFonts w:ascii="NobelCE Lt" w:hAnsi="NobelCE Lt"/>
          <w:sz w:val="24"/>
          <w:szCs w:val="24"/>
        </w:rPr>
        <w:t xml:space="preserve">Z myślą o systemie adaptacyjnego sterowania światłami drogowymi (AHS), zmianie uległo rozmieszczenie elementów świetlnych pod kloszami reflektorów LED. Warto </w:t>
      </w:r>
      <w:r w:rsidR="0028357F">
        <w:rPr>
          <w:rFonts w:ascii="NobelCE Lt" w:hAnsi="NobelCE Lt"/>
          <w:sz w:val="24"/>
          <w:szCs w:val="24"/>
        </w:rPr>
        <w:t>zaznaczyć, że</w:t>
      </w:r>
      <w:r w:rsidRPr="00BA0D15">
        <w:rPr>
          <w:rFonts w:ascii="NobelCE Lt" w:hAnsi="NobelCE Lt"/>
          <w:sz w:val="24"/>
          <w:szCs w:val="24"/>
        </w:rPr>
        <w:t xml:space="preserve"> system AHS to jeden z elementów pakietu bezpieczeństwa Lexus </w:t>
      </w:r>
      <w:proofErr w:type="spellStart"/>
      <w:r w:rsidR="00474289">
        <w:rPr>
          <w:rFonts w:ascii="NobelCE Lt" w:hAnsi="NobelCE Lt"/>
          <w:sz w:val="24"/>
          <w:szCs w:val="24"/>
        </w:rPr>
        <w:t>Safety</w:t>
      </w:r>
      <w:proofErr w:type="spellEnd"/>
      <w:r w:rsidR="00474289">
        <w:rPr>
          <w:rFonts w:ascii="NobelCE Lt" w:hAnsi="NobelCE Lt"/>
          <w:sz w:val="24"/>
          <w:szCs w:val="24"/>
        </w:rPr>
        <w:t xml:space="preserve"> System+</w:t>
      </w:r>
      <w:r w:rsidRPr="00BA0D15">
        <w:rPr>
          <w:rFonts w:ascii="NobelCE Lt" w:hAnsi="NobelCE Lt"/>
          <w:sz w:val="24"/>
          <w:szCs w:val="24"/>
        </w:rPr>
        <w:t xml:space="preserve">, który debiutuje w modelu NX. Reflektory nawiązują do stylistyki nowego, ekskluzywnego </w:t>
      </w:r>
      <w:proofErr w:type="spellStart"/>
      <w:r w:rsidRPr="00BA0D15">
        <w:rPr>
          <w:rFonts w:ascii="NobelCE Lt" w:hAnsi="NobelCE Lt"/>
          <w:sz w:val="24"/>
          <w:szCs w:val="24"/>
        </w:rPr>
        <w:t>coupe</w:t>
      </w:r>
      <w:proofErr w:type="spellEnd"/>
      <w:r w:rsidRPr="00BA0D15">
        <w:rPr>
          <w:rFonts w:ascii="NobelCE Lt" w:hAnsi="NobelCE Lt"/>
          <w:sz w:val="24"/>
          <w:szCs w:val="24"/>
        </w:rPr>
        <w:t xml:space="preserve"> LC. Ponadto system oświetlenia modelu NX wzbogacił się o przednie i tylne kierunkowskazy sekwencyjne.</w:t>
      </w:r>
    </w:p>
    <w:p w14:paraId="784A8E31" w14:textId="0D4D6978" w:rsidR="00BA0D15" w:rsidRPr="00BA0D15" w:rsidRDefault="00BA0D15" w:rsidP="00BA0D15">
      <w:pPr>
        <w:rPr>
          <w:rFonts w:ascii="NobelCE Lt" w:hAnsi="NobelCE Lt"/>
          <w:sz w:val="24"/>
          <w:szCs w:val="24"/>
        </w:rPr>
      </w:pPr>
      <w:r w:rsidRPr="00BA0D15">
        <w:rPr>
          <w:rFonts w:ascii="NobelCE Lt" w:hAnsi="NobelCE Lt"/>
          <w:sz w:val="24"/>
          <w:szCs w:val="24"/>
        </w:rPr>
        <w:t>W tylnej części nadwozia modyfikacjom poddano linię dolnej części zderzaka, która nawiązuje do projektu atrapy chłodnicy</w:t>
      </w:r>
      <w:r w:rsidR="0028357F">
        <w:rPr>
          <w:rFonts w:ascii="NobelCE Lt" w:hAnsi="NobelCE Lt"/>
          <w:sz w:val="24"/>
          <w:szCs w:val="24"/>
        </w:rPr>
        <w:t xml:space="preserve"> w kształcie klepsydry</w:t>
      </w:r>
      <w:r w:rsidRPr="00BA0D15">
        <w:rPr>
          <w:rFonts w:ascii="NobelCE Lt" w:hAnsi="NobelCE Lt"/>
          <w:sz w:val="24"/>
          <w:szCs w:val="24"/>
        </w:rPr>
        <w:t xml:space="preserve"> i </w:t>
      </w:r>
      <w:r w:rsidR="0028357F">
        <w:rPr>
          <w:rFonts w:ascii="NobelCE Lt" w:hAnsi="NobelCE Lt"/>
          <w:sz w:val="24"/>
          <w:szCs w:val="24"/>
        </w:rPr>
        <w:t xml:space="preserve">podkreśla masywną </w:t>
      </w:r>
      <w:r w:rsidRPr="00BA0D15">
        <w:rPr>
          <w:rFonts w:ascii="NobelCE Lt" w:hAnsi="NobelCE Lt"/>
          <w:sz w:val="24"/>
          <w:szCs w:val="24"/>
        </w:rPr>
        <w:t xml:space="preserve">sylwetkę NX oraz jego nisko umieszczony środek ciężkości. Wydłużono kształt zespołu tylnych lamp </w:t>
      </w:r>
      <w:r w:rsidR="0028357F">
        <w:rPr>
          <w:rFonts w:ascii="NobelCE Lt" w:hAnsi="NobelCE Lt"/>
          <w:sz w:val="24"/>
          <w:szCs w:val="24"/>
        </w:rPr>
        <w:t>i</w:t>
      </w:r>
      <w:r w:rsidRPr="00BA0D15">
        <w:rPr>
          <w:rFonts w:ascii="NobelCE Lt" w:hAnsi="NobelCE Lt"/>
          <w:sz w:val="24"/>
          <w:szCs w:val="24"/>
        </w:rPr>
        <w:t xml:space="preserve"> wprowadzono czarne elementy dekoracyjne, które podkreślają kontur soczewek w k</w:t>
      </w:r>
      <w:r w:rsidR="0076597F">
        <w:rPr>
          <w:rFonts w:ascii="NobelCE Lt" w:hAnsi="NobelCE Lt"/>
          <w:sz w:val="24"/>
          <w:szCs w:val="24"/>
        </w:rPr>
        <w:t>ształcie litery „L”. W wersji</w:t>
      </w:r>
      <w:r w:rsidRPr="00BA0D15">
        <w:rPr>
          <w:rFonts w:ascii="NobelCE Lt" w:hAnsi="NobelCE Lt"/>
          <w:sz w:val="24"/>
          <w:szCs w:val="24"/>
        </w:rPr>
        <w:t xml:space="preserve"> z silnikiem benzynowym, które od teraz sygnowane są jako NX 300, zastosowano masywniejsze, chromowane końcówki układu wy</w:t>
      </w:r>
      <w:r w:rsidR="0076597F">
        <w:rPr>
          <w:rFonts w:ascii="NobelCE Lt" w:hAnsi="NobelCE Lt"/>
          <w:sz w:val="24"/>
          <w:szCs w:val="24"/>
        </w:rPr>
        <w:t>dechowego, natomiast w odmianie hybrydowej</w:t>
      </w:r>
      <w:r w:rsidRPr="00BA0D15">
        <w:rPr>
          <w:rFonts w:ascii="NobelCE Lt" w:hAnsi="NobelCE Lt"/>
          <w:sz w:val="24"/>
          <w:szCs w:val="24"/>
        </w:rPr>
        <w:t xml:space="preserve"> wprowadzono większe, satynowe i chromowane elementy dekoracyjne, które nawiązują do motywu </w:t>
      </w:r>
      <w:r w:rsidR="0028357F">
        <w:rPr>
          <w:rFonts w:ascii="NobelCE Lt" w:hAnsi="NobelCE Lt"/>
          <w:sz w:val="24"/>
          <w:szCs w:val="24"/>
        </w:rPr>
        <w:t>klepsydry</w:t>
      </w:r>
      <w:r w:rsidRPr="00BA0D15">
        <w:rPr>
          <w:rFonts w:ascii="NobelCE Lt" w:hAnsi="NobelCE Lt"/>
          <w:sz w:val="24"/>
          <w:szCs w:val="24"/>
        </w:rPr>
        <w:t>.</w:t>
      </w:r>
    </w:p>
    <w:p w14:paraId="5F3DDB0B" w14:textId="70A6FD4A" w:rsidR="00BA0D15" w:rsidRPr="00BA0D15" w:rsidRDefault="00BA0D15" w:rsidP="00BA0D15">
      <w:pPr>
        <w:rPr>
          <w:rFonts w:ascii="NobelCE Lt" w:hAnsi="NobelCE Lt"/>
          <w:sz w:val="24"/>
          <w:szCs w:val="24"/>
        </w:rPr>
      </w:pPr>
      <w:r w:rsidRPr="00BA0D15">
        <w:rPr>
          <w:rFonts w:ascii="NobelCE Lt" w:hAnsi="NobelCE Lt"/>
          <w:sz w:val="24"/>
          <w:szCs w:val="24"/>
        </w:rPr>
        <w:t xml:space="preserve">Dla wersji </w:t>
      </w:r>
      <w:proofErr w:type="spellStart"/>
      <w:r w:rsidRPr="00BA0D15">
        <w:rPr>
          <w:rFonts w:ascii="NobelCE Lt" w:hAnsi="NobelCE Lt"/>
          <w:sz w:val="24"/>
          <w:szCs w:val="24"/>
        </w:rPr>
        <w:t>Luxury</w:t>
      </w:r>
      <w:proofErr w:type="spellEnd"/>
      <w:r w:rsidRPr="00BA0D15">
        <w:rPr>
          <w:rFonts w:ascii="NobelCE Lt" w:hAnsi="NobelCE Lt"/>
          <w:sz w:val="24"/>
          <w:szCs w:val="24"/>
        </w:rPr>
        <w:t xml:space="preserve"> oraz F SPORT przewidziano dwa nowe wzory 18-calowych felg ze stopu metali lekkich o kontrastującej</w:t>
      </w:r>
      <w:r w:rsidR="0076597F">
        <w:rPr>
          <w:rFonts w:ascii="NobelCE Lt" w:hAnsi="NobelCE Lt"/>
          <w:sz w:val="24"/>
          <w:szCs w:val="24"/>
        </w:rPr>
        <w:t>,</w:t>
      </w:r>
      <w:r w:rsidRPr="00BA0D15">
        <w:rPr>
          <w:rFonts w:ascii="NobelCE Lt" w:hAnsi="NobelCE Lt"/>
          <w:sz w:val="24"/>
          <w:szCs w:val="24"/>
        </w:rPr>
        <w:t xml:space="preserve"> jasno-ciemnej stylizacji.</w:t>
      </w:r>
    </w:p>
    <w:p w14:paraId="63092EE7" w14:textId="77777777" w:rsidR="00BA0D15" w:rsidRPr="00BA0D15" w:rsidRDefault="00BA0D15" w:rsidP="00BA0D15">
      <w:pPr>
        <w:rPr>
          <w:rFonts w:ascii="NobelCE Lt" w:hAnsi="NobelCE Lt"/>
          <w:b/>
          <w:sz w:val="24"/>
          <w:szCs w:val="24"/>
        </w:rPr>
      </w:pPr>
      <w:r w:rsidRPr="00BA0D15">
        <w:rPr>
          <w:rFonts w:ascii="NobelCE Lt" w:hAnsi="NobelCE Lt"/>
          <w:b/>
          <w:sz w:val="24"/>
          <w:szCs w:val="24"/>
        </w:rPr>
        <w:t>WNĘTRZE: ZORIENTOWANE NA KIEROWCĘ, ALE GWARANTUJĄCE KOMFORT WSZYSTKIM UŻYTKOWNIKOM</w:t>
      </w:r>
    </w:p>
    <w:p w14:paraId="7259420F" w14:textId="7A95F064" w:rsidR="00BA0D15" w:rsidRPr="00BA0D15" w:rsidRDefault="00BA0D15" w:rsidP="00BA0D15">
      <w:pPr>
        <w:rPr>
          <w:rFonts w:ascii="NobelCE Lt" w:hAnsi="NobelCE Lt"/>
          <w:sz w:val="24"/>
          <w:szCs w:val="24"/>
        </w:rPr>
      </w:pPr>
      <w:r w:rsidRPr="00BA0D15">
        <w:rPr>
          <w:rFonts w:ascii="NobelCE Lt" w:hAnsi="NobelCE Lt"/>
          <w:sz w:val="24"/>
          <w:szCs w:val="24"/>
        </w:rPr>
        <w:t xml:space="preserve">W kabinie modelu NX wprowadzono szereg drobnych zmian, dzięki którym wnętrze zyskuje bardziej usportowiony charakter oraz oferuje jeszcze wyższe poczucie luksusu. Skupiono się również na poprawie prostoty i wygody obsługi poszczególnych systemów i elementów wyposażenia pojazdu, zgodnie z zasadami filozofii </w:t>
      </w:r>
      <w:proofErr w:type="spellStart"/>
      <w:r w:rsidRPr="00BA0D15">
        <w:rPr>
          <w:rFonts w:ascii="NobelCE Lt" w:hAnsi="NobelCE Lt"/>
          <w:sz w:val="24"/>
          <w:szCs w:val="24"/>
        </w:rPr>
        <w:t>Omotenashi</w:t>
      </w:r>
      <w:proofErr w:type="spellEnd"/>
      <w:r w:rsidR="00FE55A2">
        <w:rPr>
          <w:rFonts w:ascii="NobelCE Lt" w:hAnsi="NobelCE Lt"/>
          <w:sz w:val="24"/>
          <w:szCs w:val="24"/>
        </w:rPr>
        <w:t xml:space="preserve"> – japońskiej idei gościnności, której </w:t>
      </w:r>
      <w:r w:rsidRPr="00BA0D15">
        <w:rPr>
          <w:rFonts w:ascii="NobelCE Lt" w:hAnsi="NobelCE Lt"/>
          <w:sz w:val="24"/>
          <w:szCs w:val="24"/>
        </w:rPr>
        <w:t>Lexus pozostaje wierny.</w:t>
      </w:r>
    </w:p>
    <w:p w14:paraId="65483A19" w14:textId="212583CF" w:rsidR="00BA0D15" w:rsidRPr="00BA0D15" w:rsidRDefault="00FE55A2" w:rsidP="00BA0D15">
      <w:pPr>
        <w:rPr>
          <w:rFonts w:ascii="NobelCE Lt" w:hAnsi="NobelCE Lt"/>
          <w:sz w:val="24"/>
          <w:szCs w:val="24"/>
        </w:rPr>
      </w:pPr>
      <w:r>
        <w:rPr>
          <w:rFonts w:ascii="NobelCE Lt" w:hAnsi="NobelCE Lt"/>
          <w:sz w:val="24"/>
          <w:szCs w:val="24"/>
        </w:rPr>
        <w:lastRenderedPageBreak/>
        <w:t>W</w:t>
      </w:r>
      <w:r w:rsidR="00BA0D15" w:rsidRPr="00BA0D15">
        <w:rPr>
          <w:rFonts w:ascii="NobelCE Lt" w:hAnsi="NobelCE Lt"/>
          <w:sz w:val="24"/>
          <w:szCs w:val="24"/>
        </w:rPr>
        <w:t xml:space="preserve">idoczną już na pierwszy rzut oka </w:t>
      </w:r>
      <w:r>
        <w:rPr>
          <w:rFonts w:ascii="NobelCE Lt" w:hAnsi="NobelCE Lt"/>
          <w:sz w:val="24"/>
          <w:szCs w:val="24"/>
        </w:rPr>
        <w:t xml:space="preserve">zmianą </w:t>
      </w:r>
      <w:r w:rsidR="00BA0D15" w:rsidRPr="00BA0D15">
        <w:rPr>
          <w:rFonts w:ascii="NobelCE Lt" w:hAnsi="NobelCE Lt"/>
          <w:sz w:val="24"/>
          <w:szCs w:val="24"/>
        </w:rPr>
        <w:t xml:space="preserve">jest większy ekran </w:t>
      </w:r>
      <w:r>
        <w:rPr>
          <w:rFonts w:ascii="NobelCE Lt" w:hAnsi="NobelCE Lt"/>
          <w:sz w:val="24"/>
          <w:szCs w:val="24"/>
        </w:rPr>
        <w:t xml:space="preserve">systemu </w:t>
      </w:r>
      <w:r w:rsidR="00BA0D15" w:rsidRPr="00BA0D15">
        <w:rPr>
          <w:rFonts w:ascii="NobelCE Lt" w:hAnsi="NobelCE Lt"/>
          <w:sz w:val="24"/>
          <w:szCs w:val="24"/>
        </w:rPr>
        <w:t xml:space="preserve">multimedialnego </w:t>
      </w:r>
      <w:r w:rsidRPr="00BA0D15">
        <w:rPr>
          <w:rFonts w:ascii="NobelCE Lt" w:hAnsi="NobelCE Lt"/>
          <w:sz w:val="24"/>
          <w:szCs w:val="24"/>
        </w:rPr>
        <w:t xml:space="preserve">Lexus Premium </w:t>
      </w:r>
      <w:proofErr w:type="spellStart"/>
      <w:r w:rsidRPr="00BA0D15">
        <w:rPr>
          <w:rFonts w:ascii="NobelCE Lt" w:hAnsi="NobelCE Lt"/>
          <w:sz w:val="24"/>
          <w:szCs w:val="24"/>
        </w:rPr>
        <w:t>Navigation</w:t>
      </w:r>
      <w:proofErr w:type="spellEnd"/>
      <w:r w:rsidRPr="00BA0D15">
        <w:rPr>
          <w:rFonts w:ascii="NobelCE Lt" w:hAnsi="NobelCE Lt"/>
          <w:sz w:val="24"/>
          <w:szCs w:val="24"/>
        </w:rPr>
        <w:t xml:space="preserve"> </w:t>
      </w:r>
      <w:r>
        <w:rPr>
          <w:rFonts w:ascii="NobelCE Lt" w:hAnsi="NobelCE Lt"/>
          <w:sz w:val="24"/>
          <w:szCs w:val="24"/>
        </w:rPr>
        <w:t>na konsoli centralnej</w:t>
      </w:r>
      <w:r w:rsidR="00BA0D15" w:rsidRPr="00BA0D15">
        <w:rPr>
          <w:rFonts w:ascii="NobelCE Lt" w:hAnsi="NobelCE Lt"/>
          <w:sz w:val="24"/>
          <w:szCs w:val="24"/>
        </w:rPr>
        <w:t xml:space="preserve">. </w:t>
      </w:r>
      <w:r>
        <w:rPr>
          <w:rFonts w:ascii="NobelCE Lt" w:hAnsi="NobelCE Lt"/>
          <w:sz w:val="24"/>
          <w:szCs w:val="24"/>
        </w:rPr>
        <w:t>J</w:t>
      </w:r>
      <w:r w:rsidR="00BA0D15" w:rsidRPr="00BA0D15">
        <w:rPr>
          <w:rFonts w:ascii="NobelCE Lt" w:hAnsi="NobelCE Lt"/>
          <w:sz w:val="24"/>
          <w:szCs w:val="24"/>
        </w:rPr>
        <w:t>ego przekątna wzrosła z 7 do 10,3 cala, natomiast w odmianach z systemem nagłośnienia Lexus Display Audio, z 7 do 8 cali.</w:t>
      </w:r>
    </w:p>
    <w:p w14:paraId="1EE9CCA4" w14:textId="64109F74" w:rsidR="00BA0D15" w:rsidRPr="00BA0D15" w:rsidRDefault="00BA0D15" w:rsidP="00BA0D15">
      <w:pPr>
        <w:rPr>
          <w:rFonts w:ascii="NobelCE Lt" w:hAnsi="NobelCE Lt"/>
          <w:sz w:val="24"/>
          <w:szCs w:val="24"/>
        </w:rPr>
      </w:pPr>
      <w:r w:rsidRPr="00BA0D15">
        <w:rPr>
          <w:rFonts w:ascii="NobelCE Lt" w:hAnsi="NobelCE Lt"/>
          <w:sz w:val="24"/>
          <w:szCs w:val="24"/>
        </w:rPr>
        <w:t xml:space="preserve">Ergonomię i intuicyjność obsługi panelu klimatyzacji zwiększono poprzez usunięcie szeregu przycisków i zastąpienie ich czterema łatwymi w obsłudze przełącznikami przechylnymi, które nie tylko są bardzo przyjemne w dotyku, ale także zyskały wypukły, metalizowany emblemat Lexusa w kształcie litery „L”. </w:t>
      </w:r>
      <w:r w:rsidR="00FE55A2">
        <w:rPr>
          <w:rFonts w:ascii="NobelCE Lt" w:hAnsi="NobelCE Lt"/>
          <w:sz w:val="24"/>
          <w:szCs w:val="24"/>
        </w:rPr>
        <w:t>Z</w:t>
      </w:r>
      <w:r w:rsidRPr="00BA0D15">
        <w:rPr>
          <w:rFonts w:ascii="NobelCE Lt" w:hAnsi="NobelCE Lt"/>
          <w:sz w:val="24"/>
          <w:szCs w:val="24"/>
        </w:rPr>
        <w:t xml:space="preserve">większono rozmiar centralnego zegara analogowego, który wyróżnia się teraz czytelniejszą tarczą, z </w:t>
      </w:r>
      <w:r w:rsidR="00FE55A2">
        <w:rPr>
          <w:rFonts w:ascii="NobelCE Lt" w:hAnsi="NobelCE Lt"/>
          <w:sz w:val="24"/>
          <w:szCs w:val="24"/>
        </w:rPr>
        <w:t>bardziej wyrazistym</w:t>
      </w:r>
      <w:r w:rsidRPr="00BA0D15">
        <w:rPr>
          <w:rFonts w:ascii="NobelCE Lt" w:hAnsi="NobelCE Lt"/>
          <w:sz w:val="24"/>
          <w:szCs w:val="24"/>
        </w:rPr>
        <w:t xml:space="preserve"> pierścieniem dekoracyjnym</w:t>
      </w:r>
      <w:r w:rsidR="00FE55A2">
        <w:rPr>
          <w:rFonts w:ascii="NobelCE Lt" w:hAnsi="NobelCE Lt"/>
          <w:sz w:val="24"/>
          <w:szCs w:val="24"/>
        </w:rPr>
        <w:t>.</w:t>
      </w:r>
      <w:r w:rsidRPr="00BA0D15">
        <w:rPr>
          <w:rFonts w:ascii="NobelCE Lt" w:hAnsi="NobelCE Lt"/>
          <w:sz w:val="24"/>
          <w:szCs w:val="24"/>
        </w:rPr>
        <w:t xml:space="preserve"> </w:t>
      </w:r>
      <w:r w:rsidR="00FE55A2">
        <w:rPr>
          <w:rFonts w:ascii="NobelCE Lt" w:hAnsi="NobelCE Lt"/>
          <w:sz w:val="24"/>
          <w:szCs w:val="24"/>
        </w:rPr>
        <w:t>Zegar zyskał</w:t>
      </w:r>
      <w:r w:rsidRPr="00BA0D15">
        <w:rPr>
          <w:rFonts w:ascii="NobelCE Lt" w:hAnsi="NobelCE Lt"/>
          <w:sz w:val="24"/>
          <w:szCs w:val="24"/>
        </w:rPr>
        <w:t xml:space="preserve"> o</w:t>
      </w:r>
      <w:r w:rsidR="00FE55A2">
        <w:rPr>
          <w:rFonts w:ascii="NobelCE Lt" w:hAnsi="NobelCE Lt"/>
          <w:sz w:val="24"/>
          <w:szCs w:val="24"/>
        </w:rPr>
        <w:t>partą na lokalizacji GPS funkcję</w:t>
      </w:r>
      <w:r w:rsidRPr="00BA0D15">
        <w:rPr>
          <w:rFonts w:ascii="NobelCE Lt" w:hAnsi="NobelCE Lt"/>
          <w:sz w:val="24"/>
          <w:szCs w:val="24"/>
        </w:rPr>
        <w:t xml:space="preserve"> automatycznej aktualizacji czasu podczas przejazdu przez różne strefy czasowe.</w:t>
      </w:r>
    </w:p>
    <w:p w14:paraId="0A5C7737" w14:textId="04313D3C" w:rsidR="00BA0D15" w:rsidRPr="00BA0D15" w:rsidRDefault="00BA0D15" w:rsidP="00BA0D15">
      <w:pPr>
        <w:rPr>
          <w:rFonts w:ascii="NobelCE Lt" w:hAnsi="NobelCE Lt"/>
          <w:sz w:val="24"/>
          <w:szCs w:val="24"/>
        </w:rPr>
      </w:pPr>
      <w:r w:rsidRPr="00BA0D15">
        <w:rPr>
          <w:rFonts w:ascii="NobelCE Lt" w:hAnsi="NobelCE Lt"/>
          <w:sz w:val="24"/>
          <w:szCs w:val="24"/>
        </w:rPr>
        <w:t xml:space="preserve">W konsoli środkowej zastosowano najnowszą generację panelu dotykowego o większej powierzchni, co ułatwia obsługę systemów pokładowych. Zmodyfikowano również kształt podpórki, dzięki czemu zapewnia ona jeszcze lepsze podparcie dłoni. </w:t>
      </w:r>
      <w:r w:rsidR="00FE55A2">
        <w:rPr>
          <w:rFonts w:ascii="NobelCE Lt" w:hAnsi="NobelCE Lt"/>
          <w:sz w:val="24"/>
          <w:szCs w:val="24"/>
        </w:rPr>
        <w:t>Wymiary p</w:t>
      </w:r>
      <w:r w:rsidRPr="00BA0D15">
        <w:rPr>
          <w:rFonts w:ascii="NobelCE Lt" w:hAnsi="NobelCE Lt"/>
          <w:sz w:val="24"/>
          <w:szCs w:val="24"/>
        </w:rPr>
        <w:t>ółki do bezprzewodowego ładowania telefonów</w:t>
      </w:r>
      <w:r w:rsidR="00FE55A2">
        <w:rPr>
          <w:rFonts w:ascii="NobelCE Lt" w:hAnsi="NobelCE Lt"/>
          <w:sz w:val="24"/>
          <w:szCs w:val="24"/>
        </w:rPr>
        <w:t xml:space="preserve"> są teraz większe</w:t>
      </w:r>
      <w:r w:rsidRPr="00BA0D15">
        <w:rPr>
          <w:rFonts w:ascii="NobelCE Lt" w:hAnsi="NobelCE Lt"/>
          <w:sz w:val="24"/>
          <w:szCs w:val="24"/>
        </w:rPr>
        <w:t xml:space="preserve">, co oznacza, że można </w:t>
      </w:r>
      <w:r w:rsidR="00FE55A2">
        <w:rPr>
          <w:rFonts w:ascii="NobelCE Lt" w:hAnsi="NobelCE Lt"/>
          <w:sz w:val="24"/>
          <w:szCs w:val="24"/>
        </w:rPr>
        <w:t>na niej</w:t>
      </w:r>
      <w:r w:rsidRPr="00BA0D15">
        <w:rPr>
          <w:rFonts w:ascii="NobelCE Lt" w:hAnsi="NobelCE Lt"/>
          <w:sz w:val="24"/>
          <w:szCs w:val="24"/>
        </w:rPr>
        <w:t xml:space="preserve"> umieszczać smartfony o jeszcze większej przekątnej ekranu. Gniazda USB nie tylko umieszczono bardziej centralnie, ale także zwiększono ich wydajność, podnosząc </w:t>
      </w:r>
      <w:proofErr w:type="spellStart"/>
      <w:r w:rsidRPr="00BA0D15">
        <w:rPr>
          <w:rFonts w:ascii="NobelCE Lt" w:hAnsi="NobelCE Lt"/>
          <w:sz w:val="24"/>
          <w:szCs w:val="24"/>
        </w:rPr>
        <w:t>amperaż</w:t>
      </w:r>
      <w:proofErr w:type="spellEnd"/>
      <w:r w:rsidRPr="00BA0D15">
        <w:rPr>
          <w:rFonts w:ascii="NobelCE Lt" w:hAnsi="NobelCE Lt"/>
          <w:sz w:val="24"/>
          <w:szCs w:val="24"/>
        </w:rPr>
        <w:t xml:space="preserve">, dzięki czemu ładowanie urządzeń przenośnych zajmuje </w:t>
      </w:r>
      <w:r w:rsidR="00FE55A2">
        <w:rPr>
          <w:rFonts w:ascii="NobelCE Lt" w:hAnsi="NobelCE Lt"/>
          <w:sz w:val="24"/>
          <w:szCs w:val="24"/>
        </w:rPr>
        <w:t>mniej czasu. W</w:t>
      </w:r>
      <w:r w:rsidRPr="00BA0D15">
        <w:rPr>
          <w:rFonts w:ascii="NobelCE Lt" w:hAnsi="NobelCE Lt"/>
          <w:sz w:val="24"/>
          <w:szCs w:val="24"/>
        </w:rPr>
        <w:t xml:space="preserve">yświetlacz </w:t>
      </w:r>
      <w:proofErr w:type="spellStart"/>
      <w:r w:rsidR="00FE55A2">
        <w:rPr>
          <w:rFonts w:ascii="NobelCE Lt" w:hAnsi="NobelCE Lt"/>
          <w:sz w:val="24"/>
          <w:szCs w:val="24"/>
        </w:rPr>
        <w:t>Head-up</w:t>
      </w:r>
      <w:proofErr w:type="spellEnd"/>
      <w:r w:rsidR="00FE55A2">
        <w:rPr>
          <w:rFonts w:ascii="NobelCE Lt" w:hAnsi="NobelCE Lt"/>
          <w:sz w:val="24"/>
          <w:szCs w:val="24"/>
        </w:rPr>
        <w:t xml:space="preserve"> Display</w:t>
      </w:r>
      <w:r w:rsidRPr="00BA0D15">
        <w:rPr>
          <w:rFonts w:ascii="NobelCE Lt" w:hAnsi="NobelCE Lt"/>
          <w:sz w:val="24"/>
          <w:szCs w:val="24"/>
        </w:rPr>
        <w:t xml:space="preserve"> harmonijnie </w:t>
      </w:r>
      <w:r w:rsidR="00FE55A2">
        <w:rPr>
          <w:rFonts w:ascii="NobelCE Lt" w:hAnsi="NobelCE Lt"/>
          <w:sz w:val="24"/>
          <w:szCs w:val="24"/>
        </w:rPr>
        <w:t>komponuje się z zespołem</w:t>
      </w:r>
      <w:r w:rsidRPr="00BA0D15">
        <w:rPr>
          <w:rFonts w:ascii="NobelCE Lt" w:hAnsi="NobelCE Lt"/>
          <w:sz w:val="24"/>
          <w:szCs w:val="24"/>
        </w:rPr>
        <w:t xml:space="preserve"> zegarów, </w:t>
      </w:r>
      <w:r w:rsidR="00FE55A2">
        <w:rPr>
          <w:rFonts w:ascii="NobelCE Lt" w:hAnsi="NobelCE Lt"/>
          <w:sz w:val="24"/>
          <w:szCs w:val="24"/>
        </w:rPr>
        <w:t>tworząc jednolitą strukturę z deską</w:t>
      </w:r>
      <w:r w:rsidRPr="00BA0D15">
        <w:rPr>
          <w:rFonts w:ascii="NobelCE Lt" w:hAnsi="NobelCE Lt"/>
          <w:sz w:val="24"/>
          <w:szCs w:val="24"/>
        </w:rPr>
        <w:t xml:space="preserve"> rozdzielczą.</w:t>
      </w:r>
    </w:p>
    <w:p w14:paraId="18561EF9" w14:textId="77777777" w:rsidR="00BA0D15" w:rsidRPr="00BA0D15" w:rsidRDefault="00BA0D15" w:rsidP="00BA0D15">
      <w:pPr>
        <w:rPr>
          <w:rFonts w:ascii="NobelCE Lt" w:hAnsi="NobelCE Lt"/>
          <w:b/>
          <w:sz w:val="24"/>
          <w:szCs w:val="24"/>
        </w:rPr>
      </w:pPr>
      <w:r w:rsidRPr="00BA0D15">
        <w:rPr>
          <w:rFonts w:ascii="NobelCE Lt" w:hAnsi="NobelCE Lt"/>
          <w:b/>
          <w:sz w:val="24"/>
          <w:szCs w:val="24"/>
        </w:rPr>
        <w:t>NOWE KONFIGURACJE KOLORYSTYCZNE WNĘTRZA</w:t>
      </w:r>
    </w:p>
    <w:p w14:paraId="3AEEED74" w14:textId="519D50FC" w:rsidR="00BA0D15" w:rsidRPr="00BA0D15" w:rsidRDefault="00BA0D15" w:rsidP="00BA0D15">
      <w:pPr>
        <w:rPr>
          <w:rFonts w:ascii="NobelCE Lt" w:hAnsi="NobelCE Lt"/>
          <w:sz w:val="24"/>
          <w:szCs w:val="24"/>
        </w:rPr>
      </w:pPr>
      <w:r w:rsidRPr="00BA0D15">
        <w:rPr>
          <w:rFonts w:ascii="NobelCE Lt" w:hAnsi="NobelCE Lt"/>
          <w:sz w:val="24"/>
          <w:szCs w:val="24"/>
        </w:rPr>
        <w:t>Oprócz znanych już konfiguracji kolorys</w:t>
      </w:r>
      <w:r w:rsidR="000856C0">
        <w:rPr>
          <w:rFonts w:ascii="NobelCE Lt" w:hAnsi="NobelCE Lt"/>
          <w:sz w:val="24"/>
          <w:szCs w:val="24"/>
        </w:rPr>
        <w:t xml:space="preserve">tycznych takich jak White </w:t>
      </w:r>
      <w:proofErr w:type="spellStart"/>
      <w:r w:rsidR="000856C0">
        <w:rPr>
          <w:rFonts w:ascii="NobelCE Lt" w:hAnsi="NobelCE Lt"/>
          <w:sz w:val="24"/>
          <w:szCs w:val="24"/>
        </w:rPr>
        <w:t>Ochre</w:t>
      </w:r>
      <w:proofErr w:type="spellEnd"/>
      <w:r w:rsidRPr="00BA0D15">
        <w:rPr>
          <w:rFonts w:ascii="NobelCE Lt" w:hAnsi="NobelCE Lt"/>
          <w:sz w:val="24"/>
          <w:szCs w:val="24"/>
        </w:rPr>
        <w:t xml:space="preserve"> oraz Black i Dark </w:t>
      </w:r>
      <w:proofErr w:type="spellStart"/>
      <w:r w:rsidRPr="00BA0D15">
        <w:rPr>
          <w:rFonts w:ascii="NobelCE Lt" w:hAnsi="NobelCE Lt"/>
          <w:sz w:val="24"/>
          <w:szCs w:val="24"/>
        </w:rPr>
        <w:t>Rose</w:t>
      </w:r>
      <w:proofErr w:type="spellEnd"/>
      <w:r w:rsidRPr="00BA0D15">
        <w:rPr>
          <w:rFonts w:ascii="NobelCE Lt" w:hAnsi="NobelCE Lt"/>
          <w:sz w:val="24"/>
          <w:szCs w:val="24"/>
        </w:rPr>
        <w:t xml:space="preserve">, wnętrze nowego NX </w:t>
      </w:r>
      <w:r w:rsidR="000856C0">
        <w:rPr>
          <w:rFonts w:ascii="NobelCE Lt" w:hAnsi="NobelCE Lt"/>
          <w:sz w:val="24"/>
          <w:szCs w:val="24"/>
        </w:rPr>
        <w:t>będzie dostępne z</w:t>
      </w:r>
      <w:r w:rsidRPr="00BA0D15">
        <w:rPr>
          <w:rFonts w:ascii="NobelCE Lt" w:hAnsi="NobelCE Lt"/>
          <w:sz w:val="24"/>
          <w:szCs w:val="24"/>
        </w:rPr>
        <w:t xml:space="preserve"> elementami wykończenia w odcieniu </w:t>
      </w:r>
      <w:proofErr w:type="spellStart"/>
      <w:r w:rsidRPr="00BA0D15">
        <w:rPr>
          <w:rFonts w:ascii="NobelCE Lt" w:hAnsi="NobelCE Lt"/>
          <w:sz w:val="24"/>
          <w:szCs w:val="24"/>
        </w:rPr>
        <w:t>Rich</w:t>
      </w:r>
      <w:proofErr w:type="spellEnd"/>
      <w:r w:rsidRPr="00BA0D15">
        <w:rPr>
          <w:rFonts w:ascii="NobelCE Lt" w:hAnsi="NobelCE Lt"/>
          <w:sz w:val="24"/>
          <w:szCs w:val="24"/>
        </w:rPr>
        <w:t xml:space="preserve"> </w:t>
      </w:r>
      <w:proofErr w:type="spellStart"/>
      <w:r w:rsidRPr="00BA0D15">
        <w:rPr>
          <w:rFonts w:ascii="NobelCE Lt" w:hAnsi="NobelCE Lt"/>
          <w:sz w:val="24"/>
          <w:szCs w:val="24"/>
        </w:rPr>
        <w:t>Cream</w:t>
      </w:r>
      <w:proofErr w:type="spellEnd"/>
      <w:r w:rsidRPr="00BA0D15">
        <w:rPr>
          <w:rFonts w:ascii="NobelCE Lt" w:hAnsi="NobelCE Lt"/>
          <w:sz w:val="24"/>
          <w:szCs w:val="24"/>
        </w:rPr>
        <w:t xml:space="preserve"> oraz </w:t>
      </w:r>
      <w:proofErr w:type="spellStart"/>
      <w:r w:rsidRPr="00BA0D15">
        <w:rPr>
          <w:rFonts w:ascii="NobelCE Lt" w:hAnsi="NobelCE Lt"/>
          <w:sz w:val="24"/>
          <w:szCs w:val="24"/>
        </w:rPr>
        <w:t>Ochre</w:t>
      </w:r>
      <w:proofErr w:type="spellEnd"/>
      <w:r w:rsidRPr="00BA0D15">
        <w:rPr>
          <w:rFonts w:ascii="NobelCE Lt" w:hAnsi="NobelCE Lt"/>
          <w:sz w:val="24"/>
          <w:szCs w:val="24"/>
        </w:rPr>
        <w:t xml:space="preserve">. Natomiast paleta przewidziana dla wersji NX F SPORT wzbogaciła się o </w:t>
      </w:r>
      <w:r w:rsidR="000856C0">
        <w:rPr>
          <w:rFonts w:ascii="NobelCE Lt" w:hAnsi="NobelCE Lt"/>
          <w:sz w:val="24"/>
          <w:szCs w:val="24"/>
        </w:rPr>
        <w:t>kompozycje</w:t>
      </w:r>
      <w:r w:rsidRPr="00BA0D15">
        <w:rPr>
          <w:rFonts w:ascii="NobelCE Lt" w:hAnsi="NobelCE Lt"/>
          <w:sz w:val="24"/>
          <w:szCs w:val="24"/>
        </w:rPr>
        <w:t xml:space="preserve"> </w:t>
      </w:r>
      <w:proofErr w:type="spellStart"/>
      <w:r w:rsidRPr="00BA0D15">
        <w:rPr>
          <w:rFonts w:ascii="NobelCE Lt" w:hAnsi="NobelCE Lt"/>
          <w:sz w:val="24"/>
          <w:szCs w:val="24"/>
        </w:rPr>
        <w:t>Flare</w:t>
      </w:r>
      <w:proofErr w:type="spellEnd"/>
      <w:r w:rsidRPr="00BA0D15">
        <w:rPr>
          <w:rFonts w:ascii="NobelCE Lt" w:hAnsi="NobelCE Lt"/>
          <w:sz w:val="24"/>
          <w:szCs w:val="24"/>
        </w:rPr>
        <w:t xml:space="preserve"> Red oraz </w:t>
      </w:r>
      <w:proofErr w:type="spellStart"/>
      <w:r w:rsidRPr="00BA0D15">
        <w:rPr>
          <w:rFonts w:ascii="NobelCE Lt" w:hAnsi="NobelCE Lt"/>
          <w:sz w:val="24"/>
          <w:szCs w:val="24"/>
        </w:rPr>
        <w:t>Mustard</w:t>
      </w:r>
      <w:proofErr w:type="spellEnd"/>
      <w:r w:rsidRPr="00BA0D15">
        <w:rPr>
          <w:rFonts w:ascii="NobelCE Lt" w:hAnsi="NobelCE Lt"/>
          <w:sz w:val="24"/>
          <w:szCs w:val="24"/>
        </w:rPr>
        <w:t xml:space="preserve"> </w:t>
      </w:r>
      <w:proofErr w:type="spellStart"/>
      <w:r w:rsidRPr="00BA0D15">
        <w:rPr>
          <w:rFonts w:ascii="NobelCE Lt" w:hAnsi="NobelCE Lt"/>
          <w:sz w:val="24"/>
          <w:szCs w:val="24"/>
        </w:rPr>
        <w:t>Yellow</w:t>
      </w:r>
      <w:proofErr w:type="spellEnd"/>
      <w:r w:rsidRPr="00BA0D15">
        <w:rPr>
          <w:rFonts w:ascii="NobelCE Lt" w:hAnsi="NobelCE Lt"/>
          <w:sz w:val="24"/>
          <w:szCs w:val="24"/>
        </w:rPr>
        <w:t>.</w:t>
      </w:r>
    </w:p>
    <w:p w14:paraId="7B18616A" w14:textId="77777777" w:rsidR="00BA0D15" w:rsidRPr="00BA0D15" w:rsidRDefault="00BA0D15" w:rsidP="00BA0D15">
      <w:pPr>
        <w:rPr>
          <w:rFonts w:ascii="NobelCE Lt" w:hAnsi="NobelCE Lt"/>
          <w:b/>
          <w:sz w:val="24"/>
          <w:szCs w:val="24"/>
        </w:rPr>
      </w:pPr>
      <w:r w:rsidRPr="00BA0D15">
        <w:rPr>
          <w:rFonts w:ascii="NobelCE Lt" w:hAnsi="NobelCE Lt"/>
          <w:b/>
          <w:sz w:val="24"/>
          <w:szCs w:val="24"/>
        </w:rPr>
        <w:t>ELEKTRYCZNIE STEROWANA POKRYWA BAGAŻNIKA</w:t>
      </w:r>
    </w:p>
    <w:p w14:paraId="715E1D62" w14:textId="3F883758" w:rsidR="00BA0D15" w:rsidRPr="00BA0D15" w:rsidRDefault="00BA0D15" w:rsidP="00BA0D15">
      <w:pPr>
        <w:rPr>
          <w:rFonts w:ascii="NobelCE Lt" w:hAnsi="NobelCE Lt"/>
          <w:sz w:val="24"/>
          <w:szCs w:val="24"/>
        </w:rPr>
      </w:pPr>
      <w:r w:rsidRPr="00BA0D15">
        <w:rPr>
          <w:rFonts w:ascii="NobelCE Lt" w:hAnsi="NobelCE Lt"/>
          <w:sz w:val="24"/>
          <w:szCs w:val="24"/>
        </w:rPr>
        <w:t>Nowy Lexus NX może być wyposażony w elektrycznie sterowa</w:t>
      </w:r>
      <w:r w:rsidR="000856C0">
        <w:rPr>
          <w:rFonts w:ascii="NobelCE Lt" w:hAnsi="NobelCE Lt"/>
          <w:sz w:val="24"/>
          <w:szCs w:val="24"/>
        </w:rPr>
        <w:t>ną pokrywę bagażnika z funkcją bezdotykowego</w:t>
      </w:r>
      <w:r w:rsidRPr="00BA0D15">
        <w:rPr>
          <w:rFonts w:ascii="NobelCE Lt" w:hAnsi="NobelCE Lt"/>
          <w:sz w:val="24"/>
          <w:szCs w:val="24"/>
        </w:rPr>
        <w:t xml:space="preserve"> zamykania i otwierania. Wystarczy, że osoba posiadająca przy sobie kluczyk do samochodu, podejdzie do pojazdu i wykona ruch stopą pod tylnym zderzakiem. Ukryty tam czujnik rozpozna taki gest i automatycznie otworzy klapę przedziału bagażowego. Natomiast powtórzenie tego gestu skutkować będzie samoczynnym zamknięciem się pokrywy, a naciśnięcie przycisku blokady zamków, umieszczonego obok uchwytu pokrywy bagażnika, spowoduje automatyczne zaryglowanie samochodu.</w:t>
      </w:r>
    </w:p>
    <w:p w14:paraId="429A3ECC" w14:textId="6D02B782" w:rsidR="00BA0D15" w:rsidRPr="00BA0D15" w:rsidRDefault="00BA0D15" w:rsidP="00BA0D15">
      <w:pPr>
        <w:rPr>
          <w:rFonts w:ascii="NobelCE Lt" w:hAnsi="NobelCE Lt"/>
          <w:b/>
          <w:sz w:val="24"/>
          <w:szCs w:val="24"/>
        </w:rPr>
      </w:pPr>
      <w:r w:rsidRPr="00BA0D15">
        <w:rPr>
          <w:rFonts w:ascii="NobelCE Lt" w:hAnsi="NobelCE Lt"/>
          <w:b/>
          <w:sz w:val="24"/>
          <w:szCs w:val="24"/>
        </w:rPr>
        <w:t xml:space="preserve">LEXUS </w:t>
      </w:r>
      <w:r w:rsidR="00474289">
        <w:rPr>
          <w:rFonts w:ascii="NobelCE Lt" w:hAnsi="NobelCE Lt"/>
          <w:b/>
          <w:sz w:val="24"/>
          <w:szCs w:val="24"/>
        </w:rPr>
        <w:t>SAFETY SYSTEM+</w:t>
      </w:r>
    </w:p>
    <w:p w14:paraId="3267FE3D" w14:textId="64C58131" w:rsidR="00BA0D15" w:rsidRPr="00BA0D15" w:rsidRDefault="001D53BB" w:rsidP="00BA0D15">
      <w:pPr>
        <w:rPr>
          <w:rFonts w:ascii="NobelCE Lt" w:hAnsi="NobelCE Lt"/>
          <w:sz w:val="24"/>
          <w:szCs w:val="24"/>
        </w:rPr>
      </w:pPr>
      <w:r>
        <w:rPr>
          <w:rFonts w:ascii="NobelCE Lt" w:hAnsi="NobelCE Lt"/>
          <w:sz w:val="24"/>
          <w:szCs w:val="24"/>
        </w:rPr>
        <w:t>Nowego</w:t>
      </w:r>
      <w:r w:rsidR="00BA0D15" w:rsidRPr="00BA0D15">
        <w:rPr>
          <w:rFonts w:ascii="NobelCE Lt" w:hAnsi="NobelCE Lt"/>
          <w:sz w:val="24"/>
          <w:szCs w:val="24"/>
        </w:rPr>
        <w:t xml:space="preserve"> Lexus</w:t>
      </w:r>
      <w:r>
        <w:rPr>
          <w:rFonts w:ascii="NobelCE Lt" w:hAnsi="NobelCE Lt"/>
          <w:sz w:val="24"/>
          <w:szCs w:val="24"/>
        </w:rPr>
        <w:t>a</w:t>
      </w:r>
      <w:r w:rsidR="00BA0D15" w:rsidRPr="00BA0D15">
        <w:rPr>
          <w:rFonts w:ascii="NobelCE Lt" w:hAnsi="NobelCE Lt"/>
          <w:sz w:val="24"/>
          <w:szCs w:val="24"/>
        </w:rPr>
        <w:t xml:space="preserve"> </w:t>
      </w:r>
      <w:r>
        <w:rPr>
          <w:rFonts w:ascii="NobelCE Lt" w:hAnsi="NobelCE Lt"/>
          <w:sz w:val="24"/>
          <w:szCs w:val="24"/>
        </w:rPr>
        <w:t>wyposażono w</w:t>
      </w:r>
      <w:r w:rsidR="00BA0D15" w:rsidRPr="00BA0D15">
        <w:rPr>
          <w:rFonts w:ascii="NobelCE Lt" w:hAnsi="NobelCE Lt"/>
          <w:sz w:val="24"/>
          <w:szCs w:val="24"/>
        </w:rPr>
        <w:t xml:space="preserve"> </w:t>
      </w:r>
      <w:r>
        <w:rPr>
          <w:rFonts w:ascii="NobelCE Lt" w:hAnsi="NobelCE Lt"/>
          <w:sz w:val="24"/>
          <w:szCs w:val="24"/>
        </w:rPr>
        <w:t>pakiet</w:t>
      </w:r>
      <w:r w:rsidR="00BA0D15" w:rsidRPr="00BA0D15">
        <w:rPr>
          <w:rFonts w:ascii="NobelCE Lt" w:hAnsi="NobelCE Lt"/>
          <w:sz w:val="24"/>
          <w:szCs w:val="24"/>
        </w:rPr>
        <w:t xml:space="preserve"> bezpiec</w:t>
      </w:r>
      <w:r w:rsidR="002901BF">
        <w:rPr>
          <w:rFonts w:ascii="NobelCE Lt" w:hAnsi="NobelCE Lt"/>
          <w:sz w:val="24"/>
          <w:szCs w:val="24"/>
        </w:rPr>
        <w:t xml:space="preserve">zeństwa Lexus </w:t>
      </w:r>
      <w:proofErr w:type="spellStart"/>
      <w:r w:rsidR="00474289">
        <w:rPr>
          <w:rFonts w:ascii="NobelCE Lt" w:hAnsi="NobelCE Lt"/>
          <w:sz w:val="24"/>
          <w:szCs w:val="24"/>
        </w:rPr>
        <w:t>Safety</w:t>
      </w:r>
      <w:proofErr w:type="spellEnd"/>
      <w:r w:rsidR="00474289">
        <w:rPr>
          <w:rFonts w:ascii="NobelCE Lt" w:hAnsi="NobelCE Lt"/>
          <w:sz w:val="24"/>
          <w:szCs w:val="24"/>
        </w:rPr>
        <w:t xml:space="preserve"> System+</w:t>
      </w:r>
      <w:r w:rsidR="00BA0D15" w:rsidRPr="00BA0D15">
        <w:rPr>
          <w:rFonts w:ascii="NobelCE Lt" w:hAnsi="NobelCE Lt"/>
          <w:sz w:val="24"/>
          <w:szCs w:val="24"/>
        </w:rPr>
        <w:t xml:space="preserve">, w którego skład wchodzi szereg systemów bezpieczeństwa czynnego i funkcji wspomagających kierowcę, w tym m.in. system antykolizyjny (PCS), adaptacyjny tempomat (ACC), system adaptacyjnego sterowania światłami drogowymi (AHS), funkcja ostrzegająca o niezamierzonym opuszczeniu pasa ruchu (LDA) oraz układ rozpoznawania znaków drogowych (RSA). </w:t>
      </w:r>
      <w:r>
        <w:rPr>
          <w:rFonts w:ascii="NobelCE Lt" w:hAnsi="NobelCE Lt"/>
          <w:sz w:val="24"/>
          <w:szCs w:val="24"/>
        </w:rPr>
        <w:t>D</w:t>
      </w:r>
      <w:r w:rsidR="00BA0D15" w:rsidRPr="00BA0D15">
        <w:rPr>
          <w:rFonts w:ascii="NobelCE Lt" w:hAnsi="NobelCE Lt"/>
          <w:sz w:val="24"/>
          <w:szCs w:val="24"/>
        </w:rPr>
        <w:t>ostępny jest również inteligentny system czujników parkowania (IPS).</w:t>
      </w:r>
    </w:p>
    <w:p w14:paraId="1891EF56" w14:textId="4E2CB430" w:rsidR="001D53BB" w:rsidRDefault="001D53BB">
      <w:pPr>
        <w:suppressAutoHyphens w:val="0"/>
        <w:spacing w:after="0" w:line="240" w:lineRule="auto"/>
        <w:rPr>
          <w:rFonts w:ascii="NobelCE Lt" w:hAnsi="NobelCE Lt"/>
          <w:sz w:val="24"/>
          <w:szCs w:val="24"/>
        </w:rPr>
      </w:pPr>
      <w:bookmarkStart w:id="0" w:name="_GoBack"/>
      <w:bookmarkEnd w:id="0"/>
    </w:p>
    <w:p w14:paraId="73672E99" w14:textId="1B26ADD8" w:rsidR="00BA0D15" w:rsidRPr="00BA0D15" w:rsidRDefault="00BA0D15" w:rsidP="00BA0D15">
      <w:pPr>
        <w:rPr>
          <w:rFonts w:ascii="NobelCE Lt" w:hAnsi="NobelCE Lt"/>
          <w:b/>
          <w:sz w:val="24"/>
          <w:szCs w:val="24"/>
        </w:rPr>
      </w:pPr>
      <w:r w:rsidRPr="00BA0D15">
        <w:rPr>
          <w:rFonts w:ascii="NobelCE Lt" w:hAnsi="NobelCE Lt"/>
          <w:b/>
          <w:sz w:val="24"/>
          <w:szCs w:val="24"/>
        </w:rPr>
        <w:t xml:space="preserve">EWOLUCJA LEXUSA CT 200h – </w:t>
      </w:r>
      <w:r w:rsidR="001D53BB">
        <w:rPr>
          <w:rFonts w:ascii="NobelCE Lt" w:hAnsi="NobelCE Lt"/>
          <w:b/>
          <w:sz w:val="24"/>
          <w:szCs w:val="24"/>
        </w:rPr>
        <w:t>SPORTOWA</w:t>
      </w:r>
      <w:r w:rsidRPr="00BA0D15">
        <w:rPr>
          <w:rFonts w:ascii="NobelCE Lt" w:hAnsi="NobelCE Lt"/>
          <w:b/>
          <w:sz w:val="24"/>
          <w:szCs w:val="24"/>
        </w:rPr>
        <w:t xml:space="preserve"> STYLIZACJA, UNOWOCZEŚNIONE WNĘTRZE I INNOWACYJNE ELEMENTY WYPOSAŻENIA</w:t>
      </w:r>
    </w:p>
    <w:p w14:paraId="58739399" w14:textId="10B7E254" w:rsidR="00BA0D15" w:rsidRPr="00BA0D15" w:rsidRDefault="001D53BB" w:rsidP="00BA0D15">
      <w:pPr>
        <w:pStyle w:val="Akapitzlist"/>
        <w:numPr>
          <w:ilvl w:val="0"/>
          <w:numId w:val="5"/>
        </w:numPr>
        <w:tabs>
          <w:tab w:val="num" w:pos="0"/>
        </w:tabs>
        <w:rPr>
          <w:rFonts w:ascii="NobelCE Lt" w:hAnsi="NobelCE Lt"/>
          <w:sz w:val="24"/>
          <w:szCs w:val="24"/>
        </w:rPr>
      </w:pPr>
      <w:r>
        <w:rPr>
          <w:rFonts w:ascii="NobelCE Lt" w:hAnsi="NobelCE Lt"/>
          <w:sz w:val="24"/>
          <w:szCs w:val="24"/>
        </w:rPr>
        <w:t>Nowoczesna</w:t>
      </w:r>
      <w:r w:rsidR="00BA0D15" w:rsidRPr="00BA0D15">
        <w:rPr>
          <w:rFonts w:ascii="NobelCE Lt" w:hAnsi="NobelCE Lt"/>
          <w:sz w:val="24"/>
          <w:szCs w:val="24"/>
        </w:rPr>
        <w:t xml:space="preserve"> stylistyka nadwozia i kabiny ekskluzywnego, kompaktowego </w:t>
      </w:r>
      <w:proofErr w:type="spellStart"/>
      <w:r w:rsidR="00BA0D15" w:rsidRPr="00BA0D15">
        <w:rPr>
          <w:rFonts w:ascii="NobelCE Lt" w:hAnsi="NobelCE Lt"/>
          <w:sz w:val="24"/>
          <w:szCs w:val="24"/>
        </w:rPr>
        <w:t>hatchbacka</w:t>
      </w:r>
      <w:proofErr w:type="spellEnd"/>
      <w:r w:rsidR="00BA0D15" w:rsidRPr="00BA0D15">
        <w:rPr>
          <w:rFonts w:ascii="NobelCE Lt" w:hAnsi="NobelCE Lt"/>
          <w:sz w:val="24"/>
          <w:szCs w:val="24"/>
        </w:rPr>
        <w:t xml:space="preserve"> z napędem hybrydowym</w:t>
      </w:r>
    </w:p>
    <w:p w14:paraId="64F243B3" w14:textId="743C60FC" w:rsidR="00BA0D15" w:rsidRPr="006D16BB" w:rsidRDefault="006D16BB" w:rsidP="006D16BB">
      <w:pPr>
        <w:pStyle w:val="Akapitzlist"/>
        <w:numPr>
          <w:ilvl w:val="0"/>
          <w:numId w:val="5"/>
        </w:numPr>
        <w:tabs>
          <w:tab w:val="num" w:pos="0"/>
        </w:tabs>
        <w:rPr>
          <w:rFonts w:ascii="NobelCE Lt" w:hAnsi="NobelCE Lt"/>
          <w:sz w:val="24"/>
          <w:szCs w:val="24"/>
        </w:rPr>
      </w:pPr>
      <w:r>
        <w:rPr>
          <w:rFonts w:ascii="NobelCE Lt" w:hAnsi="NobelCE Lt"/>
          <w:sz w:val="24"/>
          <w:szCs w:val="24"/>
        </w:rPr>
        <w:t>Jeszcze bardziej atrakcyjny</w:t>
      </w:r>
      <w:r w:rsidR="00BA0D15" w:rsidRPr="00BA0D15">
        <w:rPr>
          <w:rFonts w:ascii="NobelCE Lt" w:hAnsi="NobelCE Lt"/>
          <w:sz w:val="24"/>
          <w:szCs w:val="24"/>
        </w:rPr>
        <w:t xml:space="preserve"> </w:t>
      </w:r>
      <w:r w:rsidR="001D53BB">
        <w:rPr>
          <w:rFonts w:ascii="NobelCE Lt" w:hAnsi="NobelCE Lt"/>
          <w:sz w:val="24"/>
          <w:szCs w:val="24"/>
        </w:rPr>
        <w:t>wygląd</w:t>
      </w:r>
      <w:r w:rsidR="00BA0D15" w:rsidRPr="00BA0D15">
        <w:rPr>
          <w:rFonts w:ascii="NobelCE Lt" w:hAnsi="NobelCE Lt"/>
          <w:sz w:val="24"/>
          <w:szCs w:val="24"/>
        </w:rPr>
        <w:t xml:space="preserve"> popularnego modelu </w:t>
      </w:r>
      <w:r w:rsidR="001D53BB">
        <w:rPr>
          <w:rFonts w:ascii="NobelCE Lt" w:hAnsi="NobelCE Lt"/>
          <w:sz w:val="24"/>
          <w:szCs w:val="24"/>
        </w:rPr>
        <w:t xml:space="preserve">z </w:t>
      </w:r>
      <w:r>
        <w:rPr>
          <w:rFonts w:ascii="NobelCE Lt" w:hAnsi="NobelCE Lt"/>
          <w:sz w:val="24"/>
          <w:szCs w:val="24"/>
        </w:rPr>
        <w:t xml:space="preserve">gamy Lexusa, który </w:t>
      </w:r>
      <w:r w:rsidRPr="00BA0D15">
        <w:rPr>
          <w:rFonts w:ascii="NobelCE Lt" w:hAnsi="NobelCE Lt"/>
          <w:sz w:val="24"/>
          <w:szCs w:val="24"/>
        </w:rPr>
        <w:t>od 2011 roku</w:t>
      </w:r>
      <w:r>
        <w:rPr>
          <w:rFonts w:ascii="NobelCE Lt" w:hAnsi="NobelCE Lt"/>
          <w:sz w:val="24"/>
          <w:szCs w:val="24"/>
        </w:rPr>
        <w:t xml:space="preserve"> uzyskał sprzedaż </w:t>
      </w:r>
      <w:r w:rsidR="00BA0D15" w:rsidRPr="006D16BB">
        <w:rPr>
          <w:rFonts w:ascii="NobelCE Lt" w:hAnsi="NobelCE Lt"/>
          <w:sz w:val="24"/>
          <w:szCs w:val="24"/>
        </w:rPr>
        <w:t xml:space="preserve">ponad 300 tys. egzemplarzy </w:t>
      </w:r>
      <w:r>
        <w:rPr>
          <w:rFonts w:ascii="NobelCE Lt" w:hAnsi="NobelCE Lt"/>
          <w:sz w:val="24"/>
          <w:szCs w:val="24"/>
        </w:rPr>
        <w:t>na świecie</w:t>
      </w:r>
      <w:r w:rsidR="00BA0D15" w:rsidRPr="006D16BB">
        <w:rPr>
          <w:rFonts w:ascii="NobelCE Lt" w:hAnsi="NobelCE Lt"/>
          <w:sz w:val="24"/>
          <w:szCs w:val="24"/>
        </w:rPr>
        <w:t xml:space="preserve"> </w:t>
      </w:r>
    </w:p>
    <w:p w14:paraId="3D1C122E" w14:textId="7A55820B" w:rsidR="00BA0D15" w:rsidRPr="00BA0D15" w:rsidRDefault="00BA0D15" w:rsidP="00BA0D15">
      <w:pPr>
        <w:pStyle w:val="Akapitzlist"/>
        <w:numPr>
          <w:ilvl w:val="0"/>
          <w:numId w:val="5"/>
        </w:numPr>
        <w:tabs>
          <w:tab w:val="num" w:pos="0"/>
        </w:tabs>
        <w:rPr>
          <w:rFonts w:ascii="NobelCE Lt" w:hAnsi="NobelCE Lt"/>
          <w:sz w:val="24"/>
          <w:szCs w:val="24"/>
        </w:rPr>
      </w:pPr>
      <w:r w:rsidRPr="00BA0D15">
        <w:rPr>
          <w:rFonts w:ascii="NobelCE Lt" w:hAnsi="NobelCE Lt"/>
          <w:sz w:val="24"/>
          <w:szCs w:val="24"/>
        </w:rPr>
        <w:t>Z</w:t>
      </w:r>
      <w:r w:rsidR="006D16BB">
        <w:rPr>
          <w:rFonts w:ascii="NobelCE Lt" w:hAnsi="NobelCE Lt"/>
          <w:sz w:val="24"/>
          <w:szCs w:val="24"/>
        </w:rPr>
        <w:t xml:space="preserve">modernizowana </w:t>
      </w:r>
      <w:r w:rsidRPr="00BA0D15">
        <w:rPr>
          <w:rFonts w:ascii="NobelCE Lt" w:hAnsi="NobelCE Lt"/>
          <w:sz w:val="24"/>
          <w:szCs w:val="24"/>
        </w:rPr>
        <w:t>stylistyka przedniej części nadwozia oraz nowe wzory felg ze stopu metali lekkich</w:t>
      </w:r>
    </w:p>
    <w:p w14:paraId="78F2349E" w14:textId="05002C47" w:rsidR="00BA0D15" w:rsidRPr="00BA0D15" w:rsidRDefault="00BA0D15" w:rsidP="00BA0D15">
      <w:pPr>
        <w:pStyle w:val="Akapitzlist"/>
        <w:numPr>
          <w:ilvl w:val="0"/>
          <w:numId w:val="5"/>
        </w:numPr>
        <w:tabs>
          <w:tab w:val="num" w:pos="0"/>
        </w:tabs>
        <w:rPr>
          <w:rFonts w:ascii="NobelCE Lt" w:hAnsi="NobelCE Lt"/>
          <w:sz w:val="24"/>
          <w:szCs w:val="24"/>
        </w:rPr>
      </w:pPr>
      <w:r w:rsidRPr="00BA0D15">
        <w:rPr>
          <w:rFonts w:ascii="NobelCE Lt" w:hAnsi="NobelCE Lt"/>
          <w:sz w:val="24"/>
          <w:szCs w:val="24"/>
        </w:rPr>
        <w:t xml:space="preserve">Nowe opcje konfiguracji kolorystycznej kabiny oraz większy wyświetlacz systemu </w:t>
      </w:r>
      <w:r w:rsidR="006D16BB">
        <w:rPr>
          <w:rFonts w:ascii="NobelCE Lt" w:hAnsi="NobelCE Lt"/>
          <w:sz w:val="24"/>
          <w:szCs w:val="24"/>
        </w:rPr>
        <w:t xml:space="preserve">Lexus </w:t>
      </w:r>
      <w:proofErr w:type="spellStart"/>
      <w:r w:rsidR="006D16BB">
        <w:rPr>
          <w:rFonts w:ascii="NobelCE Lt" w:hAnsi="NobelCE Lt"/>
          <w:sz w:val="24"/>
          <w:szCs w:val="24"/>
        </w:rPr>
        <w:t>Navigation</w:t>
      </w:r>
      <w:proofErr w:type="spellEnd"/>
      <w:r w:rsidR="006D16BB">
        <w:rPr>
          <w:rFonts w:ascii="NobelCE Lt" w:hAnsi="NobelCE Lt"/>
          <w:sz w:val="24"/>
          <w:szCs w:val="24"/>
        </w:rPr>
        <w:t xml:space="preserve"> System</w:t>
      </w:r>
    </w:p>
    <w:p w14:paraId="7ED97D4B" w14:textId="77777777" w:rsidR="00BA0D15" w:rsidRPr="00BA0D15" w:rsidRDefault="00BA0D15" w:rsidP="00BA0D15">
      <w:pPr>
        <w:pStyle w:val="Akapitzlist"/>
        <w:numPr>
          <w:ilvl w:val="0"/>
          <w:numId w:val="5"/>
        </w:numPr>
        <w:tabs>
          <w:tab w:val="num" w:pos="0"/>
        </w:tabs>
        <w:rPr>
          <w:rFonts w:ascii="NobelCE Lt" w:hAnsi="NobelCE Lt"/>
          <w:sz w:val="24"/>
          <w:szCs w:val="24"/>
        </w:rPr>
      </w:pPr>
      <w:r w:rsidRPr="00BA0D15">
        <w:rPr>
          <w:rFonts w:ascii="NobelCE Lt" w:hAnsi="NobelCE Lt"/>
          <w:sz w:val="24"/>
          <w:szCs w:val="24"/>
        </w:rPr>
        <w:t>Modyfikacje stylistyczne wersji CT 200h F SPORT</w:t>
      </w:r>
    </w:p>
    <w:p w14:paraId="78A895A9" w14:textId="232F6BCA" w:rsidR="00BA0D15" w:rsidRPr="00BA0D15" w:rsidRDefault="006D16BB" w:rsidP="00BA0D15">
      <w:pPr>
        <w:pStyle w:val="Akapitzlist"/>
        <w:numPr>
          <w:ilvl w:val="0"/>
          <w:numId w:val="5"/>
        </w:numPr>
        <w:tabs>
          <w:tab w:val="num" w:pos="0"/>
        </w:tabs>
        <w:rPr>
          <w:rFonts w:ascii="NobelCE Lt" w:hAnsi="NobelCE Lt"/>
          <w:sz w:val="24"/>
          <w:szCs w:val="24"/>
        </w:rPr>
      </w:pPr>
      <w:r>
        <w:rPr>
          <w:rFonts w:ascii="NobelCE Lt" w:hAnsi="NobelCE Lt"/>
          <w:sz w:val="24"/>
          <w:szCs w:val="24"/>
        </w:rPr>
        <w:t xml:space="preserve">Nowy pakiet bezpieczeństwa </w:t>
      </w:r>
      <w:r w:rsidRPr="00BA0D15">
        <w:rPr>
          <w:rFonts w:ascii="NobelCE Lt" w:hAnsi="NobelCE Lt"/>
          <w:sz w:val="24"/>
          <w:szCs w:val="24"/>
        </w:rPr>
        <w:t xml:space="preserve">Lexus </w:t>
      </w:r>
      <w:proofErr w:type="spellStart"/>
      <w:r w:rsidR="00474289">
        <w:rPr>
          <w:rFonts w:ascii="NobelCE Lt" w:hAnsi="NobelCE Lt"/>
          <w:sz w:val="24"/>
          <w:szCs w:val="24"/>
        </w:rPr>
        <w:t>Safety</w:t>
      </w:r>
      <w:proofErr w:type="spellEnd"/>
      <w:r w:rsidR="00474289">
        <w:rPr>
          <w:rFonts w:ascii="NobelCE Lt" w:hAnsi="NobelCE Lt"/>
          <w:sz w:val="24"/>
          <w:szCs w:val="24"/>
        </w:rPr>
        <w:t xml:space="preserve"> System+</w:t>
      </w:r>
      <w:r>
        <w:rPr>
          <w:rFonts w:ascii="NobelCE Lt" w:hAnsi="NobelCE Lt"/>
          <w:sz w:val="24"/>
          <w:szCs w:val="24"/>
        </w:rPr>
        <w:t xml:space="preserve"> z funkcjami wspomagającymi</w:t>
      </w:r>
      <w:r w:rsidR="00BA0D15" w:rsidRPr="00BA0D15">
        <w:rPr>
          <w:rFonts w:ascii="NobelCE Lt" w:hAnsi="NobelCE Lt"/>
          <w:sz w:val="24"/>
          <w:szCs w:val="24"/>
        </w:rPr>
        <w:t xml:space="preserve"> kierowcę </w:t>
      </w:r>
    </w:p>
    <w:p w14:paraId="7682787D" w14:textId="77777777" w:rsidR="00BA0D15" w:rsidRPr="00BA0D15" w:rsidRDefault="00BA0D15" w:rsidP="00BA0D15">
      <w:pPr>
        <w:rPr>
          <w:rFonts w:ascii="NobelCE Lt" w:hAnsi="NobelCE Lt"/>
          <w:sz w:val="24"/>
          <w:szCs w:val="24"/>
        </w:rPr>
      </w:pPr>
    </w:p>
    <w:p w14:paraId="06555C9C" w14:textId="15AC37CB" w:rsidR="00BA0D15" w:rsidRPr="00BA0D15" w:rsidRDefault="006D16BB" w:rsidP="00BA0D15">
      <w:pPr>
        <w:rPr>
          <w:rFonts w:ascii="NobelCE Lt" w:hAnsi="NobelCE Lt"/>
          <w:sz w:val="24"/>
          <w:szCs w:val="24"/>
        </w:rPr>
      </w:pPr>
      <w:r>
        <w:rPr>
          <w:rFonts w:ascii="NobelCE Lt" w:hAnsi="NobelCE Lt"/>
          <w:sz w:val="24"/>
          <w:szCs w:val="24"/>
        </w:rPr>
        <w:t>Lexus</w:t>
      </w:r>
      <w:r w:rsidR="00BA0D15" w:rsidRPr="00BA0D15">
        <w:rPr>
          <w:rFonts w:ascii="NobelCE Lt" w:hAnsi="NobelCE Lt"/>
          <w:sz w:val="24"/>
          <w:szCs w:val="24"/>
        </w:rPr>
        <w:t xml:space="preserve"> CT 2</w:t>
      </w:r>
      <w:r>
        <w:rPr>
          <w:rFonts w:ascii="NobelCE Lt" w:hAnsi="NobelCE Lt"/>
          <w:sz w:val="24"/>
          <w:szCs w:val="24"/>
        </w:rPr>
        <w:t>00h, debiutując w 2010 roku na Salonie S</w:t>
      </w:r>
      <w:r w:rsidR="00BA0D15" w:rsidRPr="00BA0D15">
        <w:rPr>
          <w:rFonts w:ascii="NobelCE Lt" w:hAnsi="NobelCE Lt"/>
          <w:sz w:val="24"/>
          <w:szCs w:val="24"/>
        </w:rPr>
        <w:t xml:space="preserve">amochodowym w Genewie,  wkroczył do segmentu </w:t>
      </w:r>
      <w:proofErr w:type="spellStart"/>
      <w:r w:rsidR="00BA0D15" w:rsidRPr="00BA0D15">
        <w:rPr>
          <w:rFonts w:ascii="NobelCE Lt" w:hAnsi="NobelCE Lt"/>
          <w:sz w:val="24"/>
          <w:szCs w:val="24"/>
        </w:rPr>
        <w:t>premium</w:t>
      </w:r>
      <w:proofErr w:type="spellEnd"/>
      <w:r w:rsidR="00BA0D15" w:rsidRPr="00BA0D15">
        <w:rPr>
          <w:rFonts w:ascii="NobelCE Lt" w:hAnsi="NobelCE Lt"/>
          <w:sz w:val="24"/>
          <w:szCs w:val="24"/>
        </w:rPr>
        <w:t xml:space="preserve"> jako pierwszy kompaktowy </w:t>
      </w:r>
      <w:proofErr w:type="spellStart"/>
      <w:r w:rsidR="00BA0D15" w:rsidRPr="00BA0D15">
        <w:rPr>
          <w:rFonts w:ascii="NobelCE Lt" w:hAnsi="NobelCE Lt"/>
          <w:sz w:val="24"/>
          <w:szCs w:val="24"/>
        </w:rPr>
        <w:t>hatchback</w:t>
      </w:r>
      <w:proofErr w:type="spellEnd"/>
      <w:r w:rsidR="00BA0D15" w:rsidRPr="00BA0D15">
        <w:rPr>
          <w:rFonts w:ascii="NobelCE Lt" w:hAnsi="NobelCE Lt"/>
          <w:sz w:val="24"/>
          <w:szCs w:val="24"/>
        </w:rPr>
        <w:t xml:space="preserve"> z na</w:t>
      </w:r>
      <w:r>
        <w:rPr>
          <w:rFonts w:ascii="NobelCE Lt" w:hAnsi="NobelCE Lt"/>
          <w:sz w:val="24"/>
          <w:szCs w:val="24"/>
        </w:rPr>
        <w:t>pędem hybrydowym. Od tego czasu</w:t>
      </w:r>
      <w:r w:rsidR="00BA0D15" w:rsidRPr="00BA0D15">
        <w:rPr>
          <w:rFonts w:ascii="NobelCE Lt" w:hAnsi="NobelCE Lt"/>
          <w:sz w:val="24"/>
          <w:szCs w:val="24"/>
        </w:rPr>
        <w:t xml:space="preserve"> model ten zdążył już zapracować na status jednej z najlepiej sprzedających się hybryd w gamie japoń</w:t>
      </w:r>
      <w:r>
        <w:rPr>
          <w:rFonts w:ascii="NobelCE Lt" w:hAnsi="NobelCE Lt"/>
          <w:sz w:val="24"/>
          <w:szCs w:val="24"/>
        </w:rPr>
        <w:t>skiego producenta. Od 2011 roku</w:t>
      </w:r>
      <w:r w:rsidR="00BA0D15" w:rsidRPr="00BA0D15">
        <w:rPr>
          <w:rFonts w:ascii="NobelCE Lt" w:hAnsi="NobelCE Lt"/>
          <w:sz w:val="24"/>
          <w:szCs w:val="24"/>
        </w:rPr>
        <w:t xml:space="preserve"> firma sprzedała na świecie ponad 300 tys. sztuk CT 200h, z czego około 75 tys. w Europie, która pozostaje jednym z największych rynków zbytu dla tego modelu.</w:t>
      </w:r>
    </w:p>
    <w:p w14:paraId="13CE7044" w14:textId="6E1CB239" w:rsidR="00BA0D15" w:rsidRPr="00BA0D15" w:rsidRDefault="00BA0D15" w:rsidP="00BA0D15">
      <w:pPr>
        <w:rPr>
          <w:rFonts w:ascii="NobelCE Lt" w:hAnsi="NobelCE Lt"/>
          <w:sz w:val="24"/>
          <w:szCs w:val="24"/>
        </w:rPr>
      </w:pPr>
      <w:r w:rsidRPr="00BA0D15">
        <w:rPr>
          <w:rFonts w:ascii="NobelCE Lt" w:hAnsi="NobelCE Lt"/>
          <w:sz w:val="24"/>
          <w:szCs w:val="24"/>
        </w:rPr>
        <w:t xml:space="preserve">Implementując najnowsze zmiany i udoskonalenia, inżynierowie i projektanci Lexusa zachowali największe atuty CT 200h oraz skupili się na dalszym </w:t>
      </w:r>
      <w:r w:rsidR="006D16BB">
        <w:rPr>
          <w:rFonts w:ascii="NobelCE Lt" w:hAnsi="NobelCE Lt"/>
          <w:sz w:val="24"/>
          <w:szCs w:val="24"/>
        </w:rPr>
        <w:t>obniżeniu zużycia paliwa</w:t>
      </w:r>
      <w:r w:rsidRPr="00BA0D15">
        <w:rPr>
          <w:rFonts w:ascii="NobelCE Lt" w:hAnsi="NobelCE Lt"/>
          <w:sz w:val="24"/>
          <w:szCs w:val="24"/>
        </w:rPr>
        <w:t xml:space="preserve"> i</w:t>
      </w:r>
      <w:r w:rsidR="006D16BB">
        <w:rPr>
          <w:rFonts w:ascii="NobelCE Lt" w:hAnsi="NobelCE Lt"/>
          <w:sz w:val="24"/>
          <w:szCs w:val="24"/>
        </w:rPr>
        <w:t xml:space="preserve"> poprawie</w:t>
      </w:r>
      <w:r w:rsidRPr="00BA0D15">
        <w:rPr>
          <w:rFonts w:ascii="NobelCE Lt" w:hAnsi="NobelCE Lt"/>
          <w:sz w:val="24"/>
          <w:szCs w:val="24"/>
        </w:rPr>
        <w:t xml:space="preserve"> niezawodności, z jakich słynie ten model. Odświeżono również stylistykę nadwozia, aby jeszcze dobitniej odzwierciedlała radość z jazdy, jaką zapewnia CT 200h. </w:t>
      </w:r>
    </w:p>
    <w:p w14:paraId="71B59EE4" w14:textId="409EA55C" w:rsidR="00BA0D15" w:rsidRPr="00BA0D15" w:rsidRDefault="006D16BB" w:rsidP="00BA0D15">
      <w:pPr>
        <w:rPr>
          <w:rFonts w:ascii="NobelCE Lt" w:hAnsi="NobelCE Lt"/>
          <w:sz w:val="24"/>
          <w:szCs w:val="24"/>
        </w:rPr>
      </w:pPr>
      <w:r>
        <w:rPr>
          <w:rFonts w:ascii="NobelCE Lt" w:hAnsi="NobelCE Lt"/>
          <w:sz w:val="24"/>
          <w:szCs w:val="24"/>
        </w:rPr>
        <w:t>„</w:t>
      </w:r>
      <w:r w:rsidR="00BA0D15" w:rsidRPr="00BA0D15">
        <w:rPr>
          <w:rFonts w:ascii="NobelCE Lt" w:hAnsi="NobelCE Lt"/>
          <w:sz w:val="24"/>
          <w:szCs w:val="24"/>
        </w:rPr>
        <w:t xml:space="preserve">Odświeżona stylistyka </w:t>
      </w:r>
      <w:r>
        <w:rPr>
          <w:rFonts w:ascii="NobelCE Lt" w:hAnsi="NobelCE Lt"/>
          <w:sz w:val="24"/>
          <w:szCs w:val="24"/>
        </w:rPr>
        <w:t xml:space="preserve">Lexusa CT 200h </w:t>
      </w:r>
      <w:r w:rsidR="00BA0D15" w:rsidRPr="00BA0D15">
        <w:rPr>
          <w:rFonts w:ascii="NobelCE Lt" w:hAnsi="NobelCE Lt"/>
          <w:sz w:val="24"/>
          <w:szCs w:val="24"/>
        </w:rPr>
        <w:t xml:space="preserve">jest teraz jeszcze bardziej usportowiona i silniej oddziałuje na emocje, dzięki czemu samochód ten staje się idealnym hybrydowym kompaktem klasy </w:t>
      </w:r>
      <w:proofErr w:type="spellStart"/>
      <w:r w:rsidR="00BA0D15" w:rsidRPr="00BA0D15">
        <w:rPr>
          <w:rFonts w:ascii="NobelCE Lt" w:hAnsi="NobelCE Lt"/>
          <w:sz w:val="24"/>
          <w:szCs w:val="24"/>
        </w:rPr>
        <w:t>premium</w:t>
      </w:r>
      <w:proofErr w:type="spellEnd"/>
      <w:r w:rsidR="00BA0D15" w:rsidRPr="00BA0D15">
        <w:rPr>
          <w:rFonts w:ascii="NobelCE Lt" w:hAnsi="NobelCE Lt"/>
          <w:sz w:val="24"/>
          <w:szCs w:val="24"/>
        </w:rPr>
        <w:t xml:space="preserve"> dla młodszych klientów, którzy chcą cieszyć się dynamiczną jazdą, jednak bez nadmiernego obciążania środowiska naturalnego</w:t>
      </w:r>
      <w:r>
        <w:rPr>
          <w:rFonts w:ascii="NobelCE Lt" w:hAnsi="NobelCE Lt"/>
          <w:sz w:val="24"/>
          <w:szCs w:val="24"/>
        </w:rPr>
        <w:t>”</w:t>
      </w:r>
      <w:r w:rsidR="00BA0D15" w:rsidRPr="00BA0D15">
        <w:rPr>
          <w:rFonts w:ascii="NobelCE Lt" w:hAnsi="NobelCE Lt"/>
          <w:sz w:val="24"/>
          <w:szCs w:val="24"/>
        </w:rPr>
        <w:t xml:space="preserve"> – wyjaśnia </w:t>
      </w:r>
      <w:proofErr w:type="spellStart"/>
      <w:r w:rsidR="007B1121">
        <w:rPr>
          <w:rFonts w:ascii="NobelCE Lt" w:hAnsi="NobelCE Lt"/>
          <w:sz w:val="24"/>
          <w:szCs w:val="24"/>
        </w:rPr>
        <w:t>Chika</w:t>
      </w:r>
      <w:proofErr w:type="spellEnd"/>
      <w:r w:rsidR="007B1121">
        <w:rPr>
          <w:rFonts w:ascii="NobelCE Lt" w:hAnsi="NobelCE Lt"/>
          <w:sz w:val="24"/>
          <w:szCs w:val="24"/>
        </w:rPr>
        <w:t xml:space="preserve"> </w:t>
      </w:r>
      <w:proofErr w:type="spellStart"/>
      <w:r w:rsidR="007B1121">
        <w:rPr>
          <w:rFonts w:ascii="NobelCE Lt" w:hAnsi="NobelCE Lt"/>
          <w:sz w:val="24"/>
          <w:szCs w:val="24"/>
        </w:rPr>
        <w:t>Kako</w:t>
      </w:r>
      <w:proofErr w:type="spellEnd"/>
      <w:r w:rsidR="007B1121">
        <w:rPr>
          <w:rFonts w:ascii="NobelCE Lt" w:hAnsi="NobelCE Lt"/>
          <w:sz w:val="24"/>
          <w:szCs w:val="24"/>
        </w:rPr>
        <w:t xml:space="preserve">, główny inżynier </w:t>
      </w:r>
      <w:r w:rsidR="00BA0D15" w:rsidRPr="00BA0D15">
        <w:rPr>
          <w:rFonts w:ascii="NobelCE Lt" w:hAnsi="NobelCE Lt"/>
          <w:sz w:val="24"/>
          <w:szCs w:val="24"/>
        </w:rPr>
        <w:t>modelu CT 200h.</w:t>
      </w:r>
    </w:p>
    <w:p w14:paraId="5F9D87E3" w14:textId="77777777" w:rsidR="00BA0D15" w:rsidRPr="00BA0D15" w:rsidRDefault="00BA0D15" w:rsidP="00BA0D15">
      <w:pPr>
        <w:rPr>
          <w:rFonts w:ascii="NobelCE Lt" w:hAnsi="NobelCE Lt"/>
          <w:b/>
          <w:sz w:val="24"/>
          <w:szCs w:val="24"/>
        </w:rPr>
      </w:pPr>
      <w:r w:rsidRPr="00BA0D15">
        <w:rPr>
          <w:rFonts w:ascii="NobelCE Lt" w:hAnsi="NobelCE Lt"/>
          <w:b/>
          <w:sz w:val="24"/>
          <w:szCs w:val="24"/>
        </w:rPr>
        <w:t xml:space="preserve">STYLISTYKA </w:t>
      </w:r>
      <w:r>
        <w:rPr>
          <w:rFonts w:ascii="NobelCE Lt" w:hAnsi="NobelCE Lt"/>
          <w:b/>
          <w:sz w:val="24"/>
          <w:szCs w:val="24"/>
        </w:rPr>
        <w:t>NADWOZIA: JESZCZE WIĘCEJ EMOCJI</w:t>
      </w:r>
    </w:p>
    <w:p w14:paraId="3973016E" w14:textId="213E540F" w:rsidR="00BA0D15" w:rsidRPr="00BA0D15" w:rsidRDefault="00BA0D15" w:rsidP="00BA0D15">
      <w:pPr>
        <w:rPr>
          <w:rFonts w:ascii="NobelCE Lt" w:hAnsi="NobelCE Lt"/>
          <w:sz w:val="24"/>
          <w:szCs w:val="24"/>
        </w:rPr>
      </w:pPr>
      <w:r w:rsidRPr="00BA0D15">
        <w:rPr>
          <w:rFonts w:ascii="NobelCE Lt" w:hAnsi="NobelCE Lt"/>
          <w:sz w:val="24"/>
          <w:szCs w:val="24"/>
        </w:rPr>
        <w:t xml:space="preserve">Od początku </w:t>
      </w:r>
      <w:r w:rsidR="007B1121">
        <w:rPr>
          <w:rFonts w:ascii="NobelCE Lt" w:hAnsi="NobelCE Lt"/>
          <w:sz w:val="24"/>
          <w:szCs w:val="24"/>
        </w:rPr>
        <w:t>swojej</w:t>
      </w:r>
      <w:r w:rsidRPr="00BA0D15">
        <w:rPr>
          <w:rFonts w:ascii="NobelCE Lt" w:hAnsi="NobelCE Lt"/>
          <w:sz w:val="24"/>
          <w:szCs w:val="24"/>
        </w:rPr>
        <w:t xml:space="preserve"> historii, 5-drzwiowy Lexus CT 200h stanowi niezwykle udane połączenie funkcjonalności, która odpowiada aktywnemu stylowi życia nabywcy, komfortu użytkowania, radości z jazdy i prowadzenia, </w:t>
      </w:r>
      <w:r w:rsidR="007B1121">
        <w:rPr>
          <w:rFonts w:ascii="NobelCE Lt" w:hAnsi="NobelCE Lt"/>
          <w:sz w:val="24"/>
          <w:szCs w:val="24"/>
        </w:rPr>
        <w:t xml:space="preserve">a także </w:t>
      </w:r>
      <w:r w:rsidRPr="00BA0D15">
        <w:rPr>
          <w:rFonts w:ascii="NobelCE Lt" w:hAnsi="NobelCE Lt"/>
          <w:sz w:val="24"/>
          <w:szCs w:val="24"/>
        </w:rPr>
        <w:t>najnowocześniejszych rozwiązań technologicznych oraz najwyższej jakości projektu i wykonania kabiny.</w:t>
      </w:r>
    </w:p>
    <w:p w14:paraId="0C0ABD5E" w14:textId="713A22DC" w:rsidR="00BA0D15" w:rsidRPr="00BA0D15" w:rsidRDefault="00BA0D15" w:rsidP="00BA0D15">
      <w:pPr>
        <w:rPr>
          <w:rFonts w:ascii="NobelCE Lt" w:hAnsi="NobelCE Lt"/>
          <w:sz w:val="24"/>
          <w:szCs w:val="24"/>
        </w:rPr>
      </w:pPr>
      <w:r w:rsidRPr="00BA0D15">
        <w:rPr>
          <w:rFonts w:ascii="NobelCE Lt" w:hAnsi="NobelCE Lt"/>
          <w:sz w:val="24"/>
          <w:szCs w:val="24"/>
        </w:rPr>
        <w:t xml:space="preserve">Obecnie CT 200h wyróżnia się jeszcze bardziej nowoczesną i </w:t>
      </w:r>
      <w:r w:rsidR="007B1121">
        <w:rPr>
          <w:rFonts w:ascii="NobelCE Lt" w:hAnsi="NobelCE Lt"/>
          <w:sz w:val="24"/>
          <w:szCs w:val="24"/>
        </w:rPr>
        <w:t>wyrazistą</w:t>
      </w:r>
      <w:r w:rsidRPr="00BA0D15">
        <w:rPr>
          <w:rFonts w:ascii="NobelCE Lt" w:hAnsi="NobelCE Lt"/>
          <w:sz w:val="24"/>
          <w:szCs w:val="24"/>
        </w:rPr>
        <w:t xml:space="preserve"> styli</w:t>
      </w:r>
      <w:r w:rsidR="007B1121">
        <w:rPr>
          <w:rFonts w:ascii="NobelCE Lt" w:hAnsi="NobelCE Lt"/>
          <w:sz w:val="24"/>
          <w:szCs w:val="24"/>
        </w:rPr>
        <w:t>zacją przedniej części nadwozia</w:t>
      </w:r>
      <w:r w:rsidRPr="00BA0D15">
        <w:rPr>
          <w:rFonts w:ascii="NobelCE Lt" w:hAnsi="NobelCE Lt"/>
          <w:sz w:val="24"/>
          <w:szCs w:val="24"/>
        </w:rPr>
        <w:t xml:space="preserve"> dzięki nowej</w:t>
      </w:r>
      <w:r w:rsidR="007B1121">
        <w:rPr>
          <w:rFonts w:ascii="NobelCE Lt" w:hAnsi="NobelCE Lt"/>
          <w:sz w:val="24"/>
          <w:szCs w:val="24"/>
        </w:rPr>
        <w:t xml:space="preserve">, </w:t>
      </w:r>
      <w:r w:rsidR="007B1121" w:rsidRPr="00BA0D15">
        <w:rPr>
          <w:rFonts w:ascii="NobelCE Lt" w:hAnsi="NobelCE Lt"/>
          <w:sz w:val="24"/>
          <w:szCs w:val="24"/>
        </w:rPr>
        <w:t>siatkowej</w:t>
      </w:r>
      <w:r w:rsidRPr="00BA0D15">
        <w:rPr>
          <w:rFonts w:ascii="NobelCE Lt" w:hAnsi="NobelCE Lt"/>
          <w:sz w:val="24"/>
          <w:szCs w:val="24"/>
        </w:rPr>
        <w:t xml:space="preserve"> strukturze </w:t>
      </w:r>
      <w:r w:rsidR="007B1121">
        <w:rPr>
          <w:rFonts w:ascii="NobelCE Lt" w:hAnsi="NobelCE Lt"/>
          <w:sz w:val="24"/>
          <w:szCs w:val="24"/>
        </w:rPr>
        <w:t xml:space="preserve">charakterystycznego </w:t>
      </w:r>
      <w:r w:rsidRPr="00BA0D15">
        <w:rPr>
          <w:rFonts w:ascii="NobelCE Lt" w:hAnsi="NobelCE Lt"/>
          <w:sz w:val="24"/>
          <w:szCs w:val="24"/>
        </w:rPr>
        <w:t>grilla</w:t>
      </w:r>
      <w:r w:rsidR="007B1121">
        <w:rPr>
          <w:rFonts w:ascii="NobelCE Lt" w:hAnsi="NobelCE Lt"/>
          <w:sz w:val="24"/>
          <w:szCs w:val="24"/>
        </w:rPr>
        <w:t xml:space="preserve"> w kształcie klepsydry. W nowej koncepcji z</w:t>
      </w:r>
      <w:r w:rsidRPr="00BA0D15">
        <w:rPr>
          <w:rFonts w:ascii="NobelCE Lt" w:hAnsi="NobelCE Lt"/>
          <w:sz w:val="24"/>
          <w:szCs w:val="24"/>
        </w:rPr>
        <w:t>rezygnowano ze zintegrowanego zderzaka, który w poprzedniej wersji rozciągał się wzdłuż przedniego grill</w:t>
      </w:r>
      <w:r w:rsidR="007B1121">
        <w:rPr>
          <w:rFonts w:ascii="NobelCE Lt" w:hAnsi="NobelCE Lt"/>
          <w:sz w:val="24"/>
          <w:szCs w:val="24"/>
        </w:rPr>
        <w:t>a</w:t>
      </w:r>
      <w:r w:rsidRPr="00BA0D15">
        <w:rPr>
          <w:rFonts w:ascii="NobelCE Lt" w:hAnsi="NobelCE Lt"/>
          <w:sz w:val="24"/>
          <w:szCs w:val="24"/>
        </w:rPr>
        <w:t xml:space="preserve"> oraz z poziomych poprzeczek wewnątrz samej atrapy chłodnicy. Kolejną nowością są obwódki świateł przeciwmgłowych </w:t>
      </w:r>
      <w:r w:rsidRPr="00BA0D15">
        <w:rPr>
          <w:rFonts w:ascii="NobelCE Lt" w:hAnsi="NobelCE Lt"/>
          <w:sz w:val="24"/>
          <w:szCs w:val="24"/>
        </w:rPr>
        <w:lastRenderedPageBreak/>
        <w:t>w metalicznym, szarym kolorze, które teraz otacza dodatkowa, zewnętrzna ramka z ostrymi</w:t>
      </w:r>
      <w:r w:rsidR="007B1121">
        <w:rPr>
          <w:rFonts w:ascii="NobelCE Lt" w:hAnsi="NobelCE Lt"/>
          <w:sz w:val="24"/>
          <w:szCs w:val="24"/>
        </w:rPr>
        <w:t>,</w:t>
      </w:r>
      <w:r w:rsidRPr="00BA0D15">
        <w:rPr>
          <w:rFonts w:ascii="NobelCE Lt" w:hAnsi="NobelCE Lt"/>
          <w:sz w:val="24"/>
          <w:szCs w:val="24"/>
        </w:rPr>
        <w:t xml:space="preserve"> wyrazistymi konturami i trójkątnym elementem poprzecznym. Zmieniono również położenie świateł do jazdy dziennej (DRL) w kształcie grota strzały. Odnajdziemy je teraz powyżej jednosoczewkowych reflektorów. Taki zabieg stylistyczny sprawia, że jeszcze harmonijniej komponują się z liniami bocznymi nadwozia.</w:t>
      </w:r>
    </w:p>
    <w:p w14:paraId="130F81EA" w14:textId="2025294B" w:rsidR="00BA0D15" w:rsidRPr="00BA0D15" w:rsidRDefault="00BA0D15" w:rsidP="00BA0D15">
      <w:pPr>
        <w:rPr>
          <w:rFonts w:ascii="NobelCE Lt" w:hAnsi="NobelCE Lt"/>
          <w:sz w:val="24"/>
          <w:szCs w:val="24"/>
        </w:rPr>
      </w:pPr>
      <w:r w:rsidRPr="00BA0D15">
        <w:rPr>
          <w:rFonts w:ascii="NobelCE Lt" w:hAnsi="NobelCE Lt"/>
          <w:sz w:val="24"/>
          <w:szCs w:val="24"/>
        </w:rPr>
        <w:t xml:space="preserve">Wszystkie te modyfikacje sprawiają, że sylwetka CT 200h prezentuje się jeszcze nowocześniej, jest bardziej atletyczna i wysublimowana stylistycznie, a przód 5-drzwiowego </w:t>
      </w:r>
      <w:proofErr w:type="spellStart"/>
      <w:r w:rsidRPr="00BA0D15">
        <w:rPr>
          <w:rFonts w:ascii="NobelCE Lt" w:hAnsi="NobelCE Lt"/>
          <w:sz w:val="24"/>
          <w:szCs w:val="24"/>
        </w:rPr>
        <w:t>hatchbacka</w:t>
      </w:r>
      <w:proofErr w:type="spellEnd"/>
      <w:r w:rsidRPr="00BA0D15">
        <w:rPr>
          <w:rFonts w:ascii="NobelCE Lt" w:hAnsi="NobelCE Lt"/>
          <w:sz w:val="24"/>
          <w:szCs w:val="24"/>
        </w:rPr>
        <w:t xml:space="preserve"> silniej oddziałuje na emocje.</w:t>
      </w:r>
    </w:p>
    <w:p w14:paraId="54F79B6A" w14:textId="78977298" w:rsidR="00BA0D15" w:rsidRPr="00BA0D15" w:rsidRDefault="007B1121" w:rsidP="00BA0D15">
      <w:pPr>
        <w:rPr>
          <w:rFonts w:ascii="NobelCE Lt" w:hAnsi="NobelCE Lt"/>
          <w:sz w:val="24"/>
          <w:szCs w:val="24"/>
        </w:rPr>
      </w:pPr>
      <w:r>
        <w:rPr>
          <w:rFonts w:ascii="NobelCE Lt" w:hAnsi="NobelCE Lt"/>
          <w:sz w:val="24"/>
          <w:szCs w:val="24"/>
        </w:rPr>
        <w:t>„</w:t>
      </w:r>
      <w:r w:rsidR="00BA0D15" w:rsidRPr="00BA0D15">
        <w:rPr>
          <w:rFonts w:ascii="NobelCE Lt" w:hAnsi="NobelCE Lt"/>
          <w:sz w:val="24"/>
          <w:szCs w:val="24"/>
        </w:rPr>
        <w:t>W porównaniu z poprzednią wersją modelu, odświeżyliśmy wygląd przedniej części nadwozia</w:t>
      </w:r>
      <w:r>
        <w:rPr>
          <w:rFonts w:ascii="NobelCE Lt" w:hAnsi="NobelCE Lt"/>
          <w:sz w:val="24"/>
          <w:szCs w:val="24"/>
        </w:rPr>
        <w:t>,</w:t>
      </w:r>
      <w:r w:rsidR="00BA0D15" w:rsidRPr="00BA0D15">
        <w:rPr>
          <w:rFonts w:ascii="NobelCE Lt" w:hAnsi="NobelCE Lt"/>
          <w:sz w:val="24"/>
          <w:szCs w:val="24"/>
        </w:rPr>
        <w:t xml:space="preserve"> przenosząc nieco ku tyłowi reflektory </w:t>
      </w:r>
      <w:r>
        <w:rPr>
          <w:rFonts w:ascii="NobelCE Lt" w:hAnsi="NobelCE Lt"/>
          <w:sz w:val="24"/>
          <w:szCs w:val="24"/>
        </w:rPr>
        <w:t>LED</w:t>
      </w:r>
      <w:r w:rsidR="00BA0D15" w:rsidRPr="00BA0D15">
        <w:rPr>
          <w:rFonts w:ascii="NobelCE Lt" w:hAnsi="NobelCE Lt"/>
          <w:sz w:val="24"/>
          <w:szCs w:val="24"/>
        </w:rPr>
        <w:t xml:space="preserve"> oraz światła do jazdy dziennej. Dzięki temu przód CT 200h jest teraz bardziej agresywny stylistycznie, a kształt litery „L” wpisany w światła do jazdy dziennej jeszcze dobitniej podkreśla jego przynależność do rodziny Lexusa</w:t>
      </w:r>
      <w:r>
        <w:rPr>
          <w:rFonts w:ascii="NobelCE Lt" w:hAnsi="NobelCE Lt"/>
          <w:sz w:val="24"/>
          <w:szCs w:val="24"/>
        </w:rPr>
        <w:t>”</w:t>
      </w:r>
      <w:r w:rsidR="00BA0D15" w:rsidRPr="00BA0D15">
        <w:rPr>
          <w:rFonts w:ascii="NobelCE Lt" w:hAnsi="NobelCE Lt"/>
          <w:sz w:val="24"/>
          <w:szCs w:val="24"/>
        </w:rPr>
        <w:t xml:space="preserve"> – przekonuje </w:t>
      </w:r>
      <w:proofErr w:type="spellStart"/>
      <w:r w:rsidR="00BA0D15" w:rsidRPr="00BA0D15">
        <w:rPr>
          <w:rFonts w:ascii="NobelCE Lt" w:hAnsi="NobelCE Lt"/>
          <w:sz w:val="24"/>
          <w:szCs w:val="24"/>
        </w:rPr>
        <w:t>Te</w:t>
      </w:r>
      <w:r>
        <w:rPr>
          <w:rFonts w:ascii="NobelCE Lt" w:hAnsi="NobelCE Lt"/>
          <w:sz w:val="24"/>
          <w:szCs w:val="24"/>
        </w:rPr>
        <w:t>tsuo</w:t>
      </w:r>
      <w:proofErr w:type="spellEnd"/>
      <w:r>
        <w:rPr>
          <w:rFonts w:ascii="NobelCE Lt" w:hAnsi="NobelCE Lt"/>
          <w:sz w:val="24"/>
          <w:szCs w:val="24"/>
        </w:rPr>
        <w:t xml:space="preserve"> Miki, główny projektant</w:t>
      </w:r>
      <w:r w:rsidR="00BA0D15" w:rsidRPr="00BA0D15">
        <w:rPr>
          <w:rFonts w:ascii="NobelCE Lt" w:hAnsi="NobelCE Lt"/>
          <w:sz w:val="24"/>
          <w:szCs w:val="24"/>
        </w:rPr>
        <w:t xml:space="preserve"> modelu CT 200h.</w:t>
      </w:r>
    </w:p>
    <w:p w14:paraId="3A120E32" w14:textId="65864212" w:rsidR="00BA0D15" w:rsidRPr="00BA0D15" w:rsidRDefault="00BA0D15" w:rsidP="00BA0D15">
      <w:pPr>
        <w:rPr>
          <w:rFonts w:ascii="NobelCE Lt" w:hAnsi="NobelCE Lt"/>
          <w:sz w:val="24"/>
          <w:szCs w:val="24"/>
        </w:rPr>
      </w:pPr>
      <w:r w:rsidRPr="00BA0D15">
        <w:rPr>
          <w:rFonts w:ascii="NobelCE Lt" w:hAnsi="NobelCE Lt"/>
          <w:sz w:val="24"/>
          <w:szCs w:val="24"/>
        </w:rPr>
        <w:t xml:space="preserve">W tylnej części nadwozia zastosowano nowe światła w kształcie litery „L”, które sprawiają, że sylwetka CT 200h prezentuje się jeszcze dynamiczniej i masywniej. Zespół tylnych lamp w całości oparto na technologii </w:t>
      </w:r>
      <w:r w:rsidR="007B1121">
        <w:rPr>
          <w:rFonts w:ascii="NobelCE Lt" w:hAnsi="NobelCE Lt"/>
          <w:sz w:val="24"/>
          <w:szCs w:val="24"/>
        </w:rPr>
        <w:t>LED</w:t>
      </w:r>
      <w:r w:rsidRPr="00BA0D15">
        <w:rPr>
          <w:rFonts w:ascii="NobelCE Lt" w:hAnsi="NobelCE Lt"/>
          <w:sz w:val="24"/>
          <w:szCs w:val="24"/>
        </w:rPr>
        <w:t>, z jasnymi kierunkowskazami umieszczonymi w jego dolnej części. Dzięki temu udało się nie tylko mocniej podkreślić charakterystyczny kształt litery „L”, ale także zapewnić lepszą widoczność nowego CT na drodze. Górne i dolne kontury zespołu tylnych świateł rozszerzają się</w:t>
      </w:r>
      <w:r w:rsidR="007B1121">
        <w:rPr>
          <w:rFonts w:ascii="NobelCE Lt" w:hAnsi="NobelCE Lt"/>
          <w:sz w:val="24"/>
          <w:szCs w:val="24"/>
        </w:rPr>
        <w:t>,</w:t>
      </w:r>
      <w:r w:rsidRPr="00BA0D15">
        <w:rPr>
          <w:rFonts w:ascii="NobelCE Lt" w:hAnsi="NobelCE Lt"/>
          <w:sz w:val="24"/>
          <w:szCs w:val="24"/>
        </w:rPr>
        <w:t xml:space="preserve"> zachodząc na boki nadwozia, dzięki czemu sylwetka modelu widziana od tyłu zdaje się jeszcze bardziej masywna i stabilna. Kolejnym elementem, który sprawia, że tył modelu CT wygląda dynamiczniej i bardziej atletycznie jest listwa dekoracyjna pokrywy bagażnika z logo Lexusa, rozc</w:t>
      </w:r>
      <w:r w:rsidR="007B1121">
        <w:rPr>
          <w:rFonts w:ascii="NobelCE Lt" w:hAnsi="NobelCE Lt"/>
          <w:sz w:val="24"/>
          <w:szCs w:val="24"/>
        </w:rPr>
        <w:t>iągająca się między tylną szybą</w:t>
      </w:r>
      <w:r w:rsidRPr="00BA0D15">
        <w:rPr>
          <w:rFonts w:ascii="NobelCE Lt" w:hAnsi="NobelCE Lt"/>
          <w:sz w:val="24"/>
          <w:szCs w:val="24"/>
        </w:rPr>
        <w:t xml:space="preserve"> a światłami. Modyfikacjom poddano również tylny zderzak – pokryto go metalizowanym lakierem w kolorze srebrnym i czarnym oraz zmieniono </w:t>
      </w:r>
      <w:r w:rsidR="007B1121">
        <w:rPr>
          <w:rFonts w:ascii="NobelCE Lt" w:hAnsi="NobelCE Lt"/>
          <w:sz w:val="24"/>
          <w:szCs w:val="24"/>
        </w:rPr>
        <w:t xml:space="preserve">jego </w:t>
      </w:r>
      <w:r w:rsidRPr="00BA0D15">
        <w:rPr>
          <w:rFonts w:ascii="NobelCE Lt" w:hAnsi="NobelCE Lt"/>
          <w:sz w:val="24"/>
          <w:szCs w:val="24"/>
        </w:rPr>
        <w:t>kształt. Jednocześnie ramki tylnych świateł odblaskowych pokryto szarym lakierem metalizowanym, na wzór obwódek świateł przeciwmgłowych w przednim zderzaku.</w:t>
      </w:r>
    </w:p>
    <w:p w14:paraId="61B76216" w14:textId="55A97B00" w:rsidR="00BA0D15" w:rsidRPr="00BA0D15" w:rsidRDefault="00BA0D15" w:rsidP="00BA0D15">
      <w:pPr>
        <w:rPr>
          <w:rFonts w:ascii="NobelCE Lt" w:hAnsi="NobelCE Lt"/>
          <w:sz w:val="24"/>
          <w:szCs w:val="24"/>
        </w:rPr>
      </w:pPr>
      <w:r w:rsidRPr="00BA0D15">
        <w:rPr>
          <w:rFonts w:ascii="NobelCE Lt" w:hAnsi="NobelCE Lt"/>
          <w:sz w:val="24"/>
          <w:szCs w:val="24"/>
        </w:rPr>
        <w:t xml:space="preserve">Idealnym dopełnieniem dynamicznej stylizacji modelu CT 200h jest gama usportowionych felg ze stopu metali lekkich – od bazowych obręczy 15-calowych po 17-calowe koła z ciemnego aluminium dedykowane wersji F SPORT. Na uwagę zasługują </w:t>
      </w:r>
      <w:r w:rsidR="007B1121">
        <w:rPr>
          <w:rFonts w:ascii="NobelCE Lt" w:hAnsi="NobelCE Lt"/>
          <w:sz w:val="24"/>
          <w:szCs w:val="24"/>
        </w:rPr>
        <w:t>także</w:t>
      </w:r>
      <w:r w:rsidRPr="00BA0D15">
        <w:rPr>
          <w:rFonts w:ascii="NobelCE Lt" w:hAnsi="NobelCE Lt"/>
          <w:sz w:val="24"/>
          <w:szCs w:val="24"/>
        </w:rPr>
        <w:t xml:space="preserve"> nowe, 10-rammienne, 16-calowe felgi z obrabianego maszynowo aluminium w ciemnym, metalizowanym odcieniu.</w:t>
      </w:r>
    </w:p>
    <w:p w14:paraId="533AE299" w14:textId="77777777" w:rsidR="00BA0D15" w:rsidRPr="00BA0D15" w:rsidRDefault="00BA0D15" w:rsidP="00BA0D15">
      <w:pPr>
        <w:rPr>
          <w:rFonts w:ascii="NobelCE Lt" w:hAnsi="NobelCE Lt"/>
          <w:b/>
          <w:sz w:val="24"/>
          <w:szCs w:val="24"/>
        </w:rPr>
      </w:pPr>
      <w:r w:rsidRPr="00BA0D15">
        <w:rPr>
          <w:rFonts w:ascii="NobelCE Lt" w:hAnsi="NobelCE Lt"/>
          <w:b/>
          <w:sz w:val="24"/>
          <w:szCs w:val="24"/>
        </w:rPr>
        <w:t>ODŚWIEŻONE WNĘTRZE</w:t>
      </w:r>
    </w:p>
    <w:p w14:paraId="1513E40C" w14:textId="77777777" w:rsidR="00BA0D15" w:rsidRPr="00BA0D15" w:rsidRDefault="00BA0D15" w:rsidP="00BA0D15">
      <w:pPr>
        <w:rPr>
          <w:rFonts w:ascii="NobelCE Lt" w:hAnsi="NobelCE Lt"/>
          <w:sz w:val="24"/>
          <w:szCs w:val="24"/>
        </w:rPr>
      </w:pPr>
      <w:r w:rsidRPr="00BA0D15">
        <w:rPr>
          <w:rFonts w:ascii="NobelCE Lt" w:hAnsi="NobelCE Lt"/>
          <w:sz w:val="24"/>
          <w:szCs w:val="24"/>
        </w:rPr>
        <w:t>Wystarczy rzut oka, aby zorientować się, że kabina modelu CT 200h to ścisła światowa czołówka pod względem wykonania i wykończenia wnętrza. Znajdziemy tu najwyższej jakości materiały o bogatej fakturze oraz rozwiązania gwarantujące najlepszą funkcjonalność i prostotę obsługi.</w:t>
      </w:r>
    </w:p>
    <w:p w14:paraId="6F11C0D7" w14:textId="1CE584C9" w:rsidR="00BA0D15" w:rsidRPr="00BA0D15" w:rsidRDefault="007B1121" w:rsidP="00BA0D15">
      <w:pPr>
        <w:rPr>
          <w:rFonts w:ascii="NobelCE Lt" w:hAnsi="NobelCE Lt"/>
          <w:sz w:val="24"/>
          <w:szCs w:val="24"/>
        </w:rPr>
      </w:pPr>
      <w:r>
        <w:rPr>
          <w:rFonts w:ascii="NobelCE Lt" w:hAnsi="NobelCE Lt"/>
          <w:sz w:val="24"/>
          <w:szCs w:val="24"/>
        </w:rPr>
        <w:t xml:space="preserve">Wyposażenie modelu CT 200h wzbogaca Lexus </w:t>
      </w:r>
      <w:proofErr w:type="spellStart"/>
      <w:r>
        <w:rPr>
          <w:rFonts w:ascii="NobelCE Lt" w:hAnsi="NobelCE Lt"/>
          <w:sz w:val="24"/>
          <w:szCs w:val="24"/>
        </w:rPr>
        <w:t>Navigation</w:t>
      </w:r>
      <w:proofErr w:type="spellEnd"/>
      <w:r>
        <w:rPr>
          <w:rFonts w:ascii="NobelCE Lt" w:hAnsi="NobelCE Lt"/>
          <w:sz w:val="24"/>
          <w:szCs w:val="24"/>
        </w:rPr>
        <w:t xml:space="preserve"> System</w:t>
      </w:r>
      <w:r w:rsidR="00BA0D15" w:rsidRPr="00BA0D15">
        <w:rPr>
          <w:rFonts w:ascii="NobelCE Lt" w:hAnsi="NobelCE Lt"/>
          <w:sz w:val="24"/>
          <w:szCs w:val="24"/>
        </w:rPr>
        <w:t xml:space="preserve"> z większym ekranem o przekątnej 10,3 cala (uprzednio: 7 cali).</w:t>
      </w:r>
      <w:r>
        <w:rPr>
          <w:rFonts w:ascii="NobelCE Lt" w:hAnsi="NobelCE Lt"/>
          <w:sz w:val="24"/>
          <w:szCs w:val="24"/>
        </w:rPr>
        <w:t xml:space="preserve"> N</w:t>
      </w:r>
      <w:r w:rsidR="00BA0D15" w:rsidRPr="00BA0D15">
        <w:rPr>
          <w:rFonts w:ascii="NobelCE Lt" w:hAnsi="NobelCE Lt"/>
          <w:sz w:val="24"/>
          <w:szCs w:val="24"/>
        </w:rPr>
        <w:t>ab</w:t>
      </w:r>
      <w:r>
        <w:rPr>
          <w:rFonts w:ascii="NobelCE Lt" w:hAnsi="NobelCE Lt"/>
          <w:sz w:val="24"/>
          <w:szCs w:val="24"/>
        </w:rPr>
        <w:t>ywca ma do wyboru szerszą paletę</w:t>
      </w:r>
      <w:r w:rsidR="00BA0D15" w:rsidRPr="00BA0D15">
        <w:rPr>
          <w:rFonts w:ascii="NobelCE Lt" w:hAnsi="NobelCE Lt"/>
          <w:sz w:val="24"/>
          <w:szCs w:val="24"/>
        </w:rPr>
        <w:t xml:space="preserve"> kolorystyczną, która obejmuje nowe </w:t>
      </w:r>
      <w:r>
        <w:rPr>
          <w:rFonts w:ascii="NobelCE Lt" w:hAnsi="NobelCE Lt"/>
          <w:sz w:val="24"/>
          <w:szCs w:val="24"/>
        </w:rPr>
        <w:t>kompozycje</w:t>
      </w:r>
      <w:r w:rsidR="00BA0D15" w:rsidRPr="00BA0D15">
        <w:rPr>
          <w:rFonts w:ascii="NobelCE Lt" w:hAnsi="NobelCE Lt"/>
          <w:sz w:val="24"/>
          <w:szCs w:val="24"/>
        </w:rPr>
        <w:t xml:space="preserve">, w tym m.in. dwukolorową tapicerkę ze skóry naturalnej, połączenie tapicerki materiałowej ze skórą syntetyczną oraz zupełnie </w:t>
      </w:r>
      <w:r w:rsidR="00BA0D15" w:rsidRPr="00BA0D15">
        <w:rPr>
          <w:rFonts w:ascii="NobelCE Lt" w:hAnsi="NobelCE Lt"/>
          <w:sz w:val="24"/>
          <w:szCs w:val="24"/>
        </w:rPr>
        <w:lastRenderedPageBreak/>
        <w:t>nową tapicerkę materiałową. Łącznie przygotowano dziewięć różnych konfiguracji wystroju wnętrza.</w:t>
      </w:r>
    </w:p>
    <w:p w14:paraId="171FF9CF" w14:textId="77777777" w:rsidR="00BA0D15" w:rsidRPr="00BA0D15" w:rsidRDefault="00BA0D15" w:rsidP="00BA0D15">
      <w:pPr>
        <w:rPr>
          <w:rFonts w:ascii="NobelCE Lt" w:hAnsi="NobelCE Lt"/>
          <w:b/>
          <w:sz w:val="24"/>
          <w:szCs w:val="24"/>
        </w:rPr>
      </w:pPr>
      <w:r w:rsidRPr="00BA0D15">
        <w:rPr>
          <w:rFonts w:ascii="NobelCE Lt" w:hAnsi="NobelCE Lt"/>
          <w:b/>
          <w:sz w:val="24"/>
          <w:szCs w:val="24"/>
        </w:rPr>
        <w:t>WERSJA F SPORT</w:t>
      </w:r>
    </w:p>
    <w:p w14:paraId="40BF3DDC" w14:textId="670DAEDB" w:rsidR="00BA0D15" w:rsidRPr="00BA0D15" w:rsidRDefault="00BA0D15" w:rsidP="00BA0D15">
      <w:pPr>
        <w:rPr>
          <w:rFonts w:ascii="NobelCE Lt" w:hAnsi="NobelCE Lt"/>
          <w:sz w:val="24"/>
          <w:szCs w:val="24"/>
        </w:rPr>
      </w:pPr>
      <w:r w:rsidRPr="00BA0D15">
        <w:rPr>
          <w:rFonts w:ascii="NobelCE Lt" w:hAnsi="NobelCE Lt"/>
          <w:sz w:val="24"/>
          <w:szCs w:val="24"/>
        </w:rPr>
        <w:t xml:space="preserve">Istotne zmiany wprowadzono w wersji F SPORT na rok 2018. </w:t>
      </w:r>
      <w:r w:rsidR="007B1121">
        <w:rPr>
          <w:rFonts w:ascii="NobelCE Lt" w:hAnsi="NobelCE Lt"/>
          <w:sz w:val="24"/>
          <w:szCs w:val="24"/>
        </w:rPr>
        <w:t>Model otrzymał nowy, czarny, metalizowany lakier nadwozia oraz zmodyfikowaną</w:t>
      </w:r>
      <w:r w:rsidRPr="00BA0D15">
        <w:rPr>
          <w:rFonts w:ascii="NobelCE Lt" w:hAnsi="NobelCE Lt"/>
          <w:sz w:val="24"/>
          <w:szCs w:val="24"/>
        </w:rPr>
        <w:t xml:space="preserve"> </w:t>
      </w:r>
      <w:r w:rsidR="007B1121">
        <w:rPr>
          <w:rFonts w:ascii="NobelCE Lt" w:hAnsi="NobelCE Lt"/>
          <w:sz w:val="24"/>
          <w:szCs w:val="24"/>
        </w:rPr>
        <w:t>siatkową strukturę</w:t>
      </w:r>
      <w:r w:rsidRPr="00BA0D15">
        <w:rPr>
          <w:rFonts w:ascii="NobelCE Lt" w:hAnsi="NobelCE Lt"/>
          <w:sz w:val="24"/>
          <w:szCs w:val="24"/>
        </w:rPr>
        <w:t xml:space="preserve"> atrapy chłodnicy, która dostępna jest wyłącznie dla tej wersji modelu CT 200h. Podobną strukturę siatkową wprowadzono jako tło dla wstawek wokół lamp przeciwmgłowych. </w:t>
      </w:r>
      <w:r w:rsidR="006837BB">
        <w:rPr>
          <w:rFonts w:ascii="NobelCE Lt" w:hAnsi="NobelCE Lt"/>
          <w:sz w:val="24"/>
          <w:szCs w:val="24"/>
        </w:rPr>
        <w:t>W</w:t>
      </w:r>
      <w:r w:rsidRPr="00BA0D15">
        <w:rPr>
          <w:rFonts w:ascii="NobelCE Lt" w:hAnsi="NobelCE Lt"/>
          <w:sz w:val="24"/>
          <w:szCs w:val="24"/>
        </w:rPr>
        <w:t xml:space="preserve">ersja F SPORT wzbogaciła się </w:t>
      </w:r>
      <w:r w:rsidR="006837BB">
        <w:rPr>
          <w:rFonts w:ascii="NobelCE Lt" w:hAnsi="NobelCE Lt"/>
          <w:sz w:val="24"/>
          <w:szCs w:val="24"/>
        </w:rPr>
        <w:t xml:space="preserve">także </w:t>
      </w:r>
      <w:r w:rsidRPr="00BA0D15">
        <w:rPr>
          <w:rFonts w:ascii="NobelCE Lt" w:hAnsi="NobelCE Lt"/>
          <w:sz w:val="24"/>
          <w:szCs w:val="24"/>
        </w:rPr>
        <w:t>o nowoczesne, jednosoczewkowe reflektory przednie, łączące funkcję świateł mijania i drogowych. Kolejnymi elementami zarezerwowanymi dla tej wersji są górne i dolne listwy profilowe przedniego grilla</w:t>
      </w:r>
      <w:r w:rsidR="006837BB">
        <w:rPr>
          <w:rFonts w:ascii="NobelCE Lt" w:hAnsi="NobelCE Lt"/>
          <w:sz w:val="24"/>
          <w:szCs w:val="24"/>
        </w:rPr>
        <w:t>,</w:t>
      </w:r>
      <w:r w:rsidRPr="00BA0D15">
        <w:rPr>
          <w:rFonts w:ascii="NobelCE Lt" w:hAnsi="NobelCE Lt"/>
          <w:sz w:val="24"/>
          <w:szCs w:val="24"/>
        </w:rPr>
        <w:t xml:space="preserve"> pokryte powłoką lakierniczą w odcieniu Jet Black oraz czarna, metalizowana listwa ozdobna w tylnej części nadwozia.</w:t>
      </w:r>
    </w:p>
    <w:p w14:paraId="03B4FB97" w14:textId="373A876B" w:rsidR="00BA0D15" w:rsidRPr="00BA0D15" w:rsidRDefault="006837BB" w:rsidP="00BA0D15">
      <w:pPr>
        <w:rPr>
          <w:rFonts w:ascii="NobelCE Lt" w:hAnsi="NobelCE Lt"/>
          <w:sz w:val="24"/>
          <w:szCs w:val="24"/>
        </w:rPr>
      </w:pPr>
      <w:r w:rsidRPr="0023043B">
        <w:rPr>
          <w:rFonts w:ascii="NobelCE Lt" w:hAnsi="NobelCE Lt"/>
          <w:sz w:val="24"/>
          <w:szCs w:val="24"/>
        </w:rPr>
        <w:t>„</w:t>
      </w:r>
      <w:r w:rsidR="00BA0D15" w:rsidRPr="0023043B">
        <w:rPr>
          <w:rFonts w:ascii="NobelCE Lt" w:hAnsi="NobelCE Lt"/>
          <w:sz w:val="24"/>
          <w:szCs w:val="24"/>
        </w:rPr>
        <w:t xml:space="preserve">Wersja </w:t>
      </w:r>
      <w:r w:rsidR="00BA0D15" w:rsidRPr="00BA0D15">
        <w:rPr>
          <w:rFonts w:ascii="NobelCE Lt" w:hAnsi="NobelCE Lt"/>
          <w:sz w:val="24"/>
          <w:szCs w:val="24"/>
        </w:rPr>
        <w:t>F SPORT przyciąga młodszych klientów, więc zdecydowaliśmy się uwydatnić elementy w kolorze czarnym</w:t>
      </w:r>
      <w:r>
        <w:rPr>
          <w:rFonts w:ascii="NobelCE Lt" w:hAnsi="NobelCE Lt"/>
          <w:sz w:val="24"/>
          <w:szCs w:val="24"/>
        </w:rPr>
        <w:t>, takie</w:t>
      </w:r>
      <w:r w:rsidR="00BA0D15" w:rsidRPr="00BA0D15">
        <w:rPr>
          <w:rFonts w:ascii="NobelCE Lt" w:hAnsi="NobelCE Lt"/>
          <w:sz w:val="24"/>
          <w:szCs w:val="24"/>
        </w:rPr>
        <w:t xml:space="preserve"> ja</w:t>
      </w:r>
      <w:r>
        <w:rPr>
          <w:rFonts w:ascii="NobelCE Lt" w:hAnsi="NobelCE Lt"/>
          <w:sz w:val="24"/>
          <w:szCs w:val="24"/>
        </w:rPr>
        <w:t>k tylne ramki czy tylna listwa dekoracyjna, które dodatkowo podkreślają</w:t>
      </w:r>
      <w:r w:rsidR="00BA0D15" w:rsidRPr="00BA0D15">
        <w:rPr>
          <w:rFonts w:ascii="NobelCE Lt" w:hAnsi="NobelCE Lt"/>
          <w:sz w:val="24"/>
          <w:szCs w:val="24"/>
        </w:rPr>
        <w:t xml:space="preserve"> sportowy charakter F SPORT. Tylne ramki zyskały taką samą strukturę siatkową, jaką odnajdziemy na przednim grillu, a dolną listwę dekoracyjną pokryto metalizowanym, czarnym lakierem, który zastąpił srebrną powłokę zwyczajowo stosowaną w </w:t>
      </w:r>
      <w:r>
        <w:rPr>
          <w:rFonts w:ascii="NobelCE Lt" w:hAnsi="NobelCE Lt"/>
          <w:sz w:val="24"/>
          <w:szCs w:val="24"/>
        </w:rPr>
        <w:t>pozostałych</w:t>
      </w:r>
      <w:r w:rsidR="00BA0D15" w:rsidRPr="00BA0D15">
        <w:rPr>
          <w:rFonts w:ascii="NobelCE Lt" w:hAnsi="NobelCE Lt"/>
          <w:sz w:val="24"/>
          <w:szCs w:val="24"/>
        </w:rPr>
        <w:t xml:space="preserve"> wersjach modelu</w:t>
      </w:r>
      <w:r>
        <w:rPr>
          <w:rFonts w:ascii="NobelCE Lt" w:hAnsi="NobelCE Lt"/>
          <w:sz w:val="24"/>
          <w:szCs w:val="24"/>
        </w:rPr>
        <w:t>”</w:t>
      </w:r>
      <w:r w:rsidR="00BA0D15" w:rsidRPr="00BA0D15">
        <w:rPr>
          <w:rFonts w:ascii="NobelCE Lt" w:hAnsi="NobelCE Lt"/>
          <w:sz w:val="24"/>
          <w:szCs w:val="24"/>
        </w:rPr>
        <w:t xml:space="preserve"> – podkreśla </w:t>
      </w:r>
      <w:proofErr w:type="spellStart"/>
      <w:r w:rsidR="00BA0D15" w:rsidRPr="00BA0D15">
        <w:rPr>
          <w:rFonts w:ascii="NobelCE Lt" w:hAnsi="NobelCE Lt"/>
          <w:sz w:val="24"/>
          <w:szCs w:val="24"/>
        </w:rPr>
        <w:t>Tet</w:t>
      </w:r>
      <w:r>
        <w:rPr>
          <w:rFonts w:ascii="NobelCE Lt" w:hAnsi="NobelCE Lt"/>
          <w:sz w:val="24"/>
          <w:szCs w:val="24"/>
        </w:rPr>
        <w:t>suo</w:t>
      </w:r>
      <w:proofErr w:type="spellEnd"/>
      <w:r>
        <w:rPr>
          <w:rFonts w:ascii="NobelCE Lt" w:hAnsi="NobelCE Lt"/>
          <w:sz w:val="24"/>
          <w:szCs w:val="24"/>
        </w:rPr>
        <w:t xml:space="preserve"> Miki, główny projektant </w:t>
      </w:r>
      <w:r w:rsidR="00BA0D15" w:rsidRPr="00BA0D15">
        <w:rPr>
          <w:rFonts w:ascii="NobelCE Lt" w:hAnsi="NobelCE Lt"/>
          <w:sz w:val="24"/>
          <w:szCs w:val="24"/>
        </w:rPr>
        <w:t>modelu CT 200h.</w:t>
      </w:r>
    </w:p>
    <w:p w14:paraId="7F92F3C6" w14:textId="3B7B81E1" w:rsidR="00BA0D15" w:rsidRPr="00BA0D15" w:rsidRDefault="008436C7" w:rsidP="00BA0D15">
      <w:pPr>
        <w:rPr>
          <w:rFonts w:ascii="NobelCE Lt" w:hAnsi="NobelCE Lt"/>
          <w:sz w:val="24"/>
          <w:szCs w:val="24"/>
        </w:rPr>
      </w:pPr>
      <w:r>
        <w:rPr>
          <w:rFonts w:ascii="NobelCE Lt" w:hAnsi="NobelCE Lt"/>
          <w:sz w:val="24"/>
          <w:szCs w:val="24"/>
        </w:rPr>
        <w:t>S</w:t>
      </w:r>
      <w:r w:rsidRPr="00BA0D15">
        <w:rPr>
          <w:rFonts w:ascii="NobelCE Lt" w:hAnsi="NobelCE Lt"/>
          <w:sz w:val="24"/>
          <w:szCs w:val="24"/>
        </w:rPr>
        <w:t>pecjalnie dla odmiany F SPORT</w:t>
      </w:r>
      <w:r>
        <w:rPr>
          <w:rFonts w:ascii="NobelCE Lt" w:hAnsi="NobelCE Lt"/>
          <w:sz w:val="24"/>
          <w:szCs w:val="24"/>
        </w:rPr>
        <w:t xml:space="preserve"> przygotowano dwukolorowe kompozycje nadwozia oraz</w:t>
      </w:r>
      <w:r w:rsidR="00BA0D15" w:rsidRPr="00BA0D15">
        <w:rPr>
          <w:rFonts w:ascii="NobelCE Lt" w:hAnsi="NobelCE Lt"/>
          <w:sz w:val="24"/>
          <w:szCs w:val="24"/>
        </w:rPr>
        <w:t xml:space="preserve"> </w:t>
      </w:r>
      <w:r>
        <w:rPr>
          <w:rFonts w:ascii="NobelCE Lt" w:hAnsi="NobelCE Lt"/>
          <w:sz w:val="24"/>
          <w:szCs w:val="24"/>
        </w:rPr>
        <w:t>nowe, wyraziste</w:t>
      </w:r>
      <w:r w:rsidR="00C00D21">
        <w:rPr>
          <w:rFonts w:ascii="NobelCE Lt" w:hAnsi="NobelCE Lt"/>
          <w:sz w:val="24"/>
          <w:szCs w:val="24"/>
        </w:rPr>
        <w:t xml:space="preserve"> lakiery</w:t>
      </w:r>
      <w:r w:rsidR="00BA0D15" w:rsidRPr="00BA0D15">
        <w:rPr>
          <w:rFonts w:ascii="NobelCE Lt" w:hAnsi="NobelCE Lt"/>
          <w:sz w:val="24"/>
          <w:szCs w:val="24"/>
        </w:rPr>
        <w:t xml:space="preserve">: </w:t>
      </w:r>
      <w:proofErr w:type="spellStart"/>
      <w:r w:rsidR="00474289">
        <w:rPr>
          <w:rFonts w:ascii="NobelCE Lt" w:hAnsi="NobelCE Lt"/>
          <w:sz w:val="24"/>
          <w:szCs w:val="24"/>
        </w:rPr>
        <w:t>Lava</w:t>
      </w:r>
      <w:proofErr w:type="spellEnd"/>
      <w:r w:rsidR="00474289">
        <w:rPr>
          <w:rFonts w:ascii="NobelCE Lt" w:hAnsi="NobelCE Lt"/>
          <w:sz w:val="24"/>
          <w:szCs w:val="24"/>
        </w:rPr>
        <w:t xml:space="preserve"> Orange</w:t>
      </w:r>
      <w:r w:rsidR="00BA0D15" w:rsidRPr="00BA0D15">
        <w:rPr>
          <w:rFonts w:ascii="NobelCE Lt" w:hAnsi="NobelCE Lt"/>
          <w:sz w:val="24"/>
          <w:szCs w:val="24"/>
        </w:rPr>
        <w:t xml:space="preserve"> oraz </w:t>
      </w:r>
      <w:r w:rsidR="00474289">
        <w:rPr>
          <w:rFonts w:ascii="NobelCE Lt" w:hAnsi="NobelCE Lt"/>
          <w:sz w:val="24"/>
          <w:szCs w:val="24"/>
        </w:rPr>
        <w:t>Szafirowy</w:t>
      </w:r>
      <w:r w:rsidR="00BA0D15" w:rsidRPr="00BA0D15">
        <w:rPr>
          <w:rFonts w:ascii="NobelCE Lt" w:hAnsi="NobelCE Lt"/>
          <w:sz w:val="24"/>
          <w:szCs w:val="24"/>
        </w:rPr>
        <w:t>.</w:t>
      </w:r>
      <w:r w:rsidR="000F0A19">
        <w:rPr>
          <w:rFonts w:ascii="NobelCE Lt" w:hAnsi="NobelCE Lt"/>
          <w:sz w:val="24"/>
          <w:szCs w:val="24"/>
        </w:rPr>
        <w:t xml:space="preserve"> W kabinie </w:t>
      </w:r>
      <w:r w:rsidR="00BA0D15" w:rsidRPr="00BA0D15">
        <w:rPr>
          <w:rFonts w:ascii="NobelCE Lt" w:hAnsi="NobelCE Lt"/>
          <w:sz w:val="24"/>
          <w:szCs w:val="24"/>
        </w:rPr>
        <w:t xml:space="preserve">nowej wersji F SPORT </w:t>
      </w:r>
      <w:r w:rsidR="000F0A19">
        <w:rPr>
          <w:rFonts w:ascii="NobelCE Lt" w:hAnsi="NobelCE Lt"/>
          <w:sz w:val="24"/>
          <w:szCs w:val="24"/>
        </w:rPr>
        <w:t>pojawiła się m.in. dwukolorowa skórzana tapicerka</w:t>
      </w:r>
      <w:r w:rsidR="00BA0D15" w:rsidRPr="00BA0D15">
        <w:rPr>
          <w:rFonts w:ascii="NobelCE Lt" w:hAnsi="NobelCE Lt"/>
          <w:sz w:val="24"/>
          <w:szCs w:val="24"/>
        </w:rPr>
        <w:t xml:space="preserve"> oraz </w:t>
      </w:r>
      <w:r w:rsidR="000F0A19">
        <w:rPr>
          <w:rFonts w:ascii="NobelCE Lt" w:hAnsi="NobelCE Lt"/>
          <w:sz w:val="24"/>
          <w:szCs w:val="24"/>
        </w:rPr>
        <w:t>materiałowe pokrycie foteli</w:t>
      </w:r>
      <w:r w:rsidR="00BA0D15" w:rsidRPr="00BA0D15">
        <w:rPr>
          <w:rFonts w:ascii="NobelCE Lt" w:hAnsi="NobelCE Lt"/>
          <w:sz w:val="24"/>
          <w:szCs w:val="24"/>
        </w:rPr>
        <w:t xml:space="preserve"> ze wstawkami ze skóry syntetycznej. Opcją zarezerwowaną wyłącznie dla wersji F SPORT </w:t>
      </w:r>
      <w:r w:rsidR="000F0A19">
        <w:rPr>
          <w:rFonts w:ascii="NobelCE Lt" w:hAnsi="NobelCE Lt"/>
          <w:sz w:val="24"/>
          <w:szCs w:val="24"/>
        </w:rPr>
        <w:t>jest eleganckie, ekskluzywne</w:t>
      </w:r>
      <w:r w:rsidR="00BA0D15" w:rsidRPr="00BA0D15">
        <w:rPr>
          <w:rFonts w:ascii="NobelCE Lt" w:hAnsi="NobelCE Lt"/>
          <w:sz w:val="24"/>
          <w:szCs w:val="24"/>
        </w:rPr>
        <w:t xml:space="preserve"> </w:t>
      </w:r>
      <w:r w:rsidR="000F0A19">
        <w:rPr>
          <w:rFonts w:ascii="NobelCE Lt" w:hAnsi="NobelCE Lt"/>
          <w:sz w:val="24"/>
          <w:szCs w:val="24"/>
        </w:rPr>
        <w:t xml:space="preserve">wykończenie wnętrza </w:t>
      </w:r>
      <w:r w:rsidR="00DF71E5">
        <w:rPr>
          <w:rFonts w:ascii="NobelCE Lt" w:hAnsi="NobelCE Lt"/>
          <w:sz w:val="24"/>
          <w:szCs w:val="24"/>
        </w:rPr>
        <w:t xml:space="preserve">z ornamentami </w:t>
      </w:r>
      <w:proofErr w:type="spellStart"/>
      <w:r w:rsidR="000F0A19">
        <w:rPr>
          <w:rFonts w:ascii="NobelCE Lt" w:hAnsi="NobelCE Lt"/>
          <w:sz w:val="24"/>
          <w:szCs w:val="24"/>
        </w:rPr>
        <w:t>Naguri</w:t>
      </w:r>
      <w:proofErr w:type="spellEnd"/>
      <w:r w:rsidR="000F0A19">
        <w:rPr>
          <w:rFonts w:ascii="NobelCE Lt" w:hAnsi="NobelCE Lt"/>
          <w:sz w:val="24"/>
          <w:szCs w:val="24"/>
        </w:rPr>
        <w:t>, które</w:t>
      </w:r>
      <w:r w:rsidR="00BA0D15" w:rsidRPr="00BA0D15">
        <w:rPr>
          <w:rFonts w:ascii="NobelCE Lt" w:hAnsi="NobelCE Lt"/>
          <w:sz w:val="24"/>
          <w:szCs w:val="24"/>
        </w:rPr>
        <w:t xml:space="preserve"> </w:t>
      </w:r>
      <w:r w:rsidR="000F0A19">
        <w:rPr>
          <w:rFonts w:ascii="NobelCE Lt" w:hAnsi="NobelCE Lt"/>
          <w:sz w:val="24"/>
          <w:szCs w:val="24"/>
        </w:rPr>
        <w:t>wyróżnia</w:t>
      </w:r>
      <w:r w:rsidR="00DF71E5">
        <w:rPr>
          <w:rFonts w:ascii="NobelCE Lt" w:hAnsi="NobelCE Lt"/>
          <w:sz w:val="24"/>
          <w:szCs w:val="24"/>
        </w:rPr>
        <w:t>ją</w:t>
      </w:r>
      <w:r w:rsidR="000F0A19">
        <w:rPr>
          <w:rFonts w:ascii="NobelCE Lt" w:hAnsi="NobelCE Lt"/>
          <w:sz w:val="24"/>
          <w:szCs w:val="24"/>
        </w:rPr>
        <w:t xml:space="preserve"> się najwyższą jakością</w:t>
      </w:r>
      <w:r w:rsidR="00BA0D15" w:rsidRPr="00BA0D15">
        <w:rPr>
          <w:rFonts w:ascii="NobelCE Lt" w:hAnsi="NobelCE Lt"/>
          <w:sz w:val="24"/>
          <w:szCs w:val="24"/>
        </w:rPr>
        <w:t xml:space="preserve"> wykonania w stylu </w:t>
      </w:r>
      <w:r w:rsidR="00DF71E5">
        <w:rPr>
          <w:rFonts w:ascii="NobelCE Lt" w:hAnsi="NobelCE Lt"/>
          <w:sz w:val="24"/>
          <w:szCs w:val="24"/>
        </w:rPr>
        <w:t xml:space="preserve">mistrzów </w:t>
      </w:r>
      <w:proofErr w:type="spellStart"/>
      <w:r w:rsidR="00BA0D15" w:rsidRPr="00BA0D15">
        <w:rPr>
          <w:rFonts w:ascii="NobelCE Lt" w:hAnsi="NobelCE Lt"/>
          <w:sz w:val="24"/>
          <w:szCs w:val="24"/>
        </w:rPr>
        <w:t>Takumi</w:t>
      </w:r>
      <w:proofErr w:type="spellEnd"/>
      <w:r w:rsidR="00BA0D15" w:rsidRPr="00BA0D15">
        <w:rPr>
          <w:rFonts w:ascii="NobelCE Lt" w:hAnsi="NobelCE Lt"/>
          <w:sz w:val="24"/>
          <w:szCs w:val="24"/>
        </w:rPr>
        <w:t>.</w:t>
      </w:r>
    </w:p>
    <w:p w14:paraId="439EEBA4" w14:textId="55129F38" w:rsidR="00BA0D15" w:rsidRPr="00BA0D15" w:rsidRDefault="00BA0D15" w:rsidP="00BA0D15">
      <w:pPr>
        <w:rPr>
          <w:rFonts w:ascii="NobelCE Lt" w:hAnsi="NobelCE Lt"/>
          <w:b/>
          <w:sz w:val="24"/>
          <w:szCs w:val="24"/>
        </w:rPr>
      </w:pPr>
      <w:r w:rsidRPr="00BA0D15">
        <w:rPr>
          <w:rFonts w:ascii="NobelCE Lt" w:hAnsi="NobelCE Lt"/>
          <w:b/>
          <w:sz w:val="24"/>
          <w:szCs w:val="24"/>
        </w:rPr>
        <w:t xml:space="preserve">LEXUS </w:t>
      </w:r>
      <w:r w:rsidR="00474289">
        <w:rPr>
          <w:rFonts w:ascii="NobelCE Lt" w:hAnsi="NobelCE Lt"/>
          <w:b/>
          <w:sz w:val="24"/>
          <w:szCs w:val="24"/>
        </w:rPr>
        <w:t>SAFETY SYSTEM+</w:t>
      </w:r>
    </w:p>
    <w:p w14:paraId="42C2BE08" w14:textId="44B0BD5E" w:rsidR="00BA0D15" w:rsidRPr="00BA0D15" w:rsidRDefault="00BA0D15" w:rsidP="00BA0D15">
      <w:pPr>
        <w:rPr>
          <w:rFonts w:ascii="NobelCE Lt" w:hAnsi="NobelCE Lt"/>
          <w:sz w:val="24"/>
          <w:szCs w:val="24"/>
        </w:rPr>
      </w:pPr>
      <w:r w:rsidRPr="00BA0D15">
        <w:rPr>
          <w:rFonts w:ascii="NobelCE Lt" w:hAnsi="NobelCE Lt"/>
          <w:sz w:val="24"/>
          <w:szCs w:val="24"/>
        </w:rPr>
        <w:t xml:space="preserve">Kolejnym oczekiwanym elementem wyposażenia odświeżonego Lexusa CT 200h będzie opcjonalny pakiet Lexus </w:t>
      </w:r>
      <w:proofErr w:type="spellStart"/>
      <w:r w:rsidR="00474289">
        <w:rPr>
          <w:rFonts w:ascii="NobelCE Lt" w:hAnsi="NobelCE Lt"/>
          <w:sz w:val="24"/>
          <w:szCs w:val="24"/>
        </w:rPr>
        <w:t>Safety</w:t>
      </w:r>
      <w:proofErr w:type="spellEnd"/>
      <w:r w:rsidR="00474289">
        <w:rPr>
          <w:rFonts w:ascii="NobelCE Lt" w:hAnsi="NobelCE Lt"/>
          <w:sz w:val="24"/>
          <w:szCs w:val="24"/>
        </w:rPr>
        <w:t xml:space="preserve"> System+</w:t>
      </w:r>
      <w:r w:rsidRPr="00BA0D15">
        <w:rPr>
          <w:rFonts w:ascii="NobelCE Lt" w:hAnsi="NobelCE Lt"/>
          <w:sz w:val="24"/>
          <w:szCs w:val="24"/>
        </w:rPr>
        <w:t>, który gwarantuje jeszcze wyższy poziom bezpieczeństwa i dostęp do zaawansowanych rozwiązań technologicznych</w:t>
      </w:r>
      <w:r w:rsidR="009632DF">
        <w:rPr>
          <w:rFonts w:ascii="NobelCE Lt" w:hAnsi="NobelCE Lt"/>
          <w:sz w:val="24"/>
          <w:szCs w:val="24"/>
        </w:rPr>
        <w:t>, takich</w:t>
      </w:r>
      <w:r w:rsidRPr="00BA0D15">
        <w:rPr>
          <w:rFonts w:ascii="NobelCE Lt" w:hAnsi="NobelCE Lt"/>
          <w:sz w:val="24"/>
          <w:szCs w:val="24"/>
        </w:rPr>
        <w:t xml:space="preserve"> jak system antykolizyjny (PCS), adaptacyjny tempomat (ACC), system ostrzegania o niezamierzonym opuszczeniu pasa ruchu (LDA) z funkcją automatycznej korekty toru jazdy, reflektory przednie z funkcją automatycznych świateł drogowych (AHB) oraz układ rozpoznawania znaków drogowych (RSA).</w:t>
      </w:r>
    </w:p>
    <w:p w14:paraId="7A870CF0" w14:textId="11A8EE9F" w:rsidR="00F261B4" w:rsidRDefault="00F261B4">
      <w:pPr>
        <w:suppressAutoHyphens w:val="0"/>
        <w:spacing w:after="0" w:line="240" w:lineRule="auto"/>
        <w:rPr>
          <w:rFonts w:ascii="NobelCE Lt" w:hAnsi="NobelCE Lt"/>
          <w:sz w:val="24"/>
          <w:szCs w:val="24"/>
        </w:rPr>
      </w:pPr>
      <w:r>
        <w:rPr>
          <w:rFonts w:ascii="NobelCE Lt" w:hAnsi="NobelCE Lt"/>
          <w:sz w:val="24"/>
          <w:szCs w:val="24"/>
        </w:rPr>
        <w:br w:type="page"/>
      </w:r>
    </w:p>
    <w:p w14:paraId="287F73A2" w14:textId="4B029643" w:rsidR="00F261B4" w:rsidRPr="00BE1228" w:rsidRDefault="00F261B4" w:rsidP="00F261B4">
      <w:pPr>
        <w:rPr>
          <w:rFonts w:ascii="NobelCE Lt" w:hAnsi="NobelCE Lt"/>
          <w:b/>
          <w:sz w:val="24"/>
          <w:szCs w:val="24"/>
        </w:rPr>
      </w:pPr>
      <w:r w:rsidRPr="00BE1228">
        <w:rPr>
          <w:rFonts w:ascii="NobelCE Lt" w:hAnsi="NobelCE Lt"/>
          <w:b/>
          <w:sz w:val="24"/>
          <w:szCs w:val="24"/>
        </w:rPr>
        <w:lastRenderedPageBreak/>
        <w:t>ROZWÓJ TECHNOLOGII BEZPIECZEŃSTWA FIRMY LEXUS W CELU CAŁKOWITEGO WYELIMINOWANIA WYPADKÓW</w:t>
      </w:r>
    </w:p>
    <w:p w14:paraId="3C83CFF0" w14:textId="60BD33D7" w:rsidR="00F261B4" w:rsidRPr="00F261B4" w:rsidRDefault="00F261B4" w:rsidP="00F261B4">
      <w:pPr>
        <w:rPr>
          <w:rFonts w:ascii="NobelCE Lt" w:hAnsi="NobelCE Lt"/>
          <w:sz w:val="24"/>
          <w:szCs w:val="24"/>
        </w:rPr>
      </w:pPr>
      <w:r w:rsidRPr="00F261B4">
        <w:rPr>
          <w:rFonts w:ascii="NobelCE Lt" w:hAnsi="NobelCE Lt"/>
          <w:sz w:val="24"/>
          <w:szCs w:val="24"/>
        </w:rPr>
        <w:t>•</w:t>
      </w:r>
      <w:r w:rsidRPr="00F261B4">
        <w:rPr>
          <w:rFonts w:ascii="NobelCE Lt" w:hAnsi="NobelCE Lt"/>
          <w:sz w:val="24"/>
          <w:szCs w:val="24"/>
        </w:rPr>
        <w:tab/>
        <w:t xml:space="preserve">Pakiet Lexus </w:t>
      </w:r>
      <w:proofErr w:type="spellStart"/>
      <w:r w:rsidR="00474289">
        <w:rPr>
          <w:rFonts w:ascii="NobelCE Lt" w:hAnsi="NobelCE Lt"/>
          <w:sz w:val="24"/>
          <w:szCs w:val="24"/>
        </w:rPr>
        <w:t>Safety</w:t>
      </w:r>
      <w:proofErr w:type="spellEnd"/>
      <w:r w:rsidR="00474289">
        <w:rPr>
          <w:rFonts w:ascii="NobelCE Lt" w:hAnsi="NobelCE Lt"/>
          <w:sz w:val="24"/>
          <w:szCs w:val="24"/>
        </w:rPr>
        <w:t xml:space="preserve"> System+</w:t>
      </w:r>
      <w:r w:rsidRPr="00F261B4">
        <w:rPr>
          <w:rFonts w:ascii="NobelCE Lt" w:hAnsi="NobelCE Lt"/>
          <w:sz w:val="24"/>
          <w:szCs w:val="24"/>
        </w:rPr>
        <w:t xml:space="preserve"> dostępny w nowym NX oraz CT</w:t>
      </w:r>
    </w:p>
    <w:p w14:paraId="27CD0BF9" w14:textId="5C754022" w:rsidR="00F261B4" w:rsidRPr="00F261B4" w:rsidRDefault="00F261B4" w:rsidP="00F261B4">
      <w:pPr>
        <w:rPr>
          <w:rFonts w:ascii="NobelCE Lt" w:hAnsi="NobelCE Lt"/>
          <w:sz w:val="24"/>
          <w:szCs w:val="24"/>
        </w:rPr>
      </w:pPr>
      <w:r w:rsidRPr="00F261B4">
        <w:rPr>
          <w:rFonts w:ascii="NobelCE Lt" w:hAnsi="NobelCE Lt"/>
          <w:sz w:val="24"/>
          <w:szCs w:val="24"/>
        </w:rPr>
        <w:t>•</w:t>
      </w:r>
      <w:r w:rsidRPr="00F261B4">
        <w:rPr>
          <w:rFonts w:ascii="NobelCE Lt" w:hAnsi="NobelCE Lt"/>
          <w:sz w:val="24"/>
          <w:szCs w:val="24"/>
        </w:rPr>
        <w:tab/>
        <w:t xml:space="preserve">Debiut pakietu Lexus </w:t>
      </w:r>
      <w:proofErr w:type="spellStart"/>
      <w:r w:rsidR="00474289">
        <w:rPr>
          <w:rFonts w:ascii="NobelCE Lt" w:hAnsi="NobelCE Lt"/>
          <w:sz w:val="24"/>
          <w:szCs w:val="24"/>
        </w:rPr>
        <w:t>Safety</w:t>
      </w:r>
      <w:proofErr w:type="spellEnd"/>
      <w:r w:rsidR="00474289">
        <w:rPr>
          <w:rFonts w:ascii="NobelCE Lt" w:hAnsi="NobelCE Lt"/>
          <w:sz w:val="24"/>
          <w:szCs w:val="24"/>
        </w:rPr>
        <w:t xml:space="preserve"> System+</w:t>
      </w:r>
      <w:r w:rsidRPr="00F261B4">
        <w:rPr>
          <w:rFonts w:ascii="NobelCE Lt" w:hAnsi="NobelCE Lt"/>
          <w:sz w:val="24"/>
          <w:szCs w:val="24"/>
        </w:rPr>
        <w:t xml:space="preserve"> A w nowym flagowym sedanie LS</w:t>
      </w:r>
    </w:p>
    <w:p w14:paraId="00510483" w14:textId="77777777" w:rsidR="00F261B4" w:rsidRPr="00F261B4" w:rsidRDefault="00F261B4" w:rsidP="00F261B4">
      <w:pPr>
        <w:rPr>
          <w:rFonts w:ascii="NobelCE Lt" w:hAnsi="NobelCE Lt"/>
          <w:sz w:val="24"/>
          <w:szCs w:val="24"/>
        </w:rPr>
      </w:pPr>
    </w:p>
    <w:p w14:paraId="3F26B9C8" w14:textId="0785DD6B" w:rsidR="00F261B4" w:rsidRPr="00BE1228" w:rsidRDefault="00F261B4" w:rsidP="00F261B4">
      <w:pPr>
        <w:rPr>
          <w:rFonts w:ascii="NobelCE Lt" w:hAnsi="NobelCE Lt"/>
          <w:b/>
          <w:sz w:val="24"/>
          <w:szCs w:val="24"/>
        </w:rPr>
      </w:pPr>
      <w:r w:rsidRPr="00BE1228">
        <w:rPr>
          <w:rFonts w:ascii="NobelCE Lt" w:hAnsi="NobelCE Lt"/>
          <w:b/>
          <w:sz w:val="24"/>
          <w:szCs w:val="24"/>
        </w:rPr>
        <w:t xml:space="preserve">PAKIET LEXUS </w:t>
      </w:r>
      <w:r w:rsidR="00474289">
        <w:rPr>
          <w:rFonts w:ascii="NobelCE Lt" w:hAnsi="NobelCE Lt"/>
          <w:b/>
          <w:sz w:val="24"/>
          <w:szCs w:val="24"/>
        </w:rPr>
        <w:t>SAFETY SYSTEM+</w:t>
      </w:r>
      <w:r w:rsidR="00BE1228">
        <w:rPr>
          <w:rFonts w:ascii="NobelCE Lt" w:hAnsi="NobelCE Lt"/>
          <w:b/>
          <w:sz w:val="24"/>
          <w:szCs w:val="24"/>
        </w:rPr>
        <w:t xml:space="preserve"> DOSTĘPNY W MODELACH</w:t>
      </w:r>
      <w:r w:rsidRPr="00BE1228">
        <w:rPr>
          <w:rFonts w:ascii="NobelCE Lt" w:hAnsi="NobelCE Lt"/>
          <w:b/>
          <w:sz w:val="24"/>
          <w:szCs w:val="24"/>
        </w:rPr>
        <w:t xml:space="preserve"> NX ORAZ CT</w:t>
      </w:r>
    </w:p>
    <w:p w14:paraId="10EA4D91" w14:textId="58347350" w:rsidR="00BE1228" w:rsidRDefault="00F261B4" w:rsidP="00F261B4">
      <w:pPr>
        <w:rPr>
          <w:rFonts w:ascii="NobelCE Lt" w:hAnsi="NobelCE Lt"/>
          <w:sz w:val="24"/>
          <w:szCs w:val="24"/>
        </w:rPr>
      </w:pPr>
      <w:r w:rsidRPr="00F261B4">
        <w:rPr>
          <w:rFonts w:ascii="NobelCE Lt" w:hAnsi="NobelCE Lt"/>
          <w:sz w:val="24"/>
          <w:szCs w:val="24"/>
        </w:rPr>
        <w:t xml:space="preserve">Dzięki udostępnieniu w modelach NX i CT pakietu Lexus </w:t>
      </w:r>
      <w:proofErr w:type="spellStart"/>
      <w:r w:rsidR="00474289">
        <w:rPr>
          <w:rFonts w:ascii="NobelCE Lt" w:hAnsi="NobelCE Lt"/>
          <w:sz w:val="24"/>
          <w:szCs w:val="24"/>
        </w:rPr>
        <w:t>Safety</w:t>
      </w:r>
      <w:proofErr w:type="spellEnd"/>
      <w:r w:rsidR="00474289">
        <w:rPr>
          <w:rFonts w:ascii="NobelCE Lt" w:hAnsi="NobelCE Lt"/>
          <w:sz w:val="24"/>
          <w:szCs w:val="24"/>
        </w:rPr>
        <w:t xml:space="preserve"> System+</w:t>
      </w:r>
      <w:r w:rsidRPr="00F261B4">
        <w:rPr>
          <w:rFonts w:ascii="NobelCE Lt" w:hAnsi="NobelCE Lt"/>
          <w:sz w:val="24"/>
          <w:szCs w:val="24"/>
        </w:rPr>
        <w:t>, na który składają się systemy bezpieczeństwa czynnego oraz funkcje wspomagania kierowcy,</w:t>
      </w:r>
      <w:r w:rsidR="00BE1228">
        <w:rPr>
          <w:rFonts w:ascii="NobelCE Lt" w:hAnsi="NobelCE Lt"/>
          <w:sz w:val="24"/>
          <w:szCs w:val="24"/>
        </w:rPr>
        <w:t xml:space="preserve"> </w:t>
      </w:r>
      <w:r w:rsidRPr="00F261B4">
        <w:rPr>
          <w:rFonts w:ascii="NobelCE Lt" w:hAnsi="NobelCE Lt"/>
          <w:sz w:val="24"/>
          <w:szCs w:val="24"/>
        </w:rPr>
        <w:t xml:space="preserve">niemal wszystkie nowe pojazdy marki Lexus sprzedawane w Europie będą teraz wyposażone w </w:t>
      </w:r>
      <w:r w:rsidR="00BE1228">
        <w:rPr>
          <w:rFonts w:ascii="NobelCE Lt" w:hAnsi="NobelCE Lt"/>
          <w:sz w:val="24"/>
          <w:szCs w:val="24"/>
        </w:rPr>
        <w:t xml:space="preserve">ten </w:t>
      </w:r>
      <w:r w:rsidRPr="00F261B4">
        <w:rPr>
          <w:rFonts w:ascii="NobelCE Lt" w:hAnsi="NobelCE Lt"/>
          <w:sz w:val="24"/>
          <w:szCs w:val="24"/>
        </w:rPr>
        <w:t>pakiet</w:t>
      </w:r>
      <w:r w:rsidR="00BE1228">
        <w:rPr>
          <w:rFonts w:ascii="NobelCE Lt" w:hAnsi="NobelCE Lt"/>
          <w:sz w:val="24"/>
          <w:szCs w:val="24"/>
        </w:rPr>
        <w:t>. Jest to</w:t>
      </w:r>
      <w:r w:rsidRPr="00F261B4">
        <w:rPr>
          <w:rFonts w:ascii="NobelCE Lt" w:hAnsi="NobelCE Lt"/>
          <w:sz w:val="24"/>
          <w:szCs w:val="24"/>
        </w:rPr>
        <w:t xml:space="preserve"> zgodne z filozofią japońskiego producenta, który </w:t>
      </w:r>
      <w:r w:rsidR="00BE1228">
        <w:rPr>
          <w:rFonts w:ascii="NobelCE Lt" w:hAnsi="NobelCE Lt"/>
          <w:sz w:val="24"/>
          <w:szCs w:val="24"/>
        </w:rPr>
        <w:t xml:space="preserve">dąży do tego, aby jak </w:t>
      </w:r>
      <w:r w:rsidR="00BE1228" w:rsidRPr="00F261B4">
        <w:rPr>
          <w:rFonts w:ascii="NobelCE Lt" w:hAnsi="NobelCE Lt"/>
          <w:sz w:val="24"/>
          <w:szCs w:val="24"/>
        </w:rPr>
        <w:t xml:space="preserve">najszersze grono </w:t>
      </w:r>
      <w:r w:rsidR="00BE1228">
        <w:rPr>
          <w:rFonts w:ascii="NobelCE Lt" w:hAnsi="NobelCE Lt"/>
          <w:sz w:val="24"/>
          <w:szCs w:val="24"/>
        </w:rPr>
        <w:t>kierowców miało dostęp do zaawansowanych technologii.</w:t>
      </w:r>
    </w:p>
    <w:p w14:paraId="064CA4EB" w14:textId="3E3314F4" w:rsidR="00F261B4" w:rsidRPr="00F261B4" w:rsidRDefault="00BE1228" w:rsidP="00F261B4">
      <w:pPr>
        <w:rPr>
          <w:rFonts w:ascii="NobelCE Lt" w:hAnsi="NobelCE Lt"/>
          <w:sz w:val="24"/>
          <w:szCs w:val="24"/>
        </w:rPr>
      </w:pPr>
      <w:r>
        <w:rPr>
          <w:rFonts w:ascii="NobelCE Lt" w:hAnsi="NobelCE Lt"/>
          <w:sz w:val="24"/>
          <w:szCs w:val="24"/>
        </w:rPr>
        <w:t>O</w:t>
      </w:r>
      <w:r w:rsidR="00F261B4" w:rsidRPr="00F261B4">
        <w:rPr>
          <w:rFonts w:ascii="NobelCE Lt" w:hAnsi="NobelCE Lt"/>
          <w:sz w:val="24"/>
          <w:szCs w:val="24"/>
        </w:rPr>
        <w:t xml:space="preserve">dzwierciedla </w:t>
      </w:r>
      <w:r>
        <w:rPr>
          <w:rFonts w:ascii="NobelCE Lt" w:hAnsi="NobelCE Lt"/>
          <w:sz w:val="24"/>
          <w:szCs w:val="24"/>
        </w:rPr>
        <w:t xml:space="preserve">to </w:t>
      </w:r>
      <w:r w:rsidR="00F261B4" w:rsidRPr="00F261B4">
        <w:rPr>
          <w:rFonts w:ascii="NobelCE Lt" w:hAnsi="NobelCE Lt"/>
          <w:sz w:val="24"/>
          <w:szCs w:val="24"/>
        </w:rPr>
        <w:t xml:space="preserve">zaangażowanie </w:t>
      </w:r>
      <w:r>
        <w:rPr>
          <w:rFonts w:ascii="NobelCE Lt" w:hAnsi="NobelCE Lt"/>
          <w:sz w:val="24"/>
          <w:szCs w:val="24"/>
        </w:rPr>
        <w:t>marki</w:t>
      </w:r>
      <w:r w:rsidR="00F261B4" w:rsidRPr="00F261B4">
        <w:rPr>
          <w:rFonts w:ascii="NobelCE Lt" w:hAnsi="NobelCE Lt"/>
          <w:sz w:val="24"/>
          <w:szCs w:val="24"/>
        </w:rPr>
        <w:t xml:space="preserve"> Lexus w działalność na rzecz poprawy ogólnego poziomu bezpieczeństwa na drogach, tzn. lepszej ochrony kierowców, pasażerów, pieszych oraz </w:t>
      </w:r>
      <w:r>
        <w:rPr>
          <w:rFonts w:ascii="NobelCE Lt" w:hAnsi="NobelCE Lt"/>
          <w:sz w:val="24"/>
          <w:szCs w:val="24"/>
        </w:rPr>
        <w:t>wszystkich</w:t>
      </w:r>
      <w:r w:rsidR="00F261B4" w:rsidRPr="00F261B4">
        <w:rPr>
          <w:rFonts w:ascii="NobelCE Lt" w:hAnsi="NobelCE Lt"/>
          <w:sz w:val="24"/>
          <w:szCs w:val="24"/>
        </w:rPr>
        <w:t xml:space="preserve"> innych użytkowników dróg publicznych, oraz potwierdza, iż nadrzędnym i ostatecznym celem japońskiego producenta jest całkowite wyeliminowanie wypadków i zdarzeń drogowych.</w:t>
      </w:r>
    </w:p>
    <w:p w14:paraId="455F6EBD" w14:textId="6B8FA742" w:rsidR="00F261B4" w:rsidRPr="00F261B4" w:rsidRDefault="00F261B4" w:rsidP="00F261B4">
      <w:pPr>
        <w:rPr>
          <w:rFonts w:ascii="NobelCE Lt" w:hAnsi="NobelCE Lt"/>
          <w:sz w:val="24"/>
          <w:szCs w:val="24"/>
        </w:rPr>
      </w:pPr>
      <w:r w:rsidRPr="00F261B4">
        <w:rPr>
          <w:rFonts w:ascii="NobelCE Lt" w:hAnsi="NobelCE Lt"/>
          <w:sz w:val="24"/>
          <w:szCs w:val="24"/>
        </w:rPr>
        <w:t xml:space="preserve">Pakiet Lexus </w:t>
      </w:r>
      <w:proofErr w:type="spellStart"/>
      <w:r w:rsidR="00474289">
        <w:rPr>
          <w:rFonts w:ascii="NobelCE Lt" w:hAnsi="NobelCE Lt"/>
          <w:sz w:val="24"/>
          <w:szCs w:val="24"/>
        </w:rPr>
        <w:t>Safety</w:t>
      </w:r>
      <w:proofErr w:type="spellEnd"/>
      <w:r w:rsidR="00474289">
        <w:rPr>
          <w:rFonts w:ascii="NobelCE Lt" w:hAnsi="NobelCE Lt"/>
          <w:sz w:val="24"/>
          <w:szCs w:val="24"/>
        </w:rPr>
        <w:t xml:space="preserve"> System+</w:t>
      </w:r>
      <w:r w:rsidRPr="00F261B4">
        <w:rPr>
          <w:rFonts w:ascii="NobelCE Lt" w:hAnsi="NobelCE Lt"/>
          <w:sz w:val="24"/>
          <w:szCs w:val="24"/>
        </w:rPr>
        <w:t xml:space="preserve">, który udostępniono w modelach NX oraz CT, obejmuje szereg funkcji i rozwiązań, które monitorują otoczenie pojazdu oraz reakcje kierowcy, szacując ryzyko kolizji </w:t>
      </w:r>
      <w:r w:rsidR="00BE1228">
        <w:rPr>
          <w:rFonts w:ascii="NobelCE Lt" w:hAnsi="NobelCE Lt"/>
          <w:sz w:val="24"/>
          <w:szCs w:val="24"/>
        </w:rPr>
        <w:t>i</w:t>
      </w:r>
      <w:r w:rsidRPr="00F261B4">
        <w:rPr>
          <w:rFonts w:ascii="NobelCE Lt" w:hAnsi="NobelCE Lt"/>
          <w:sz w:val="24"/>
          <w:szCs w:val="24"/>
        </w:rPr>
        <w:t xml:space="preserve"> pomagając kierującemu uniknąć wypadku lub ograniczając skutki zderzenia, jeśli jego uniknięcie jest niemożliwe.</w:t>
      </w:r>
    </w:p>
    <w:p w14:paraId="7928184E" w14:textId="77777777" w:rsidR="00F261B4" w:rsidRPr="00BE1228" w:rsidRDefault="00F261B4" w:rsidP="00F261B4">
      <w:pPr>
        <w:rPr>
          <w:rFonts w:ascii="NobelCE Lt" w:hAnsi="NobelCE Lt"/>
          <w:b/>
          <w:sz w:val="24"/>
          <w:szCs w:val="24"/>
        </w:rPr>
      </w:pPr>
      <w:r w:rsidRPr="00BE1228">
        <w:rPr>
          <w:rFonts w:ascii="NobelCE Lt" w:hAnsi="NobelCE Lt"/>
          <w:b/>
          <w:sz w:val="24"/>
          <w:szCs w:val="24"/>
        </w:rPr>
        <w:t>SYSTEM ANTYKOLIZYJNY (PCS)</w:t>
      </w:r>
    </w:p>
    <w:p w14:paraId="12396BC3" w14:textId="6B4095A2" w:rsidR="00F261B4" w:rsidRPr="00F261B4" w:rsidRDefault="00F261B4" w:rsidP="00F261B4">
      <w:pPr>
        <w:rPr>
          <w:rFonts w:ascii="NobelCE Lt" w:hAnsi="NobelCE Lt"/>
          <w:sz w:val="24"/>
          <w:szCs w:val="24"/>
        </w:rPr>
      </w:pPr>
      <w:r w:rsidRPr="00F261B4">
        <w:rPr>
          <w:rFonts w:ascii="NobelCE Lt" w:hAnsi="NobelCE Lt"/>
          <w:sz w:val="24"/>
          <w:szCs w:val="24"/>
        </w:rPr>
        <w:t>System antykolizyjny (PCS) Lexusa może pomóc kierowcy uniknąć kolizji lub ograniczyć jej skutki, nawet przy dużych prędkościach.</w:t>
      </w:r>
    </w:p>
    <w:p w14:paraId="3FE7E265" w14:textId="047037BA" w:rsidR="00F261B4" w:rsidRPr="00F261B4" w:rsidRDefault="00F261B4" w:rsidP="00F261B4">
      <w:pPr>
        <w:rPr>
          <w:rFonts w:ascii="NobelCE Lt" w:hAnsi="NobelCE Lt"/>
          <w:sz w:val="24"/>
          <w:szCs w:val="24"/>
        </w:rPr>
      </w:pPr>
      <w:r w:rsidRPr="00F261B4">
        <w:rPr>
          <w:rFonts w:ascii="NobelCE Lt" w:hAnsi="NobelCE Lt"/>
          <w:sz w:val="24"/>
          <w:szCs w:val="24"/>
        </w:rPr>
        <w:t xml:space="preserve">System PCS używa radaru fal milimetrowych </w:t>
      </w:r>
      <w:r w:rsidR="00BE1228">
        <w:rPr>
          <w:rFonts w:ascii="NobelCE Lt" w:hAnsi="NobelCE Lt"/>
          <w:sz w:val="24"/>
          <w:szCs w:val="24"/>
        </w:rPr>
        <w:t>i</w:t>
      </w:r>
      <w:r w:rsidRPr="00F261B4">
        <w:rPr>
          <w:rFonts w:ascii="NobelCE Lt" w:hAnsi="NobelCE Lt"/>
          <w:sz w:val="24"/>
          <w:szCs w:val="24"/>
        </w:rPr>
        <w:t xml:space="preserve"> przedniej kamery do skanowania drogi przed samochodem oraz wykrywania przeszkód i zagrożeń. System, który pozostaje aktywny zarówno podczas jazdy na wprost, jak i w czasie pokonywania zakrętów, wykorzystuje również dane z czujników rozmieszczonych </w:t>
      </w:r>
      <w:r w:rsidR="00BE1228">
        <w:rPr>
          <w:rFonts w:ascii="NobelCE Lt" w:hAnsi="NobelCE Lt"/>
          <w:sz w:val="24"/>
          <w:szCs w:val="24"/>
        </w:rPr>
        <w:t>dookoła</w:t>
      </w:r>
      <w:r w:rsidRPr="00F261B4">
        <w:rPr>
          <w:rFonts w:ascii="NobelCE Lt" w:hAnsi="NobelCE Lt"/>
          <w:sz w:val="24"/>
          <w:szCs w:val="24"/>
        </w:rPr>
        <w:t xml:space="preserve"> nadwozia pojazdu, które monitorują m.in. prędkość jazdy, kąt skrętu kierownicy czy przechył nadwozia. Dane te umożliwiają systemowi PCS ocenę stopnia zagrożenia kolizją z </w:t>
      </w:r>
      <w:r w:rsidR="00BE1228" w:rsidRPr="00F261B4">
        <w:rPr>
          <w:rFonts w:ascii="NobelCE Lt" w:hAnsi="NobelCE Lt"/>
          <w:sz w:val="24"/>
          <w:szCs w:val="24"/>
        </w:rPr>
        <w:t xml:space="preserve">poprzedzającym </w:t>
      </w:r>
      <w:r w:rsidRPr="00F261B4">
        <w:rPr>
          <w:rFonts w:ascii="NobelCE Lt" w:hAnsi="NobelCE Lt"/>
          <w:sz w:val="24"/>
          <w:szCs w:val="24"/>
        </w:rPr>
        <w:t>pojazdem.</w:t>
      </w:r>
    </w:p>
    <w:p w14:paraId="171462CC" w14:textId="61DF4254" w:rsidR="00F261B4" w:rsidRPr="00F261B4" w:rsidRDefault="00F261B4" w:rsidP="00F261B4">
      <w:pPr>
        <w:rPr>
          <w:rFonts w:ascii="NobelCE Lt" w:hAnsi="NobelCE Lt"/>
          <w:sz w:val="24"/>
          <w:szCs w:val="24"/>
        </w:rPr>
      </w:pPr>
      <w:r w:rsidRPr="00F261B4">
        <w:rPr>
          <w:rFonts w:ascii="NobelCE Lt" w:hAnsi="NobelCE Lt"/>
          <w:sz w:val="24"/>
          <w:szCs w:val="24"/>
        </w:rPr>
        <w:t xml:space="preserve">Jeśli system wykryje wysokie ryzyko kolizji, uruchamiane zostają dźwiękowe oraz wizualne </w:t>
      </w:r>
      <w:r w:rsidR="00BE1228" w:rsidRPr="00F261B4">
        <w:rPr>
          <w:rFonts w:ascii="NobelCE Lt" w:hAnsi="NobelCE Lt"/>
          <w:sz w:val="24"/>
          <w:szCs w:val="24"/>
        </w:rPr>
        <w:t xml:space="preserve">sygnały ostrzegawcze </w:t>
      </w:r>
      <w:r w:rsidRPr="00F261B4">
        <w:rPr>
          <w:rFonts w:ascii="NobelCE Lt" w:hAnsi="NobelCE Lt"/>
          <w:sz w:val="24"/>
          <w:szCs w:val="24"/>
        </w:rPr>
        <w:t>(komenda „</w:t>
      </w:r>
      <w:r w:rsidR="00B6446C">
        <w:rPr>
          <w:rFonts w:ascii="NobelCE Lt" w:hAnsi="NobelCE Lt"/>
          <w:sz w:val="24"/>
          <w:szCs w:val="24"/>
        </w:rPr>
        <w:t>hamuj</w:t>
      </w:r>
      <w:r w:rsidRPr="00F261B4">
        <w:rPr>
          <w:rFonts w:ascii="NobelCE Lt" w:hAnsi="NobelCE Lt"/>
          <w:sz w:val="24"/>
          <w:szCs w:val="24"/>
        </w:rPr>
        <w:t xml:space="preserve">” na wyświetlaczu wielofunkcyjnym), które mają pobudzić kierowcę do reakcji na zagrożenie. Jeśli reakcją kierowcy będzie </w:t>
      </w:r>
      <w:r w:rsidR="00B6446C">
        <w:rPr>
          <w:rFonts w:ascii="NobelCE Lt" w:hAnsi="NobelCE Lt"/>
          <w:sz w:val="24"/>
          <w:szCs w:val="24"/>
        </w:rPr>
        <w:t xml:space="preserve">zbyt </w:t>
      </w:r>
      <w:r w:rsidRPr="00F261B4">
        <w:rPr>
          <w:rFonts w:ascii="NobelCE Lt" w:hAnsi="NobelCE Lt"/>
          <w:sz w:val="24"/>
          <w:szCs w:val="24"/>
        </w:rPr>
        <w:t>lekki nacisk na pedał hamulca, system aktywuje funkcję wspomagania hamowania awaryjnego (PCB), aby zapewnić maksymalną siłę i skuteczność hamowania. Może to spowodować wytracenie prędkości nawet o 40 km/h, co oznacza mniejsz</w:t>
      </w:r>
      <w:r w:rsidR="00B6446C">
        <w:rPr>
          <w:rFonts w:ascii="NobelCE Lt" w:hAnsi="NobelCE Lt"/>
          <w:sz w:val="24"/>
          <w:szCs w:val="24"/>
        </w:rPr>
        <w:t>ą prędkość w chwili zderzenia lub</w:t>
      </w:r>
      <w:r w:rsidRPr="00F261B4">
        <w:rPr>
          <w:rFonts w:ascii="NobelCE Lt" w:hAnsi="NobelCE Lt"/>
          <w:sz w:val="24"/>
          <w:szCs w:val="24"/>
        </w:rPr>
        <w:t xml:space="preserve"> całkowite zatrzymanie pojazdu przed przeszkodą.</w:t>
      </w:r>
      <w:r w:rsidR="00B6446C">
        <w:rPr>
          <w:rFonts w:ascii="NobelCE Lt" w:hAnsi="NobelCE Lt"/>
          <w:sz w:val="24"/>
          <w:szCs w:val="24"/>
        </w:rPr>
        <w:t xml:space="preserve"> </w:t>
      </w:r>
      <w:r w:rsidRPr="00F261B4">
        <w:rPr>
          <w:rFonts w:ascii="NobelCE Lt" w:hAnsi="NobelCE Lt"/>
          <w:sz w:val="24"/>
          <w:szCs w:val="24"/>
        </w:rPr>
        <w:t>Jeśli kierujący nie zareaguje na sygnały ostrzegawcze i nie naciśnie pedału hamulca, funkcja wspomagania hamowania awaryjnego PCB automatycznie wytraci prędkość.</w:t>
      </w:r>
    </w:p>
    <w:p w14:paraId="3382007A" w14:textId="24367F9C" w:rsidR="00F261B4" w:rsidRPr="00F261B4" w:rsidRDefault="00F261B4" w:rsidP="00F261B4">
      <w:pPr>
        <w:rPr>
          <w:rFonts w:ascii="NobelCE Lt" w:hAnsi="NobelCE Lt"/>
          <w:sz w:val="24"/>
          <w:szCs w:val="24"/>
        </w:rPr>
      </w:pPr>
      <w:r w:rsidRPr="00F261B4">
        <w:rPr>
          <w:rFonts w:ascii="NobelCE Lt" w:hAnsi="NobelCE Lt"/>
          <w:sz w:val="24"/>
          <w:szCs w:val="24"/>
        </w:rPr>
        <w:lastRenderedPageBreak/>
        <w:t xml:space="preserve">W skład systemu PCS wchodzi również </w:t>
      </w:r>
      <w:r w:rsidR="00B6446C">
        <w:rPr>
          <w:rFonts w:ascii="NobelCE Lt" w:hAnsi="NobelCE Lt"/>
          <w:sz w:val="24"/>
          <w:szCs w:val="24"/>
        </w:rPr>
        <w:t>funkcja</w:t>
      </w:r>
      <w:r w:rsidRPr="00F261B4">
        <w:rPr>
          <w:rFonts w:ascii="NobelCE Lt" w:hAnsi="NobelCE Lt"/>
          <w:sz w:val="24"/>
          <w:szCs w:val="24"/>
        </w:rPr>
        <w:t xml:space="preserve"> ochrony pieszych. Jeśli na drodze pojazdu system wykryje pieszego, nastąpi samoczynna aktywacja układu hamulcowego, pod warunkiem, że samochód będzie się wówczas poruszał</w:t>
      </w:r>
      <w:r w:rsidR="00BE1228">
        <w:rPr>
          <w:rFonts w:ascii="NobelCE Lt" w:hAnsi="NobelCE Lt"/>
          <w:sz w:val="24"/>
          <w:szCs w:val="24"/>
        </w:rPr>
        <w:t xml:space="preserve"> z prędkością od 10 do 80 km/h.</w:t>
      </w:r>
    </w:p>
    <w:p w14:paraId="1D592A2E" w14:textId="77777777" w:rsidR="00F261B4" w:rsidRPr="00B6446C" w:rsidRDefault="00F261B4" w:rsidP="00F261B4">
      <w:pPr>
        <w:rPr>
          <w:rFonts w:ascii="NobelCE Lt" w:hAnsi="NobelCE Lt"/>
          <w:b/>
          <w:sz w:val="24"/>
          <w:szCs w:val="24"/>
        </w:rPr>
      </w:pPr>
      <w:r w:rsidRPr="00B6446C">
        <w:rPr>
          <w:rFonts w:ascii="NobelCE Lt" w:hAnsi="NobelCE Lt"/>
          <w:b/>
          <w:sz w:val="24"/>
          <w:szCs w:val="24"/>
        </w:rPr>
        <w:t>ADAPTACYJNY TEMPOMAT (ACC)</w:t>
      </w:r>
    </w:p>
    <w:p w14:paraId="00B3E2BC" w14:textId="791C6102" w:rsidR="00F261B4" w:rsidRPr="00F261B4" w:rsidRDefault="00F261B4" w:rsidP="00F261B4">
      <w:pPr>
        <w:rPr>
          <w:rFonts w:ascii="NobelCE Lt" w:hAnsi="NobelCE Lt"/>
          <w:sz w:val="24"/>
          <w:szCs w:val="24"/>
        </w:rPr>
      </w:pPr>
      <w:r w:rsidRPr="00F261B4">
        <w:rPr>
          <w:rFonts w:ascii="NobelCE Lt" w:hAnsi="NobelCE Lt"/>
          <w:sz w:val="24"/>
          <w:szCs w:val="24"/>
        </w:rPr>
        <w:t>Kolejnym rozwiązaniem technologicznym, które korzysta z tego samego radaru co system PCS</w:t>
      </w:r>
      <w:r w:rsidR="005B5014">
        <w:rPr>
          <w:rFonts w:ascii="NobelCE Lt" w:hAnsi="NobelCE Lt"/>
          <w:sz w:val="24"/>
          <w:szCs w:val="24"/>
        </w:rPr>
        <w:t>,</w:t>
      </w:r>
      <w:r w:rsidRPr="00F261B4">
        <w:rPr>
          <w:rFonts w:ascii="NobelCE Lt" w:hAnsi="NobelCE Lt"/>
          <w:sz w:val="24"/>
          <w:szCs w:val="24"/>
        </w:rPr>
        <w:t xml:space="preserve"> jest adaptacyjny tempomat (ACC), pomagający kierowcy utrzymywać stałą, bezpieczną odległość od</w:t>
      </w:r>
      <w:r w:rsidR="005B5014" w:rsidRPr="005B5014">
        <w:rPr>
          <w:rFonts w:ascii="NobelCE Lt" w:hAnsi="NobelCE Lt"/>
          <w:sz w:val="24"/>
          <w:szCs w:val="24"/>
        </w:rPr>
        <w:t xml:space="preserve"> </w:t>
      </w:r>
      <w:r w:rsidR="005B5014" w:rsidRPr="00F261B4">
        <w:rPr>
          <w:rFonts w:ascii="NobelCE Lt" w:hAnsi="NobelCE Lt"/>
          <w:sz w:val="24"/>
          <w:szCs w:val="24"/>
        </w:rPr>
        <w:t>poprzedzającego</w:t>
      </w:r>
      <w:r w:rsidRPr="00F261B4">
        <w:rPr>
          <w:rFonts w:ascii="NobelCE Lt" w:hAnsi="NobelCE Lt"/>
          <w:sz w:val="24"/>
          <w:szCs w:val="24"/>
        </w:rPr>
        <w:t xml:space="preserve"> pojazdu</w:t>
      </w:r>
      <w:r w:rsidR="005B5014">
        <w:rPr>
          <w:rFonts w:ascii="NobelCE Lt" w:hAnsi="NobelCE Lt"/>
          <w:sz w:val="24"/>
          <w:szCs w:val="24"/>
        </w:rPr>
        <w:t>,</w:t>
      </w:r>
      <w:r w:rsidRPr="00F261B4">
        <w:rPr>
          <w:rFonts w:ascii="NobelCE Lt" w:hAnsi="NobelCE Lt"/>
          <w:sz w:val="24"/>
          <w:szCs w:val="24"/>
        </w:rPr>
        <w:t xml:space="preserve"> z funkcją automatycznego wytracenia prędkości aż do całkowitego zatrzymania. </w:t>
      </w:r>
      <w:r w:rsidR="005B5014">
        <w:rPr>
          <w:rFonts w:ascii="NobelCE Lt" w:hAnsi="NobelCE Lt"/>
          <w:sz w:val="24"/>
          <w:szCs w:val="24"/>
        </w:rPr>
        <w:t>Gdy</w:t>
      </w:r>
      <w:r w:rsidRPr="00F261B4">
        <w:rPr>
          <w:rFonts w:ascii="NobelCE Lt" w:hAnsi="NobelCE Lt"/>
          <w:sz w:val="24"/>
          <w:szCs w:val="24"/>
        </w:rPr>
        <w:t xml:space="preserve"> po </w:t>
      </w:r>
      <w:r w:rsidR="005B5014">
        <w:rPr>
          <w:rFonts w:ascii="NobelCE Lt" w:hAnsi="NobelCE Lt"/>
          <w:sz w:val="24"/>
          <w:szCs w:val="24"/>
        </w:rPr>
        <w:t>zwolnieniu warunki drogowe znów umożliwi</w:t>
      </w:r>
      <w:r w:rsidRPr="00F261B4">
        <w:rPr>
          <w:rFonts w:ascii="NobelCE Lt" w:hAnsi="NobelCE Lt"/>
          <w:sz w:val="24"/>
          <w:szCs w:val="24"/>
        </w:rPr>
        <w:t xml:space="preserve">ą </w:t>
      </w:r>
      <w:r w:rsidR="005B5014">
        <w:rPr>
          <w:rFonts w:ascii="NobelCE Lt" w:hAnsi="NobelCE Lt"/>
          <w:sz w:val="24"/>
          <w:szCs w:val="24"/>
        </w:rPr>
        <w:t>szybszą jazdę</w:t>
      </w:r>
      <w:r w:rsidRPr="00F261B4">
        <w:rPr>
          <w:rFonts w:ascii="NobelCE Lt" w:hAnsi="NobelCE Lt"/>
          <w:sz w:val="24"/>
          <w:szCs w:val="24"/>
        </w:rPr>
        <w:t>, adaptacyjny tempomat samoczynnie zwiększy prędkość do uprze</w:t>
      </w:r>
      <w:r w:rsidR="005B5014">
        <w:rPr>
          <w:rFonts w:ascii="NobelCE Lt" w:hAnsi="NobelCE Lt"/>
          <w:sz w:val="24"/>
          <w:szCs w:val="24"/>
        </w:rPr>
        <w:t>dnio zadanej przez kierowcę. J</w:t>
      </w:r>
      <w:r w:rsidRPr="00F261B4">
        <w:rPr>
          <w:rFonts w:ascii="NobelCE Lt" w:hAnsi="NobelCE Lt"/>
          <w:sz w:val="24"/>
          <w:szCs w:val="24"/>
        </w:rPr>
        <w:t>eśli konieczne było całkowite zatrzymanie samochodu, w celu ponownej aktywacji tempomatu konieczne będzie lekkie naciśniecie pedału przyspieszenia.</w:t>
      </w:r>
    </w:p>
    <w:p w14:paraId="004B741A" w14:textId="50BF71F7" w:rsidR="00F261B4" w:rsidRPr="00F261B4" w:rsidRDefault="00F261B4" w:rsidP="00F261B4">
      <w:pPr>
        <w:rPr>
          <w:rFonts w:ascii="NobelCE Lt" w:hAnsi="NobelCE Lt"/>
          <w:sz w:val="24"/>
          <w:szCs w:val="24"/>
        </w:rPr>
      </w:pPr>
      <w:r w:rsidRPr="00F261B4">
        <w:rPr>
          <w:rFonts w:ascii="NobelCE Lt" w:hAnsi="NobelCE Lt"/>
          <w:sz w:val="24"/>
          <w:szCs w:val="24"/>
        </w:rPr>
        <w:t>Adaptacyjny tempomat może działać w dwóch trybach pracy: w trybie utrzymania stałej prędkości jazdy, czyli jak klasyczny tempomat, bądź w trybie utrzymywania zadanej odległości od pojazdu poprz</w:t>
      </w:r>
      <w:r w:rsidR="005B5014">
        <w:rPr>
          <w:rFonts w:ascii="NobelCE Lt" w:hAnsi="NobelCE Lt"/>
          <w:sz w:val="24"/>
          <w:szCs w:val="24"/>
        </w:rPr>
        <w:t>edzającego. W tym drugim trybie</w:t>
      </w:r>
      <w:r w:rsidRPr="00F261B4">
        <w:rPr>
          <w:rFonts w:ascii="NobelCE Lt" w:hAnsi="NobelCE Lt"/>
          <w:sz w:val="24"/>
          <w:szCs w:val="24"/>
        </w:rPr>
        <w:t xml:space="preserve"> kierowca może ustalić odległości między pojazdami w skali trójstopniowej (długie, średnie lub krótkie), zależnie od preferencji i aktualnych warunków jazdy. Wybrane ustawienia prezentowane są na wyświetl</w:t>
      </w:r>
      <w:r w:rsidR="00BE1228">
        <w:rPr>
          <w:rFonts w:ascii="NobelCE Lt" w:hAnsi="NobelCE Lt"/>
          <w:sz w:val="24"/>
          <w:szCs w:val="24"/>
        </w:rPr>
        <w:t>aczu wielofunkcyjnym.</w:t>
      </w:r>
    </w:p>
    <w:p w14:paraId="69B1C127" w14:textId="77777777" w:rsidR="00F261B4" w:rsidRPr="005B5014" w:rsidRDefault="00F261B4" w:rsidP="00F261B4">
      <w:pPr>
        <w:rPr>
          <w:rFonts w:ascii="NobelCE Lt" w:hAnsi="NobelCE Lt"/>
          <w:b/>
          <w:sz w:val="24"/>
          <w:szCs w:val="24"/>
        </w:rPr>
      </w:pPr>
      <w:r w:rsidRPr="005B5014">
        <w:rPr>
          <w:rFonts w:ascii="NobelCE Lt" w:hAnsi="NobelCE Lt"/>
          <w:b/>
          <w:sz w:val="24"/>
          <w:szCs w:val="24"/>
        </w:rPr>
        <w:t>SYSTEM OSTRZEGANIA O NIEZAMIERZONEJ ZMIANIE PASA RUCHU (LDA)</w:t>
      </w:r>
    </w:p>
    <w:p w14:paraId="717A8B57" w14:textId="7A3A5C5C" w:rsidR="00F261B4" w:rsidRPr="00F261B4" w:rsidRDefault="00F261B4" w:rsidP="00F261B4">
      <w:pPr>
        <w:rPr>
          <w:rFonts w:ascii="NobelCE Lt" w:hAnsi="NobelCE Lt"/>
          <w:sz w:val="24"/>
          <w:szCs w:val="24"/>
        </w:rPr>
      </w:pPr>
      <w:r w:rsidRPr="00F261B4">
        <w:rPr>
          <w:rFonts w:ascii="NobelCE Lt" w:hAnsi="NobelCE Lt"/>
          <w:sz w:val="24"/>
          <w:szCs w:val="24"/>
        </w:rPr>
        <w:t>System LDA wykorzystuje kamerę systemu PCS</w:t>
      </w:r>
      <w:r w:rsidR="00E26D83">
        <w:rPr>
          <w:rFonts w:ascii="NobelCE Lt" w:hAnsi="NobelCE Lt"/>
          <w:sz w:val="24"/>
          <w:szCs w:val="24"/>
        </w:rPr>
        <w:t>,</w:t>
      </w:r>
      <w:r w:rsidRPr="00F261B4">
        <w:rPr>
          <w:rFonts w:ascii="NobelCE Lt" w:hAnsi="NobelCE Lt"/>
          <w:sz w:val="24"/>
          <w:szCs w:val="24"/>
        </w:rPr>
        <w:t xml:space="preserve"> zamontowaną na </w:t>
      </w:r>
      <w:r w:rsidR="00E26D83">
        <w:rPr>
          <w:rFonts w:ascii="NobelCE Lt" w:hAnsi="NobelCE Lt"/>
          <w:sz w:val="24"/>
          <w:szCs w:val="24"/>
        </w:rPr>
        <w:t xml:space="preserve">przedniej </w:t>
      </w:r>
      <w:r w:rsidRPr="00F261B4">
        <w:rPr>
          <w:rFonts w:ascii="NobelCE Lt" w:hAnsi="NobelCE Lt"/>
          <w:sz w:val="24"/>
          <w:szCs w:val="24"/>
        </w:rPr>
        <w:t>szybie za lusterkiem wstecznym</w:t>
      </w:r>
      <w:r w:rsidR="00E26D83">
        <w:rPr>
          <w:rFonts w:ascii="NobelCE Lt" w:hAnsi="NobelCE Lt"/>
          <w:sz w:val="24"/>
          <w:szCs w:val="24"/>
        </w:rPr>
        <w:t>,</w:t>
      </w:r>
      <w:r w:rsidRPr="00F261B4">
        <w:rPr>
          <w:rFonts w:ascii="NobelCE Lt" w:hAnsi="NobelCE Lt"/>
          <w:sz w:val="24"/>
          <w:szCs w:val="24"/>
        </w:rPr>
        <w:t xml:space="preserve"> do monitorowania toru jazdy samochodu między poziomymi oznaczeniami pasów ruchu na jezdni. Jeśli system LDA wykryje, że pojazd zaczyna opuszczać wybrany pas ruchu</w:t>
      </w:r>
      <w:r w:rsidR="00E26D83">
        <w:rPr>
          <w:rFonts w:ascii="NobelCE Lt" w:hAnsi="NobelCE Lt"/>
          <w:sz w:val="24"/>
          <w:szCs w:val="24"/>
        </w:rPr>
        <w:t xml:space="preserve"> przy wyłączonym kierunkowskazie</w:t>
      </w:r>
      <w:r w:rsidRPr="00F261B4">
        <w:rPr>
          <w:rFonts w:ascii="NobelCE Lt" w:hAnsi="NobelCE Lt"/>
          <w:sz w:val="24"/>
          <w:szCs w:val="24"/>
        </w:rPr>
        <w:t>, system powiadomi kierowcę o konieczności dokonania korekty toru jazdy przy pomocy wizualnych (na wyświetlaczu wielofunkcyjny</w:t>
      </w:r>
      <w:r w:rsidR="00E26D83">
        <w:rPr>
          <w:rFonts w:ascii="NobelCE Lt" w:hAnsi="NobelCE Lt"/>
          <w:sz w:val="24"/>
          <w:szCs w:val="24"/>
        </w:rPr>
        <w:t xml:space="preserve">m) i dźwiękowych </w:t>
      </w:r>
      <w:r w:rsidRPr="00F261B4">
        <w:rPr>
          <w:rFonts w:ascii="NobelCE Lt" w:hAnsi="NobelCE Lt"/>
          <w:sz w:val="24"/>
          <w:szCs w:val="24"/>
        </w:rPr>
        <w:t>sygnałów ostrzegawczych. W nowym modelu NX dodatkowo kierowca odczuwał będzie lek</w:t>
      </w:r>
      <w:r w:rsidR="00BE1228">
        <w:rPr>
          <w:rFonts w:ascii="NobelCE Lt" w:hAnsi="NobelCE Lt"/>
          <w:sz w:val="24"/>
          <w:szCs w:val="24"/>
        </w:rPr>
        <w:t>kie drgania na kierownicy.</w:t>
      </w:r>
    </w:p>
    <w:p w14:paraId="054076E7" w14:textId="77777777" w:rsidR="00F261B4" w:rsidRPr="00943225" w:rsidRDefault="00F261B4" w:rsidP="00F261B4">
      <w:pPr>
        <w:rPr>
          <w:rFonts w:ascii="NobelCE Lt" w:hAnsi="NobelCE Lt"/>
          <w:b/>
          <w:sz w:val="24"/>
          <w:szCs w:val="24"/>
        </w:rPr>
      </w:pPr>
      <w:r w:rsidRPr="00943225">
        <w:rPr>
          <w:rFonts w:ascii="NobelCE Lt" w:hAnsi="NobelCE Lt"/>
          <w:b/>
          <w:sz w:val="24"/>
          <w:szCs w:val="24"/>
        </w:rPr>
        <w:t>SYSTEM ADAPTACYJNEGO STEROWANIA ŚWIATŁAMI DROGOWYMI (AHS)</w:t>
      </w:r>
    </w:p>
    <w:p w14:paraId="151E3DC8" w14:textId="0DE7BC9C" w:rsidR="00F261B4" w:rsidRPr="00F261B4" w:rsidRDefault="00F261B4" w:rsidP="00F261B4">
      <w:pPr>
        <w:rPr>
          <w:rFonts w:ascii="NobelCE Lt" w:hAnsi="NobelCE Lt"/>
          <w:sz w:val="24"/>
          <w:szCs w:val="24"/>
        </w:rPr>
      </w:pPr>
      <w:r w:rsidRPr="00F261B4">
        <w:rPr>
          <w:rFonts w:ascii="NobelCE Lt" w:hAnsi="NobelCE Lt"/>
          <w:sz w:val="24"/>
          <w:szCs w:val="24"/>
        </w:rPr>
        <w:t xml:space="preserve">System adaptacyjnego sterowania światłami drogowymi </w:t>
      </w:r>
      <w:r w:rsidR="00943225">
        <w:rPr>
          <w:rFonts w:ascii="NobelCE Lt" w:hAnsi="NobelCE Lt"/>
          <w:sz w:val="24"/>
          <w:szCs w:val="24"/>
        </w:rPr>
        <w:t xml:space="preserve">LED </w:t>
      </w:r>
      <w:r w:rsidRPr="00F261B4">
        <w:rPr>
          <w:rFonts w:ascii="NobelCE Lt" w:hAnsi="NobelCE Lt"/>
          <w:sz w:val="24"/>
          <w:szCs w:val="24"/>
        </w:rPr>
        <w:t>(AHS) zapobiega oślepianiu innych użytkowników drogi. Precyzyjna kontrola obszarów doświetlonych i nieoświetlonych realizowana jest poprzez układ włączający i wyłączający jedenaście niezależnych segmentów diodowych w każdym reflektorze. Oznacza to, że kierowca może częściej korzystać ze świateł drogowych, które zapewniają lepsze doświetlenie drogi i wyższy poziom bezpieczeństwa, in nie musi się przy tym martwić o to, czy nie oślepia pozostały</w:t>
      </w:r>
      <w:r w:rsidR="00943225">
        <w:rPr>
          <w:rFonts w:ascii="NobelCE Lt" w:hAnsi="NobelCE Lt"/>
          <w:sz w:val="24"/>
          <w:szCs w:val="24"/>
        </w:rPr>
        <w:t>ch uczestników ruchu drogowego</w:t>
      </w:r>
      <w:r w:rsidR="00061B5B">
        <w:rPr>
          <w:rFonts w:ascii="NobelCE Lt" w:hAnsi="NobelCE Lt"/>
          <w:sz w:val="24"/>
          <w:szCs w:val="24"/>
          <w:vertAlign w:val="superscript"/>
        </w:rPr>
        <w:t>1</w:t>
      </w:r>
      <w:r w:rsidR="00943225">
        <w:rPr>
          <w:rFonts w:ascii="NobelCE Lt" w:hAnsi="NobelCE Lt"/>
          <w:sz w:val="24"/>
          <w:szCs w:val="24"/>
        </w:rPr>
        <w:t>.</w:t>
      </w:r>
    </w:p>
    <w:p w14:paraId="4434EE88" w14:textId="77777777" w:rsidR="00F261B4" w:rsidRPr="00735F13" w:rsidRDefault="00F261B4" w:rsidP="00F261B4">
      <w:pPr>
        <w:rPr>
          <w:rFonts w:ascii="NobelCE Lt" w:hAnsi="NobelCE Lt"/>
          <w:b/>
          <w:sz w:val="24"/>
          <w:szCs w:val="24"/>
        </w:rPr>
      </w:pPr>
      <w:r w:rsidRPr="00735F13">
        <w:rPr>
          <w:rFonts w:ascii="NobelCE Lt" w:hAnsi="NobelCE Lt"/>
          <w:b/>
          <w:sz w:val="24"/>
          <w:szCs w:val="24"/>
        </w:rPr>
        <w:t>UKŁAD ROZPOZNAWANIA ZNAKÓW DROGOWYCH (RSA)</w:t>
      </w:r>
    </w:p>
    <w:p w14:paraId="3DAFBF2F" w14:textId="4C0E9CC3" w:rsidR="00F261B4" w:rsidRPr="00F261B4" w:rsidRDefault="00F261B4" w:rsidP="00F261B4">
      <w:pPr>
        <w:rPr>
          <w:rFonts w:ascii="NobelCE Lt" w:hAnsi="NobelCE Lt"/>
          <w:sz w:val="24"/>
          <w:szCs w:val="24"/>
        </w:rPr>
      </w:pPr>
      <w:r w:rsidRPr="00F261B4">
        <w:rPr>
          <w:rFonts w:ascii="NobelCE Lt" w:hAnsi="NobelCE Lt"/>
          <w:sz w:val="24"/>
          <w:szCs w:val="24"/>
        </w:rPr>
        <w:t xml:space="preserve">Układ RSA </w:t>
      </w:r>
      <w:r w:rsidR="00F14B45">
        <w:rPr>
          <w:rFonts w:ascii="NobelCE Lt" w:hAnsi="NobelCE Lt"/>
          <w:sz w:val="24"/>
          <w:szCs w:val="24"/>
        </w:rPr>
        <w:t>rozpoznaje</w:t>
      </w:r>
      <w:r w:rsidRPr="00F261B4">
        <w:rPr>
          <w:rFonts w:ascii="NobelCE Lt" w:hAnsi="NobelCE Lt"/>
          <w:sz w:val="24"/>
          <w:szCs w:val="24"/>
        </w:rPr>
        <w:t xml:space="preserve"> znaki drogowe przy pomocy kamery zamontowanej </w:t>
      </w:r>
      <w:r w:rsidR="007D3C7D">
        <w:rPr>
          <w:rFonts w:ascii="NobelCE Lt" w:hAnsi="NobelCE Lt"/>
          <w:sz w:val="24"/>
          <w:szCs w:val="24"/>
        </w:rPr>
        <w:t>na przedniej</w:t>
      </w:r>
      <w:r w:rsidRPr="00F261B4">
        <w:rPr>
          <w:rFonts w:ascii="NobelCE Lt" w:hAnsi="NobelCE Lt"/>
          <w:sz w:val="24"/>
          <w:szCs w:val="24"/>
        </w:rPr>
        <w:t xml:space="preserve"> szybie </w:t>
      </w:r>
      <w:r w:rsidR="007D3C7D">
        <w:rPr>
          <w:rFonts w:ascii="NobelCE Lt" w:hAnsi="NobelCE Lt"/>
          <w:sz w:val="24"/>
          <w:szCs w:val="24"/>
        </w:rPr>
        <w:t>i wyświetla</w:t>
      </w:r>
      <w:r w:rsidRPr="00F261B4">
        <w:rPr>
          <w:rFonts w:ascii="NobelCE Lt" w:hAnsi="NobelCE Lt"/>
          <w:sz w:val="24"/>
          <w:szCs w:val="24"/>
        </w:rPr>
        <w:t xml:space="preserve"> odpowiadające im symbole na </w:t>
      </w:r>
      <w:r w:rsidR="007D3C7D">
        <w:rPr>
          <w:rFonts w:ascii="NobelCE Lt" w:hAnsi="NobelCE Lt"/>
          <w:sz w:val="24"/>
          <w:szCs w:val="24"/>
        </w:rPr>
        <w:t>ekranie</w:t>
      </w:r>
      <w:r w:rsidRPr="00F261B4">
        <w:rPr>
          <w:rFonts w:ascii="NobelCE Lt" w:hAnsi="NobelCE Lt"/>
          <w:sz w:val="24"/>
          <w:szCs w:val="24"/>
        </w:rPr>
        <w:t xml:space="preserve"> wielofunkcyjnym. Rozwiązanie to pomaga zapobiegać sytuacjom, w których kierowca mógłby nie zauważyć ważnego znaku lub ostrzeżenia, np. ograniczenia prędkości lub informacji o zamknięciu któregoś z pasów </w:t>
      </w:r>
      <w:r w:rsidRPr="00F261B4">
        <w:rPr>
          <w:rFonts w:ascii="NobelCE Lt" w:hAnsi="NobelCE Lt"/>
          <w:sz w:val="24"/>
          <w:szCs w:val="24"/>
        </w:rPr>
        <w:lastRenderedPageBreak/>
        <w:t xml:space="preserve">ruchu. System potrafi </w:t>
      </w:r>
      <w:r w:rsidR="007D3C7D">
        <w:rPr>
          <w:rFonts w:ascii="NobelCE Lt" w:hAnsi="NobelCE Lt"/>
          <w:sz w:val="24"/>
          <w:szCs w:val="24"/>
        </w:rPr>
        <w:t>rozpoznawać znaki zaprojektowane zgodnie z międzynarodowym</w:t>
      </w:r>
      <w:r w:rsidRPr="00F261B4">
        <w:rPr>
          <w:rFonts w:ascii="NobelCE Lt" w:hAnsi="NobelCE Lt"/>
          <w:sz w:val="24"/>
          <w:szCs w:val="24"/>
        </w:rPr>
        <w:t xml:space="preserve"> standardem graficznym</w:t>
      </w:r>
      <w:r w:rsidR="007D3C7D">
        <w:rPr>
          <w:rFonts w:ascii="NobelCE Lt" w:hAnsi="NobelCE Lt"/>
          <w:sz w:val="24"/>
          <w:szCs w:val="24"/>
        </w:rPr>
        <w:t>,</w:t>
      </w:r>
      <w:r w:rsidRPr="00F261B4">
        <w:rPr>
          <w:rFonts w:ascii="NobelCE Lt" w:hAnsi="NobelCE Lt"/>
          <w:sz w:val="24"/>
          <w:szCs w:val="24"/>
        </w:rPr>
        <w:t xml:space="preserve"> przyjętym w ramach Konwencji Wiedeńskiej o Znakach i Sygnałach Drogowych.</w:t>
      </w:r>
    </w:p>
    <w:p w14:paraId="18D6FDFD" w14:textId="77777777" w:rsidR="001D2EA6" w:rsidRDefault="001D2EA6" w:rsidP="003C3342">
      <w:pPr>
        <w:rPr>
          <w:rFonts w:ascii="NobelCE Lt" w:hAnsi="NobelCE Lt"/>
          <w:sz w:val="24"/>
          <w:szCs w:val="24"/>
        </w:rPr>
      </w:pPr>
    </w:p>
    <w:p w14:paraId="138605C9" w14:textId="17989F9A" w:rsidR="00735F13" w:rsidRDefault="00735F13">
      <w:pPr>
        <w:suppressAutoHyphens w:val="0"/>
        <w:spacing w:after="0" w:line="240" w:lineRule="auto"/>
        <w:rPr>
          <w:rFonts w:ascii="NobelCE Lt" w:hAnsi="NobelCE Lt"/>
          <w:sz w:val="24"/>
          <w:szCs w:val="24"/>
        </w:rPr>
      </w:pPr>
      <w:r>
        <w:rPr>
          <w:rFonts w:ascii="NobelCE Lt" w:hAnsi="NobelCE Lt"/>
          <w:sz w:val="24"/>
          <w:szCs w:val="24"/>
        </w:rPr>
        <w:br w:type="page"/>
      </w:r>
    </w:p>
    <w:p w14:paraId="7B482B1B" w14:textId="77777777" w:rsidR="00FD2E9E" w:rsidRDefault="00FD2E9E" w:rsidP="00735F13">
      <w:pPr>
        <w:rPr>
          <w:rFonts w:ascii="NobelCE Lt" w:hAnsi="NobelCE Lt"/>
          <w:sz w:val="24"/>
          <w:szCs w:val="24"/>
        </w:rPr>
      </w:pPr>
    </w:p>
    <w:p w14:paraId="31611A2A" w14:textId="70FBC45B" w:rsidR="00735F13" w:rsidRPr="00AD3013" w:rsidRDefault="00735F13" w:rsidP="00735F13">
      <w:pPr>
        <w:rPr>
          <w:rFonts w:ascii="NobelCE Lt" w:hAnsi="NobelCE Lt"/>
          <w:b/>
          <w:sz w:val="24"/>
          <w:szCs w:val="24"/>
        </w:rPr>
      </w:pPr>
      <w:r w:rsidRPr="00AD3013">
        <w:rPr>
          <w:rFonts w:ascii="NobelCE Lt" w:hAnsi="NobelCE Lt"/>
          <w:b/>
          <w:sz w:val="24"/>
          <w:szCs w:val="24"/>
        </w:rPr>
        <w:t xml:space="preserve">LEXUS </w:t>
      </w:r>
      <w:r w:rsidR="00474289">
        <w:rPr>
          <w:rFonts w:ascii="NobelCE Lt" w:hAnsi="NobelCE Lt"/>
          <w:b/>
          <w:sz w:val="24"/>
          <w:szCs w:val="24"/>
        </w:rPr>
        <w:t>SAFETY SYSTEM+</w:t>
      </w:r>
      <w:r w:rsidRPr="00AD3013">
        <w:rPr>
          <w:rFonts w:ascii="NobelCE Lt" w:hAnsi="NobelCE Lt"/>
          <w:b/>
          <w:sz w:val="24"/>
          <w:szCs w:val="24"/>
        </w:rPr>
        <w:t xml:space="preserve"> A W NOWEJ GENERACJI </w:t>
      </w:r>
      <w:r w:rsidR="00FD2E9E" w:rsidRPr="00AD3013">
        <w:rPr>
          <w:rFonts w:ascii="NobelCE Lt" w:hAnsi="NobelCE Lt"/>
          <w:b/>
          <w:sz w:val="24"/>
          <w:szCs w:val="24"/>
        </w:rPr>
        <w:t xml:space="preserve">LEXUSA </w:t>
      </w:r>
      <w:r w:rsidRPr="00AD3013">
        <w:rPr>
          <w:rFonts w:ascii="NobelCE Lt" w:hAnsi="NobelCE Lt"/>
          <w:b/>
          <w:sz w:val="24"/>
          <w:szCs w:val="24"/>
        </w:rPr>
        <w:t>LS</w:t>
      </w:r>
    </w:p>
    <w:p w14:paraId="75357AD9" w14:textId="7C94ED26" w:rsidR="00735F13" w:rsidRPr="00735F13" w:rsidRDefault="00FD2E9E" w:rsidP="00735F13">
      <w:pPr>
        <w:rPr>
          <w:rFonts w:ascii="NobelCE Lt" w:hAnsi="NobelCE Lt"/>
          <w:sz w:val="24"/>
          <w:szCs w:val="24"/>
        </w:rPr>
      </w:pPr>
      <w:r>
        <w:rPr>
          <w:rFonts w:ascii="NobelCE Lt" w:hAnsi="NobelCE Lt"/>
          <w:sz w:val="24"/>
          <w:szCs w:val="24"/>
        </w:rPr>
        <w:t xml:space="preserve">Lexus prezentuje własną wizję bezpieczeństwa przyszłości, udostępniając pakiet Lexus </w:t>
      </w:r>
      <w:proofErr w:type="spellStart"/>
      <w:r w:rsidR="00474289">
        <w:rPr>
          <w:rFonts w:ascii="NobelCE Lt" w:hAnsi="NobelCE Lt"/>
          <w:sz w:val="24"/>
          <w:szCs w:val="24"/>
        </w:rPr>
        <w:t>Safety</w:t>
      </w:r>
      <w:proofErr w:type="spellEnd"/>
      <w:r w:rsidR="00474289">
        <w:rPr>
          <w:rFonts w:ascii="NobelCE Lt" w:hAnsi="NobelCE Lt"/>
          <w:sz w:val="24"/>
          <w:szCs w:val="24"/>
        </w:rPr>
        <w:t xml:space="preserve"> System+</w:t>
      </w:r>
      <w:r>
        <w:rPr>
          <w:rFonts w:ascii="NobelCE Lt" w:hAnsi="NobelCE Lt"/>
          <w:sz w:val="24"/>
          <w:szCs w:val="24"/>
        </w:rPr>
        <w:t xml:space="preserve"> A. </w:t>
      </w:r>
      <w:r w:rsidR="00735F13" w:rsidRPr="00735F13">
        <w:rPr>
          <w:rFonts w:ascii="NobelCE Lt" w:hAnsi="NobelCE Lt"/>
          <w:sz w:val="24"/>
          <w:szCs w:val="24"/>
        </w:rPr>
        <w:t xml:space="preserve">Nowa generacja flagowego sedana LS, której debiut zaplanowano na koniec 2017 roku, będzie pierwszym modelem Lexusa, który korzysta z rozbudowanego pakietu technologii bezpieczeństwa Lexus </w:t>
      </w:r>
      <w:proofErr w:type="spellStart"/>
      <w:r w:rsidR="00474289">
        <w:rPr>
          <w:rFonts w:ascii="NobelCE Lt" w:hAnsi="NobelCE Lt"/>
          <w:sz w:val="24"/>
          <w:szCs w:val="24"/>
        </w:rPr>
        <w:t>Safety</w:t>
      </w:r>
      <w:proofErr w:type="spellEnd"/>
      <w:r w:rsidR="00474289">
        <w:rPr>
          <w:rFonts w:ascii="NobelCE Lt" w:hAnsi="NobelCE Lt"/>
          <w:sz w:val="24"/>
          <w:szCs w:val="24"/>
        </w:rPr>
        <w:t xml:space="preserve"> System+</w:t>
      </w:r>
      <w:r w:rsidR="00735F13" w:rsidRPr="00735F13">
        <w:rPr>
          <w:rFonts w:ascii="NobelCE Lt" w:hAnsi="NobelCE Lt"/>
          <w:sz w:val="24"/>
          <w:szCs w:val="24"/>
        </w:rPr>
        <w:t xml:space="preserve">, połączonego z nowym, jeszcze bardziej zaawansowanym technicznie pakietem systemów wspomagania kierowcy i zapobiegania wypadkom Lexus </w:t>
      </w:r>
      <w:proofErr w:type="spellStart"/>
      <w:r w:rsidR="00474289">
        <w:rPr>
          <w:rFonts w:ascii="NobelCE Lt" w:hAnsi="NobelCE Lt"/>
          <w:sz w:val="24"/>
          <w:szCs w:val="24"/>
        </w:rPr>
        <w:t>Safety</w:t>
      </w:r>
      <w:proofErr w:type="spellEnd"/>
      <w:r w:rsidR="00474289">
        <w:rPr>
          <w:rFonts w:ascii="NobelCE Lt" w:hAnsi="NobelCE Lt"/>
          <w:sz w:val="24"/>
          <w:szCs w:val="24"/>
        </w:rPr>
        <w:t xml:space="preserve"> System+</w:t>
      </w:r>
      <w:r w:rsidR="00735F13" w:rsidRPr="00735F13">
        <w:rPr>
          <w:rFonts w:ascii="NobelCE Lt" w:hAnsi="NobelCE Lt"/>
          <w:sz w:val="24"/>
          <w:szCs w:val="24"/>
        </w:rPr>
        <w:t xml:space="preserve"> A.</w:t>
      </w:r>
    </w:p>
    <w:p w14:paraId="1FB6BC83" w14:textId="4FF3E8FC" w:rsidR="00735F13" w:rsidRPr="00735F13" w:rsidRDefault="00735F13" w:rsidP="00735F13">
      <w:pPr>
        <w:rPr>
          <w:rFonts w:ascii="NobelCE Lt" w:hAnsi="NobelCE Lt"/>
          <w:sz w:val="24"/>
          <w:szCs w:val="24"/>
        </w:rPr>
      </w:pPr>
      <w:r w:rsidRPr="00735F13">
        <w:rPr>
          <w:rFonts w:ascii="NobelCE Lt" w:hAnsi="NobelCE Lt"/>
          <w:sz w:val="24"/>
          <w:szCs w:val="24"/>
        </w:rPr>
        <w:t xml:space="preserve">W skład pakietu bezpieczeństwa czynnego Lexus </w:t>
      </w:r>
      <w:proofErr w:type="spellStart"/>
      <w:r w:rsidR="00474289">
        <w:rPr>
          <w:rFonts w:ascii="NobelCE Lt" w:hAnsi="NobelCE Lt"/>
          <w:sz w:val="24"/>
          <w:szCs w:val="24"/>
        </w:rPr>
        <w:t>Safety</w:t>
      </w:r>
      <w:proofErr w:type="spellEnd"/>
      <w:r w:rsidR="00474289">
        <w:rPr>
          <w:rFonts w:ascii="NobelCE Lt" w:hAnsi="NobelCE Lt"/>
          <w:sz w:val="24"/>
          <w:szCs w:val="24"/>
        </w:rPr>
        <w:t xml:space="preserve"> System+</w:t>
      </w:r>
      <w:r w:rsidRPr="00735F13">
        <w:rPr>
          <w:rFonts w:ascii="NobelCE Lt" w:hAnsi="NobelCE Lt"/>
          <w:sz w:val="24"/>
          <w:szCs w:val="24"/>
        </w:rPr>
        <w:t xml:space="preserve"> A wchodzi system aktywnego wspomagania kierowania (Active </w:t>
      </w:r>
      <w:proofErr w:type="spellStart"/>
      <w:r w:rsidRPr="00735F13">
        <w:rPr>
          <w:rFonts w:ascii="NobelCE Lt" w:hAnsi="NobelCE Lt"/>
          <w:sz w:val="24"/>
          <w:szCs w:val="24"/>
        </w:rPr>
        <w:t>Steering</w:t>
      </w:r>
      <w:proofErr w:type="spellEnd"/>
      <w:r w:rsidRPr="00735F13">
        <w:rPr>
          <w:rFonts w:ascii="NobelCE Lt" w:hAnsi="NobelCE Lt"/>
          <w:sz w:val="24"/>
          <w:szCs w:val="24"/>
        </w:rPr>
        <w:t xml:space="preserve"> </w:t>
      </w:r>
      <w:proofErr w:type="spellStart"/>
      <w:r w:rsidRPr="00735F13">
        <w:rPr>
          <w:rFonts w:ascii="NobelCE Lt" w:hAnsi="NobelCE Lt"/>
          <w:sz w:val="24"/>
          <w:szCs w:val="24"/>
        </w:rPr>
        <w:t>Assist</w:t>
      </w:r>
      <w:proofErr w:type="spellEnd"/>
      <w:r w:rsidRPr="00735F13">
        <w:rPr>
          <w:rFonts w:ascii="NobelCE Lt" w:hAnsi="NobelCE Lt"/>
          <w:sz w:val="24"/>
          <w:szCs w:val="24"/>
        </w:rPr>
        <w:t xml:space="preserve">), czyli pierwsza na świecie technologia potrafiąca zapobiegać kolizjom, których normalnie nie da się uniknąć wyłącznie przez automatyczne wyhamowanie samochodu, oraz system ostrzegania o ruchu poprzecznym przed pojazdem (Front Cross </w:t>
      </w:r>
      <w:proofErr w:type="spellStart"/>
      <w:r w:rsidRPr="00735F13">
        <w:rPr>
          <w:rFonts w:ascii="NobelCE Lt" w:hAnsi="NobelCE Lt"/>
          <w:sz w:val="24"/>
          <w:szCs w:val="24"/>
        </w:rPr>
        <w:t>Traffic</w:t>
      </w:r>
      <w:proofErr w:type="spellEnd"/>
      <w:r w:rsidRPr="00735F13">
        <w:rPr>
          <w:rFonts w:ascii="NobelCE Lt" w:hAnsi="NobelCE Lt"/>
          <w:sz w:val="24"/>
          <w:szCs w:val="24"/>
        </w:rPr>
        <w:t xml:space="preserve"> Alert), który ostrzega kierowcę o ryzyku kolizji na skrzyżowaniu. Ponadto pakiet ten obejmuje również system Lexus </w:t>
      </w:r>
      <w:proofErr w:type="spellStart"/>
      <w:r w:rsidRPr="00735F13">
        <w:rPr>
          <w:rFonts w:ascii="NobelCE Lt" w:hAnsi="NobelCE Lt"/>
          <w:sz w:val="24"/>
          <w:szCs w:val="24"/>
        </w:rPr>
        <w:t>CoDrive</w:t>
      </w:r>
      <w:proofErr w:type="spellEnd"/>
      <w:r w:rsidRPr="00735F13">
        <w:rPr>
          <w:rFonts w:ascii="NobelCE Lt" w:hAnsi="NobelCE Lt"/>
          <w:sz w:val="24"/>
          <w:szCs w:val="24"/>
        </w:rPr>
        <w:t xml:space="preserve">, który wspomaga utrzymanie pojazdu na wybranym pasie ruchu. Połączenie tych systemów z pozostałymi rozwiązaniami z zakresu bezpieczeństwa </w:t>
      </w:r>
      <w:r w:rsidR="00713956">
        <w:rPr>
          <w:rFonts w:ascii="NobelCE Lt" w:hAnsi="NobelCE Lt"/>
          <w:sz w:val="24"/>
          <w:szCs w:val="24"/>
        </w:rPr>
        <w:t xml:space="preserve">czynnego </w:t>
      </w:r>
      <w:r w:rsidRPr="00735F13">
        <w:rPr>
          <w:rFonts w:ascii="NobelCE Lt" w:hAnsi="NobelCE Lt"/>
          <w:sz w:val="24"/>
          <w:szCs w:val="24"/>
        </w:rPr>
        <w:t>pozwala w jeszcze większym stopniu podnieść ogólny poziom bezpieczeństwa jazdy.</w:t>
      </w:r>
    </w:p>
    <w:p w14:paraId="406AB3CC" w14:textId="47F332DB" w:rsidR="00735F13" w:rsidRPr="00735F13" w:rsidRDefault="00735F13" w:rsidP="00735F13">
      <w:pPr>
        <w:rPr>
          <w:rFonts w:ascii="NobelCE Lt" w:hAnsi="NobelCE Lt"/>
          <w:sz w:val="24"/>
          <w:szCs w:val="24"/>
        </w:rPr>
      </w:pPr>
      <w:r w:rsidRPr="00735F13">
        <w:rPr>
          <w:rFonts w:ascii="NobelCE Lt" w:hAnsi="NobelCE Lt"/>
          <w:sz w:val="24"/>
          <w:szCs w:val="24"/>
        </w:rPr>
        <w:t>Nowy LS został również wyposażony w szereg innych technologii zapewniających wyższy stopnień ochrony oraz bezpieczniejszą jazdę. Działanie i praca tych systemów jest nie tylko skuteczna, ale także intuicyjnie prosta i przejrzysta w ocenie, bowiem wszelkie informacje i komunikaty dotyczące bezpieczeństwa jazdy prezentowane są w niezwykle czytelny i przystępny sposób na wyświetlaczu przeziernym HUD oraz wielofunkcyjnym ekranie pokładowym.</w:t>
      </w:r>
    </w:p>
    <w:p w14:paraId="58807A84" w14:textId="77777777" w:rsidR="00735F13" w:rsidRPr="00AD3013" w:rsidRDefault="00735F13" w:rsidP="00735F13">
      <w:pPr>
        <w:rPr>
          <w:rFonts w:ascii="NobelCE Lt" w:hAnsi="NobelCE Lt"/>
          <w:b/>
          <w:sz w:val="24"/>
          <w:szCs w:val="24"/>
        </w:rPr>
      </w:pPr>
      <w:r w:rsidRPr="00AD3013">
        <w:rPr>
          <w:rFonts w:ascii="NobelCE Lt" w:hAnsi="NobelCE Lt"/>
          <w:b/>
          <w:sz w:val="24"/>
          <w:szCs w:val="24"/>
        </w:rPr>
        <w:t>SYSTEM ANTYKOLIZYJNY PCS Z FUNKCJĄ OSTRZEGANIA O OBECNOŚCI PIESZYCH ORAZ AKTYWNYM WSPOMAGANIEM KIEROWANIA</w:t>
      </w:r>
    </w:p>
    <w:p w14:paraId="53E8F8E3" w14:textId="44BEFA1D" w:rsidR="00735F13" w:rsidRPr="00735F13" w:rsidRDefault="00735F13" w:rsidP="00735F13">
      <w:pPr>
        <w:rPr>
          <w:rFonts w:ascii="NobelCE Lt" w:hAnsi="NobelCE Lt"/>
          <w:sz w:val="24"/>
          <w:szCs w:val="24"/>
        </w:rPr>
      </w:pPr>
      <w:r w:rsidRPr="00735F13">
        <w:rPr>
          <w:rFonts w:ascii="NobelCE Lt" w:hAnsi="NobelCE Lt"/>
          <w:sz w:val="24"/>
          <w:szCs w:val="24"/>
        </w:rPr>
        <w:t>Nowy</w:t>
      </w:r>
      <w:r w:rsidR="00AD3013">
        <w:rPr>
          <w:rFonts w:ascii="NobelCE Lt" w:hAnsi="NobelCE Lt"/>
          <w:sz w:val="24"/>
          <w:szCs w:val="24"/>
        </w:rPr>
        <w:t xml:space="preserve"> sedan</w:t>
      </w:r>
      <w:r w:rsidRPr="00735F13">
        <w:rPr>
          <w:rFonts w:ascii="NobelCE Lt" w:hAnsi="NobelCE Lt"/>
          <w:sz w:val="24"/>
          <w:szCs w:val="24"/>
        </w:rPr>
        <w:t xml:space="preserve"> LS to pierwszy model Lexusa, który wyposażony będzie w system antykolizyjny PCS wzbogacony o funkcję ostrzegania o obecności pieszych (PA, </w:t>
      </w:r>
      <w:proofErr w:type="spellStart"/>
      <w:r w:rsidRPr="00735F13">
        <w:rPr>
          <w:rFonts w:ascii="NobelCE Lt" w:hAnsi="NobelCE Lt"/>
          <w:sz w:val="24"/>
          <w:szCs w:val="24"/>
        </w:rPr>
        <w:t>Pedestrian</w:t>
      </w:r>
      <w:proofErr w:type="spellEnd"/>
      <w:r w:rsidRPr="00735F13">
        <w:rPr>
          <w:rFonts w:ascii="NobelCE Lt" w:hAnsi="NobelCE Lt"/>
          <w:sz w:val="24"/>
          <w:szCs w:val="24"/>
        </w:rPr>
        <w:t xml:space="preserve"> Alert) oraz aktywne wspomaganie kierowania (ASA, Active </w:t>
      </w:r>
      <w:proofErr w:type="spellStart"/>
      <w:r w:rsidRPr="00735F13">
        <w:rPr>
          <w:rFonts w:ascii="NobelCE Lt" w:hAnsi="NobelCE Lt"/>
          <w:sz w:val="24"/>
          <w:szCs w:val="24"/>
        </w:rPr>
        <w:t>Steering</w:t>
      </w:r>
      <w:proofErr w:type="spellEnd"/>
      <w:r w:rsidRPr="00735F13">
        <w:rPr>
          <w:rFonts w:ascii="NobelCE Lt" w:hAnsi="NobelCE Lt"/>
          <w:sz w:val="24"/>
          <w:szCs w:val="24"/>
        </w:rPr>
        <w:t xml:space="preserve"> </w:t>
      </w:r>
      <w:proofErr w:type="spellStart"/>
      <w:r w:rsidRPr="00735F13">
        <w:rPr>
          <w:rFonts w:ascii="NobelCE Lt" w:hAnsi="NobelCE Lt"/>
          <w:sz w:val="24"/>
          <w:szCs w:val="24"/>
        </w:rPr>
        <w:t>Assist</w:t>
      </w:r>
      <w:proofErr w:type="spellEnd"/>
      <w:r w:rsidRPr="00735F13">
        <w:rPr>
          <w:rFonts w:ascii="NobelCE Lt" w:hAnsi="NobelCE Lt"/>
          <w:sz w:val="24"/>
          <w:szCs w:val="24"/>
        </w:rPr>
        <w:t>). Jest to pierwsza na świecie technologia, która potrafi wykryć obecność pieszego i automatycznie przejąć kontrolę na</w:t>
      </w:r>
      <w:r w:rsidR="000002EA">
        <w:rPr>
          <w:rFonts w:ascii="NobelCE Lt" w:hAnsi="NobelCE Lt"/>
          <w:sz w:val="24"/>
          <w:szCs w:val="24"/>
        </w:rPr>
        <w:t>d</w:t>
      </w:r>
      <w:r w:rsidRPr="00735F13">
        <w:rPr>
          <w:rFonts w:ascii="NobelCE Lt" w:hAnsi="NobelCE Lt"/>
          <w:sz w:val="24"/>
          <w:szCs w:val="24"/>
        </w:rPr>
        <w:t xml:space="preserve"> układem kierowniczym i hamulcowym pojazdu, aby uniknąć potrącenia.</w:t>
      </w:r>
    </w:p>
    <w:p w14:paraId="2BA0FBA0" w14:textId="4F762003" w:rsidR="00735F13" w:rsidRPr="00735F13" w:rsidRDefault="00735F13" w:rsidP="00735F13">
      <w:pPr>
        <w:rPr>
          <w:rFonts w:ascii="NobelCE Lt" w:hAnsi="NobelCE Lt"/>
          <w:sz w:val="24"/>
          <w:szCs w:val="24"/>
        </w:rPr>
      </w:pPr>
      <w:r w:rsidRPr="00735F13">
        <w:rPr>
          <w:rFonts w:ascii="NobelCE Lt" w:hAnsi="NobelCE Lt"/>
          <w:sz w:val="24"/>
          <w:szCs w:val="24"/>
        </w:rPr>
        <w:t xml:space="preserve">Jeśli istnieje prawdopodobieństwo, że pojazd może potrącić pieszego, pozycja </w:t>
      </w:r>
      <w:r w:rsidR="000B7538">
        <w:rPr>
          <w:rFonts w:ascii="NobelCE Lt" w:hAnsi="NobelCE Lt"/>
          <w:sz w:val="24"/>
          <w:szCs w:val="24"/>
        </w:rPr>
        <w:t>osoby przechodzącej przez ulicę</w:t>
      </w:r>
      <w:r w:rsidRPr="00735F13">
        <w:rPr>
          <w:rFonts w:ascii="NobelCE Lt" w:hAnsi="NobelCE Lt"/>
          <w:sz w:val="24"/>
          <w:szCs w:val="24"/>
        </w:rPr>
        <w:t xml:space="preserve"> przed samochodem zostaje wyświetlona w postaci animowanej grafiki na wyświetlaczu przeziernym HUD, aby kierowca miał szansę w porę zorientować się w sytuacji i zareagować. System PCS określa stopień zagrożenia kolizją z pieszym lub inną przeszkodą, taką jak np. bariera ochronna na autostradzie. Jeśli system uzna, że samo automatyczne wyhamowanie samochodu może nie wystarczyć do skutecznego uniknięcia kolizji, nie tylko uruchamia układ hamulcowy i wysyła stosowne sygnały ostrzegawcze do kierowcy, ale także pomaga mu ominąć przeszkodę</w:t>
      </w:r>
      <w:r w:rsidR="007E4F46">
        <w:rPr>
          <w:rFonts w:ascii="NobelCE Lt" w:hAnsi="NobelCE Lt"/>
          <w:sz w:val="24"/>
          <w:szCs w:val="24"/>
        </w:rPr>
        <w:t>,</w:t>
      </w:r>
      <w:r w:rsidRPr="00735F13">
        <w:rPr>
          <w:rFonts w:ascii="NobelCE Lt" w:hAnsi="NobelCE Lt"/>
          <w:sz w:val="24"/>
          <w:szCs w:val="24"/>
        </w:rPr>
        <w:t xml:space="preserve"> częściowo przejmując kontrolę nad układem kierowniczym. W czasie działania funkcji aktywnego wspomagania kierowania </w:t>
      </w:r>
      <w:r w:rsidRPr="00735F13">
        <w:rPr>
          <w:rFonts w:ascii="NobelCE Lt" w:hAnsi="NobelCE Lt"/>
          <w:sz w:val="24"/>
          <w:szCs w:val="24"/>
        </w:rPr>
        <w:lastRenderedPageBreak/>
        <w:t>(ASA), samochód będzie przemieszczał się tylko w obrębie wyraźnie wytyczonych pasów ruchu,</w:t>
      </w:r>
      <w:r w:rsidR="007E4F46">
        <w:rPr>
          <w:rFonts w:ascii="NobelCE Lt" w:hAnsi="NobelCE Lt"/>
          <w:sz w:val="24"/>
          <w:szCs w:val="24"/>
        </w:rPr>
        <w:t xml:space="preserve"> a przed ewentualną zmianą pasa</w:t>
      </w:r>
      <w:r w:rsidRPr="00735F13">
        <w:rPr>
          <w:rFonts w:ascii="NobelCE Lt" w:hAnsi="NobelCE Lt"/>
          <w:sz w:val="24"/>
          <w:szCs w:val="24"/>
        </w:rPr>
        <w:t xml:space="preserve"> system automatycznie sprawdzi</w:t>
      </w:r>
      <w:r w:rsidR="007E4F46">
        <w:rPr>
          <w:rFonts w:ascii="NobelCE Lt" w:hAnsi="NobelCE Lt"/>
          <w:sz w:val="24"/>
          <w:szCs w:val="24"/>
        </w:rPr>
        <w:t>,</w:t>
      </w:r>
      <w:r w:rsidRPr="00735F13">
        <w:rPr>
          <w:rFonts w:ascii="NobelCE Lt" w:hAnsi="NobelCE Lt"/>
          <w:sz w:val="24"/>
          <w:szCs w:val="24"/>
        </w:rPr>
        <w:t xml:space="preserve"> czy w martwych strefach nie znajdują się inne pojazdy, w tym m.in. jednoślady.</w:t>
      </w:r>
    </w:p>
    <w:p w14:paraId="59E1F6D3" w14:textId="77777777" w:rsidR="00735F13" w:rsidRPr="007E4F46" w:rsidRDefault="00735F13" w:rsidP="00735F13">
      <w:pPr>
        <w:rPr>
          <w:rFonts w:ascii="NobelCE Lt" w:hAnsi="NobelCE Lt"/>
          <w:b/>
          <w:sz w:val="24"/>
          <w:szCs w:val="24"/>
        </w:rPr>
      </w:pPr>
      <w:r w:rsidRPr="007E4F46">
        <w:rPr>
          <w:rFonts w:ascii="NobelCE Lt" w:hAnsi="NobelCE Lt"/>
          <w:b/>
          <w:sz w:val="24"/>
          <w:szCs w:val="24"/>
        </w:rPr>
        <w:t>ZAAWANSOWANY ASYSTENT KIEROWCY LEXUS CODRIVE</w:t>
      </w:r>
    </w:p>
    <w:p w14:paraId="4CC6E45A" w14:textId="77777777" w:rsidR="00735F13" w:rsidRPr="00735F13" w:rsidRDefault="00735F13" w:rsidP="00735F13">
      <w:pPr>
        <w:rPr>
          <w:rFonts w:ascii="NobelCE Lt" w:hAnsi="NobelCE Lt"/>
          <w:sz w:val="24"/>
          <w:szCs w:val="24"/>
        </w:rPr>
      </w:pPr>
      <w:r w:rsidRPr="00735F13">
        <w:rPr>
          <w:rFonts w:ascii="NobelCE Lt" w:hAnsi="NobelCE Lt"/>
          <w:sz w:val="24"/>
          <w:szCs w:val="24"/>
        </w:rPr>
        <w:t xml:space="preserve">Zaawansowany system wspomagania kierowcy Lexus </w:t>
      </w:r>
      <w:proofErr w:type="spellStart"/>
      <w:r w:rsidRPr="00735F13">
        <w:rPr>
          <w:rFonts w:ascii="NobelCE Lt" w:hAnsi="NobelCE Lt"/>
          <w:sz w:val="24"/>
          <w:szCs w:val="24"/>
        </w:rPr>
        <w:t>CoDrive</w:t>
      </w:r>
      <w:proofErr w:type="spellEnd"/>
      <w:r w:rsidRPr="00735F13">
        <w:rPr>
          <w:rFonts w:ascii="NobelCE Lt" w:hAnsi="NobelCE Lt"/>
          <w:sz w:val="24"/>
          <w:szCs w:val="24"/>
        </w:rPr>
        <w:t xml:space="preserve"> wzbogaca adaptacyjny tempomat (ACC) o funkcję wspomagania utrzymania pasa ruchu (LTA, Lane </w:t>
      </w:r>
      <w:proofErr w:type="spellStart"/>
      <w:r w:rsidRPr="00735F13">
        <w:rPr>
          <w:rFonts w:ascii="NobelCE Lt" w:hAnsi="NobelCE Lt"/>
          <w:sz w:val="24"/>
          <w:szCs w:val="24"/>
        </w:rPr>
        <w:t>Tracing</w:t>
      </w:r>
      <w:proofErr w:type="spellEnd"/>
      <w:r w:rsidRPr="00735F13">
        <w:rPr>
          <w:rFonts w:ascii="NobelCE Lt" w:hAnsi="NobelCE Lt"/>
          <w:sz w:val="24"/>
          <w:szCs w:val="24"/>
        </w:rPr>
        <w:t xml:space="preserve"> </w:t>
      </w:r>
      <w:proofErr w:type="spellStart"/>
      <w:r w:rsidRPr="00735F13">
        <w:rPr>
          <w:rFonts w:ascii="NobelCE Lt" w:hAnsi="NobelCE Lt"/>
          <w:sz w:val="24"/>
          <w:szCs w:val="24"/>
        </w:rPr>
        <w:t>Assist</w:t>
      </w:r>
      <w:proofErr w:type="spellEnd"/>
      <w:r w:rsidRPr="00735F13">
        <w:rPr>
          <w:rFonts w:ascii="NobelCE Lt" w:hAnsi="NobelCE Lt"/>
          <w:sz w:val="24"/>
          <w:szCs w:val="24"/>
        </w:rPr>
        <w:t>), dzięki czemu samochód zachowuje się zgodnie z intencjami kierującego. System odciąża kierowcę podczas jazdy po krętych lub zakorkowanych drogach i jednocześnie wyraźnie informuje go o swym działaniu na wyświetlaczu HUD i ekranie wielofunkcyjnym.</w:t>
      </w:r>
    </w:p>
    <w:p w14:paraId="05333986" w14:textId="77777777" w:rsidR="00735F13" w:rsidRPr="007E4F46" w:rsidRDefault="00735F13" w:rsidP="00735F13">
      <w:pPr>
        <w:rPr>
          <w:rFonts w:ascii="NobelCE Lt" w:hAnsi="NobelCE Lt"/>
          <w:b/>
          <w:sz w:val="24"/>
          <w:szCs w:val="24"/>
        </w:rPr>
      </w:pPr>
      <w:r w:rsidRPr="007E4F46">
        <w:rPr>
          <w:rFonts w:ascii="NobelCE Lt" w:hAnsi="NobelCE Lt"/>
          <w:b/>
          <w:sz w:val="24"/>
          <w:szCs w:val="24"/>
        </w:rPr>
        <w:t>SYSTEM WSPOMAGANIA UTRZYMANIA PASA RUCHU (LTA)</w:t>
      </w:r>
    </w:p>
    <w:p w14:paraId="19328194" w14:textId="72AC9481" w:rsidR="00735F13" w:rsidRPr="00735F13" w:rsidRDefault="00735F13" w:rsidP="00735F13">
      <w:pPr>
        <w:rPr>
          <w:rFonts w:ascii="NobelCE Lt" w:hAnsi="NobelCE Lt"/>
          <w:sz w:val="24"/>
          <w:szCs w:val="24"/>
        </w:rPr>
      </w:pPr>
      <w:r w:rsidRPr="00735F13">
        <w:rPr>
          <w:rFonts w:ascii="NobelCE Lt" w:hAnsi="NobelCE Lt"/>
          <w:sz w:val="24"/>
          <w:szCs w:val="24"/>
        </w:rPr>
        <w:t xml:space="preserve">System LTA (Lane </w:t>
      </w:r>
      <w:proofErr w:type="spellStart"/>
      <w:r w:rsidRPr="00735F13">
        <w:rPr>
          <w:rFonts w:ascii="NobelCE Lt" w:hAnsi="NobelCE Lt"/>
          <w:sz w:val="24"/>
          <w:szCs w:val="24"/>
        </w:rPr>
        <w:t>Tracing</w:t>
      </w:r>
      <w:proofErr w:type="spellEnd"/>
      <w:r w:rsidRPr="00735F13">
        <w:rPr>
          <w:rFonts w:ascii="NobelCE Lt" w:hAnsi="NobelCE Lt"/>
          <w:sz w:val="24"/>
          <w:szCs w:val="24"/>
        </w:rPr>
        <w:t xml:space="preserve"> </w:t>
      </w:r>
      <w:proofErr w:type="spellStart"/>
      <w:r w:rsidRPr="00735F13">
        <w:rPr>
          <w:rFonts w:ascii="NobelCE Lt" w:hAnsi="NobelCE Lt"/>
          <w:sz w:val="24"/>
          <w:szCs w:val="24"/>
        </w:rPr>
        <w:t>Assist</w:t>
      </w:r>
      <w:proofErr w:type="spellEnd"/>
      <w:r w:rsidRPr="00735F13">
        <w:rPr>
          <w:rFonts w:ascii="NobelCE Lt" w:hAnsi="NobelCE Lt"/>
          <w:sz w:val="24"/>
          <w:szCs w:val="24"/>
        </w:rPr>
        <w:t xml:space="preserve">) pomaga utrzymać samochód na wybranym pasie ruchu podczas jazdy z włączonym adaptacyjnym tempomatem (ACC). </w:t>
      </w:r>
      <w:r w:rsidR="007E4F46">
        <w:rPr>
          <w:rFonts w:ascii="NobelCE Lt" w:hAnsi="NobelCE Lt"/>
          <w:sz w:val="24"/>
          <w:szCs w:val="24"/>
        </w:rPr>
        <w:t>Automatyczny asystent</w:t>
      </w:r>
      <w:r w:rsidRPr="00735F13">
        <w:rPr>
          <w:rFonts w:ascii="NobelCE Lt" w:hAnsi="NobelCE Lt"/>
          <w:sz w:val="24"/>
          <w:szCs w:val="24"/>
        </w:rPr>
        <w:t xml:space="preserve"> śledzi oznakowanie poziome jezdni za pomocą kamery, a jeśli jest ono niewidoczne, np. podczas jazdy w korku z małymi odstępami między samochodami, może automatycznie podążać za pojazdem poprzedzającym.</w:t>
      </w:r>
    </w:p>
    <w:p w14:paraId="41A1D193" w14:textId="77777777" w:rsidR="00735F13" w:rsidRPr="007E4F46" w:rsidRDefault="00735F13" w:rsidP="00735F13">
      <w:pPr>
        <w:rPr>
          <w:rFonts w:ascii="NobelCE Lt" w:hAnsi="NobelCE Lt"/>
          <w:b/>
          <w:sz w:val="24"/>
          <w:szCs w:val="24"/>
        </w:rPr>
      </w:pPr>
      <w:r w:rsidRPr="007E4F46">
        <w:rPr>
          <w:rFonts w:ascii="NobelCE Lt" w:hAnsi="NobelCE Lt"/>
          <w:b/>
          <w:sz w:val="24"/>
          <w:szCs w:val="24"/>
        </w:rPr>
        <w:t>SYSTEM DWUSTOPNIOWYCH ADAPTACYJNYCH ŚWIATEŁ DROGOWYCH</w:t>
      </w:r>
    </w:p>
    <w:p w14:paraId="77F1C0D3" w14:textId="54980D10" w:rsidR="00735F13" w:rsidRPr="00735F13" w:rsidRDefault="00735F13" w:rsidP="00735F13">
      <w:pPr>
        <w:rPr>
          <w:rFonts w:ascii="NobelCE Lt" w:hAnsi="NobelCE Lt"/>
          <w:sz w:val="24"/>
          <w:szCs w:val="24"/>
        </w:rPr>
      </w:pPr>
      <w:r w:rsidRPr="00735F13">
        <w:rPr>
          <w:rFonts w:ascii="NobelCE Lt" w:hAnsi="NobelCE Lt"/>
          <w:sz w:val="24"/>
          <w:szCs w:val="24"/>
        </w:rPr>
        <w:t xml:space="preserve">System dwustopniowych adaptacyjnych świateł drogowych (AHS, </w:t>
      </w:r>
      <w:proofErr w:type="spellStart"/>
      <w:r w:rsidRPr="00735F13">
        <w:rPr>
          <w:rFonts w:ascii="NobelCE Lt" w:hAnsi="NobelCE Lt"/>
          <w:sz w:val="24"/>
          <w:szCs w:val="24"/>
        </w:rPr>
        <w:t>Adaptive</w:t>
      </w:r>
      <w:proofErr w:type="spellEnd"/>
      <w:r w:rsidRPr="00735F13">
        <w:rPr>
          <w:rFonts w:ascii="NobelCE Lt" w:hAnsi="NobelCE Lt"/>
          <w:sz w:val="24"/>
          <w:szCs w:val="24"/>
        </w:rPr>
        <w:t xml:space="preserve"> High-</w:t>
      </w:r>
      <w:proofErr w:type="spellStart"/>
      <w:r w:rsidRPr="00735F13">
        <w:rPr>
          <w:rFonts w:ascii="NobelCE Lt" w:hAnsi="NobelCE Lt"/>
          <w:sz w:val="24"/>
          <w:szCs w:val="24"/>
        </w:rPr>
        <w:t>beam</w:t>
      </w:r>
      <w:proofErr w:type="spellEnd"/>
      <w:r w:rsidRPr="00735F13">
        <w:rPr>
          <w:rFonts w:ascii="NobelCE Lt" w:hAnsi="NobelCE Lt"/>
          <w:sz w:val="24"/>
          <w:szCs w:val="24"/>
        </w:rPr>
        <w:t xml:space="preserve"> System) zapewnia optymalne doświetlenie drogi przez reflektory, z których każdy posiada dwa rzędy diod </w:t>
      </w:r>
      <w:r w:rsidR="007E4F46">
        <w:rPr>
          <w:rFonts w:ascii="NobelCE Lt" w:hAnsi="NobelCE Lt"/>
          <w:sz w:val="24"/>
          <w:szCs w:val="24"/>
        </w:rPr>
        <w:t>LED – po 8 na górze i po 16 na dole</w:t>
      </w:r>
      <w:r w:rsidRPr="00735F13">
        <w:rPr>
          <w:rFonts w:ascii="NobelCE Lt" w:hAnsi="NobelCE Lt"/>
          <w:sz w:val="24"/>
          <w:szCs w:val="24"/>
        </w:rPr>
        <w:t>. Każdy z rzędów diod może być niezależnie włączany i wyłączany, co umożliwia jeszcze bardziej precyzyjne sterowanie zasię</w:t>
      </w:r>
      <w:r w:rsidR="007E4F46">
        <w:rPr>
          <w:rFonts w:ascii="NobelCE Lt" w:hAnsi="NobelCE Lt"/>
          <w:sz w:val="24"/>
          <w:szCs w:val="24"/>
        </w:rPr>
        <w:t>giem i kształtem wiązki światła</w:t>
      </w:r>
      <w:r w:rsidRPr="00735F13">
        <w:rPr>
          <w:rFonts w:ascii="NobelCE Lt" w:hAnsi="NobelCE Lt"/>
          <w:sz w:val="24"/>
          <w:szCs w:val="24"/>
        </w:rPr>
        <w:t xml:space="preserve"> w porównaniu z obecną generacją diodowego systemu AHS. Skutkuje to lepszym doświetleniem drogi, bowiem kierowca może częściej korzystać ze świateł drogowych bez oślepiania innych użytkowników drogi.</w:t>
      </w:r>
    </w:p>
    <w:p w14:paraId="107F6959" w14:textId="77777777" w:rsidR="00735F13" w:rsidRPr="007E4F46" w:rsidRDefault="00735F13" w:rsidP="00735F13">
      <w:pPr>
        <w:rPr>
          <w:rFonts w:ascii="NobelCE Lt" w:hAnsi="NobelCE Lt"/>
          <w:b/>
          <w:sz w:val="24"/>
          <w:szCs w:val="24"/>
        </w:rPr>
      </w:pPr>
      <w:r w:rsidRPr="007E4F46">
        <w:rPr>
          <w:rFonts w:ascii="NobelCE Lt" w:hAnsi="NobelCE Lt"/>
          <w:b/>
          <w:sz w:val="24"/>
          <w:szCs w:val="24"/>
        </w:rPr>
        <w:t>SYSTEM OSTRZEGANIA O RUCHU POPRZECZNYM Z PRZODU (FCTA)</w:t>
      </w:r>
    </w:p>
    <w:p w14:paraId="02F93734" w14:textId="66C60757" w:rsidR="00735F13" w:rsidRPr="00735F13" w:rsidRDefault="00735F13" w:rsidP="00735F13">
      <w:pPr>
        <w:rPr>
          <w:rFonts w:ascii="NobelCE Lt" w:hAnsi="NobelCE Lt"/>
          <w:sz w:val="24"/>
          <w:szCs w:val="24"/>
        </w:rPr>
      </w:pPr>
      <w:r w:rsidRPr="00735F13">
        <w:rPr>
          <w:rFonts w:ascii="NobelCE Lt" w:hAnsi="NobelCE Lt"/>
          <w:sz w:val="24"/>
          <w:szCs w:val="24"/>
        </w:rPr>
        <w:t xml:space="preserve">System FCTA (Front Cross </w:t>
      </w:r>
      <w:proofErr w:type="spellStart"/>
      <w:r w:rsidRPr="00735F13">
        <w:rPr>
          <w:rFonts w:ascii="NobelCE Lt" w:hAnsi="NobelCE Lt"/>
          <w:sz w:val="24"/>
          <w:szCs w:val="24"/>
        </w:rPr>
        <w:t>Traffic</w:t>
      </w:r>
      <w:proofErr w:type="spellEnd"/>
      <w:r w:rsidRPr="00735F13">
        <w:rPr>
          <w:rFonts w:ascii="NobelCE Lt" w:hAnsi="NobelCE Lt"/>
          <w:sz w:val="24"/>
          <w:szCs w:val="24"/>
        </w:rPr>
        <w:t xml:space="preserve"> Alert) to rozwiązanie, które ma zapobiegać kolizjom na skrzyżowaniach poprzez wykrywanie i ostrzeganie kierowcy o poprzecznym ruchu pojazdów. Za pomocą bocznych radarów system wykrywa pojazdy nadjeżdżające z lewej oraz prawej strony i ostrzega o nich kierowcę, a w przypadku </w:t>
      </w:r>
      <w:r w:rsidR="007E4F46">
        <w:rPr>
          <w:rFonts w:ascii="NobelCE Lt" w:hAnsi="NobelCE Lt"/>
          <w:sz w:val="24"/>
          <w:szCs w:val="24"/>
        </w:rPr>
        <w:t xml:space="preserve">braku reakcji wysyła dźwiękowe </w:t>
      </w:r>
      <w:r w:rsidRPr="00735F13">
        <w:rPr>
          <w:rFonts w:ascii="NobelCE Lt" w:hAnsi="NobelCE Lt"/>
          <w:sz w:val="24"/>
          <w:szCs w:val="24"/>
        </w:rPr>
        <w:t>i wizualne sygnały ostrzegawcze (wyświetlacz wielofunkcyjny modelu LS).</w:t>
      </w:r>
    </w:p>
    <w:p w14:paraId="2DC77E63" w14:textId="77777777" w:rsidR="00735F13" w:rsidRPr="007E4F46" w:rsidRDefault="00735F13" w:rsidP="00735F13">
      <w:pPr>
        <w:rPr>
          <w:rFonts w:ascii="NobelCE Lt" w:hAnsi="NobelCE Lt"/>
          <w:b/>
          <w:sz w:val="24"/>
          <w:szCs w:val="24"/>
        </w:rPr>
      </w:pPr>
      <w:r w:rsidRPr="007E4F46">
        <w:rPr>
          <w:rFonts w:ascii="NobelCE Lt" w:hAnsi="NobelCE Lt"/>
          <w:b/>
          <w:sz w:val="24"/>
          <w:szCs w:val="24"/>
        </w:rPr>
        <w:t>SYSTEM ROZPOZNAWANIA ZNAKÓW DROGOWYCH (RSA)</w:t>
      </w:r>
    </w:p>
    <w:p w14:paraId="59487428" w14:textId="77777777" w:rsidR="00735F13" w:rsidRPr="00735F13" w:rsidRDefault="00735F13" w:rsidP="00735F13">
      <w:pPr>
        <w:rPr>
          <w:rFonts w:ascii="NobelCE Lt" w:hAnsi="NobelCE Lt"/>
          <w:sz w:val="24"/>
          <w:szCs w:val="24"/>
        </w:rPr>
      </w:pPr>
      <w:r w:rsidRPr="00735F13">
        <w:rPr>
          <w:rFonts w:ascii="NobelCE Lt" w:hAnsi="NobelCE Lt"/>
          <w:sz w:val="24"/>
          <w:szCs w:val="24"/>
        </w:rPr>
        <w:t xml:space="preserve">Korzystając z kamery i danych z map nawigacyjnych, system RSA (Road </w:t>
      </w:r>
      <w:proofErr w:type="spellStart"/>
      <w:r w:rsidRPr="00735F13">
        <w:rPr>
          <w:rFonts w:ascii="NobelCE Lt" w:hAnsi="NobelCE Lt"/>
          <w:sz w:val="24"/>
          <w:szCs w:val="24"/>
        </w:rPr>
        <w:t>Sign</w:t>
      </w:r>
      <w:proofErr w:type="spellEnd"/>
      <w:r w:rsidRPr="00735F13">
        <w:rPr>
          <w:rFonts w:ascii="NobelCE Lt" w:hAnsi="NobelCE Lt"/>
          <w:sz w:val="24"/>
          <w:szCs w:val="24"/>
        </w:rPr>
        <w:t xml:space="preserve"> </w:t>
      </w:r>
      <w:proofErr w:type="spellStart"/>
      <w:r w:rsidRPr="00735F13">
        <w:rPr>
          <w:rFonts w:ascii="NobelCE Lt" w:hAnsi="NobelCE Lt"/>
          <w:sz w:val="24"/>
          <w:szCs w:val="24"/>
        </w:rPr>
        <w:t>Assist</w:t>
      </w:r>
      <w:proofErr w:type="spellEnd"/>
      <w:r w:rsidRPr="00735F13">
        <w:rPr>
          <w:rFonts w:ascii="NobelCE Lt" w:hAnsi="NobelCE Lt"/>
          <w:sz w:val="24"/>
          <w:szCs w:val="24"/>
        </w:rPr>
        <w:t>) w nowym Lexusie LS automatycznie rozpoznaje znaki drogowe, wyświetlając obowiązujące w danym miejscu znaki na wyświetlaczu HUD i ekranie wielofunkcyjnym. Ogranicza to ryzyko przeoczenia znaków przez kierowcę, tym samym zwiększając bezpieczeństwo jazdy i motywując kierowcę do przestrzegania przepisów.</w:t>
      </w:r>
    </w:p>
    <w:p w14:paraId="4B9D0B5B" w14:textId="72284687" w:rsidR="00735F13" w:rsidRPr="007E4F46" w:rsidRDefault="00735F13" w:rsidP="00735F13">
      <w:pPr>
        <w:rPr>
          <w:rFonts w:ascii="NobelCE Lt" w:hAnsi="NobelCE Lt"/>
          <w:b/>
          <w:sz w:val="24"/>
          <w:szCs w:val="24"/>
        </w:rPr>
      </w:pPr>
      <w:r w:rsidRPr="007E4F46">
        <w:rPr>
          <w:rFonts w:ascii="NobelCE Lt" w:hAnsi="NobelCE Lt"/>
          <w:b/>
          <w:sz w:val="24"/>
          <w:szCs w:val="24"/>
        </w:rPr>
        <w:t xml:space="preserve">UDOSKONALENIA PAKIETU BEZPIECZEŃSTWA LEXUS </w:t>
      </w:r>
      <w:r w:rsidR="00474289">
        <w:rPr>
          <w:rFonts w:ascii="NobelCE Lt" w:hAnsi="NobelCE Lt"/>
          <w:b/>
          <w:sz w:val="24"/>
          <w:szCs w:val="24"/>
        </w:rPr>
        <w:t>SAFETY SYSTEM+</w:t>
      </w:r>
    </w:p>
    <w:p w14:paraId="62C98051" w14:textId="5C9B0673" w:rsidR="00735F13" w:rsidRPr="00735F13" w:rsidRDefault="00735F13" w:rsidP="00735F13">
      <w:pPr>
        <w:rPr>
          <w:rFonts w:ascii="NobelCE Lt" w:hAnsi="NobelCE Lt"/>
          <w:sz w:val="24"/>
          <w:szCs w:val="24"/>
        </w:rPr>
      </w:pPr>
      <w:r w:rsidRPr="00735F13">
        <w:rPr>
          <w:rFonts w:ascii="NobelCE Lt" w:hAnsi="NobelCE Lt"/>
          <w:sz w:val="24"/>
          <w:szCs w:val="24"/>
        </w:rPr>
        <w:t xml:space="preserve">Lexus udoskonalił istniejące rozwiązania takie jak system antykolizyjny PCS, system ostrzegania o niezamierzonym opuszczaniu pasa ruchu LDA (Lane </w:t>
      </w:r>
      <w:proofErr w:type="spellStart"/>
      <w:r w:rsidRPr="00735F13">
        <w:rPr>
          <w:rFonts w:ascii="NobelCE Lt" w:hAnsi="NobelCE Lt"/>
          <w:sz w:val="24"/>
          <w:szCs w:val="24"/>
        </w:rPr>
        <w:t>Departure</w:t>
      </w:r>
      <w:proofErr w:type="spellEnd"/>
      <w:r w:rsidRPr="00735F13">
        <w:rPr>
          <w:rFonts w:ascii="NobelCE Lt" w:hAnsi="NobelCE Lt"/>
          <w:sz w:val="24"/>
          <w:szCs w:val="24"/>
        </w:rPr>
        <w:t xml:space="preserve"> Alert) oraz </w:t>
      </w:r>
      <w:r w:rsidRPr="00735F13">
        <w:rPr>
          <w:rFonts w:ascii="NobelCE Lt" w:hAnsi="NobelCE Lt"/>
          <w:sz w:val="24"/>
          <w:szCs w:val="24"/>
        </w:rPr>
        <w:lastRenderedPageBreak/>
        <w:t xml:space="preserve">adaptacyjny tempomat (ACC), wchodzące w skład pakietu Lexus </w:t>
      </w:r>
      <w:proofErr w:type="spellStart"/>
      <w:r w:rsidR="00474289">
        <w:rPr>
          <w:rFonts w:ascii="NobelCE Lt" w:hAnsi="NobelCE Lt"/>
          <w:sz w:val="24"/>
          <w:szCs w:val="24"/>
        </w:rPr>
        <w:t>Safety</w:t>
      </w:r>
      <w:proofErr w:type="spellEnd"/>
      <w:r w:rsidR="00474289">
        <w:rPr>
          <w:rFonts w:ascii="NobelCE Lt" w:hAnsi="NobelCE Lt"/>
          <w:sz w:val="24"/>
          <w:szCs w:val="24"/>
        </w:rPr>
        <w:t xml:space="preserve"> System+</w:t>
      </w:r>
      <w:r w:rsidRPr="00735F13">
        <w:rPr>
          <w:rFonts w:ascii="NobelCE Lt" w:hAnsi="NobelCE Lt"/>
          <w:sz w:val="24"/>
          <w:szCs w:val="24"/>
        </w:rPr>
        <w:t xml:space="preserve">, którego rozwinięciem jest pakiet Lexus </w:t>
      </w:r>
      <w:proofErr w:type="spellStart"/>
      <w:r w:rsidR="00474289">
        <w:rPr>
          <w:rFonts w:ascii="NobelCE Lt" w:hAnsi="NobelCE Lt"/>
          <w:sz w:val="24"/>
          <w:szCs w:val="24"/>
        </w:rPr>
        <w:t>Safety</w:t>
      </w:r>
      <w:proofErr w:type="spellEnd"/>
      <w:r w:rsidR="00474289">
        <w:rPr>
          <w:rFonts w:ascii="NobelCE Lt" w:hAnsi="NobelCE Lt"/>
          <w:sz w:val="24"/>
          <w:szCs w:val="24"/>
        </w:rPr>
        <w:t xml:space="preserve"> System+</w:t>
      </w:r>
      <w:r w:rsidRPr="00735F13">
        <w:rPr>
          <w:rFonts w:ascii="NobelCE Lt" w:hAnsi="NobelCE Lt"/>
          <w:sz w:val="24"/>
          <w:szCs w:val="24"/>
        </w:rPr>
        <w:t xml:space="preserve"> A dostępny w nowej generacji modelu LS.</w:t>
      </w:r>
    </w:p>
    <w:p w14:paraId="674C9098" w14:textId="77777777" w:rsidR="00735F13" w:rsidRPr="007E4F46" w:rsidRDefault="00735F13" w:rsidP="00735F13">
      <w:pPr>
        <w:rPr>
          <w:rFonts w:ascii="NobelCE Lt" w:hAnsi="NobelCE Lt"/>
          <w:b/>
          <w:sz w:val="24"/>
          <w:szCs w:val="24"/>
        </w:rPr>
      </w:pPr>
      <w:r w:rsidRPr="007E4F46">
        <w:rPr>
          <w:rFonts w:ascii="NobelCE Lt" w:hAnsi="NobelCE Lt"/>
          <w:b/>
          <w:sz w:val="24"/>
          <w:szCs w:val="24"/>
        </w:rPr>
        <w:t>SYSTEM ANTYKOLIZYJNY PCS</w:t>
      </w:r>
    </w:p>
    <w:p w14:paraId="7F540A01" w14:textId="5DF38B5D" w:rsidR="00735F13" w:rsidRPr="00735F13" w:rsidRDefault="00735F13" w:rsidP="00735F13">
      <w:pPr>
        <w:rPr>
          <w:rFonts w:ascii="NobelCE Lt" w:hAnsi="NobelCE Lt"/>
          <w:sz w:val="24"/>
          <w:szCs w:val="24"/>
        </w:rPr>
      </w:pPr>
      <w:r w:rsidRPr="00735F13">
        <w:rPr>
          <w:rFonts w:ascii="NobelCE Lt" w:hAnsi="NobelCE Lt"/>
          <w:sz w:val="24"/>
          <w:szCs w:val="24"/>
        </w:rPr>
        <w:t>Udoskonalony system PCS (</w:t>
      </w:r>
      <w:proofErr w:type="spellStart"/>
      <w:r w:rsidRPr="00735F13">
        <w:rPr>
          <w:rFonts w:ascii="NobelCE Lt" w:hAnsi="NobelCE Lt"/>
          <w:sz w:val="24"/>
          <w:szCs w:val="24"/>
        </w:rPr>
        <w:t>Pre-Collision</w:t>
      </w:r>
      <w:proofErr w:type="spellEnd"/>
      <w:r w:rsidRPr="00735F13">
        <w:rPr>
          <w:rFonts w:ascii="NobelCE Lt" w:hAnsi="NobelCE Lt"/>
          <w:sz w:val="24"/>
          <w:szCs w:val="24"/>
        </w:rPr>
        <w:t xml:space="preserve"> System) wykrywa rowerzystów i pieszych (nawet po zmroku), a także zapewnia większą skuteczność samoczynnego </w:t>
      </w:r>
      <w:r w:rsidR="007E4F46">
        <w:rPr>
          <w:rFonts w:ascii="NobelCE Lt" w:hAnsi="NobelCE Lt"/>
          <w:sz w:val="24"/>
          <w:szCs w:val="24"/>
        </w:rPr>
        <w:t>hamowania. Po wykryciu pieszego</w:t>
      </w:r>
      <w:r w:rsidRPr="00735F13">
        <w:rPr>
          <w:rFonts w:ascii="NobelCE Lt" w:hAnsi="NobelCE Lt"/>
          <w:sz w:val="24"/>
          <w:szCs w:val="24"/>
        </w:rPr>
        <w:t xml:space="preserve"> system potrafi </w:t>
      </w:r>
      <w:r w:rsidR="007E4F46">
        <w:rPr>
          <w:rFonts w:ascii="NobelCE Lt" w:hAnsi="NobelCE Lt"/>
          <w:sz w:val="24"/>
          <w:szCs w:val="24"/>
        </w:rPr>
        <w:t>ograniczyć</w:t>
      </w:r>
      <w:r w:rsidRPr="00735F13">
        <w:rPr>
          <w:rFonts w:ascii="NobelCE Lt" w:hAnsi="NobelCE Lt"/>
          <w:sz w:val="24"/>
          <w:szCs w:val="24"/>
        </w:rPr>
        <w:t xml:space="preserve"> prędkość nawet o 60 km/h, co znacznie zwiększa szanse na całkowite uniknięcie potrącenia.</w:t>
      </w:r>
    </w:p>
    <w:p w14:paraId="5610D30E" w14:textId="77777777" w:rsidR="00735F13" w:rsidRPr="00436559" w:rsidRDefault="00735F13" w:rsidP="00735F13">
      <w:pPr>
        <w:rPr>
          <w:rFonts w:ascii="NobelCE Lt" w:hAnsi="NobelCE Lt"/>
          <w:b/>
          <w:sz w:val="24"/>
          <w:szCs w:val="24"/>
        </w:rPr>
      </w:pPr>
      <w:r w:rsidRPr="00436559">
        <w:rPr>
          <w:rFonts w:ascii="NobelCE Lt" w:hAnsi="NobelCE Lt"/>
          <w:b/>
          <w:sz w:val="24"/>
          <w:szCs w:val="24"/>
        </w:rPr>
        <w:t>SYSTEM OSTRZEGANIA O NIEZAMIERZONYM OPUSZCZANIU PASA RUCHU (LDA)</w:t>
      </w:r>
    </w:p>
    <w:p w14:paraId="5E7DA251" w14:textId="35D21BAF" w:rsidR="00735F13" w:rsidRPr="00735F13" w:rsidRDefault="00436559" w:rsidP="00735F13">
      <w:pPr>
        <w:rPr>
          <w:rFonts w:ascii="NobelCE Lt" w:hAnsi="NobelCE Lt"/>
          <w:sz w:val="24"/>
          <w:szCs w:val="24"/>
        </w:rPr>
      </w:pPr>
      <w:r>
        <w:rPr>
          <w:rFonts w:ascii="NobelCE Lt" w:hAnsi="NobelCE Lt"/>
          <w:sz w:val="24"/>
          <w:szCs w:val="24"/>
        </w:rPr>
        <w:t>Unowocześniony</w:t>
      </w:r>
      <w:r w:rsidR="00735F13" w:rsidRPr="00735F13">
        <w:rPr>
          <w:rFonts w:ascii="NobelCE Lt" w:hAnsi="NobelCE Lt"/>
          <w:sz w:val="24"/>
          <w:szCs w:val="24"/>
        </w:rPr>
        <w:t xml:space="preserve"> system LDA (Lane </w:t>
      </w:r>
      <w:proofErr w:type="spellStart"/>
      <w:r w:rsidR="00735F13" w:rsidRPr="00735F13">
        <w:rPr>
          <w:rFonts w:ascii="NobelCE Lt" w:hAnsi="NobelCE Lt"/>
          <w:sz w:val="24"/>
          <w:szCs w:val="24"/>
        </w:rPr>
        <w:t>Departure</w:t>
      </w:r>
      <w:proofErr w:type="spellEnd"/>
      <w:r w:rsidR="00735F13" w:rsidRPr="00735F13">
        <w:rPr>
          <w:rFonts w:ascii="NobelCE Lt" w:hAnsi="NobelCE Lt"/>
          <w:sz w:val="24"/>
          <w:szCs w:val="24"/>
        </w:rPr>
        <w:t xml:space="preserve"> Alert), zapobiegający niezamierzonemu opuszczeniu pasa ruchu, nie tylko wykrywa znaki poziome na jezdni, ale także granice między nawierzchnią asfaltową a trawą, piaskiem czy krawężnikiem, dzięki czemu może ostrzegać kierowcę i korygować tor jazdy nawet na drogach pozbawionych oznakowania poziomego.</w:t>
      </w:r>
    </w:p>
    <w:p w14:paraId="14C8DC4A" w14:textId="77777777" w:rsidR="00735F13" w:rsidRPr="00436559" w:rsidRDefault="00735F13" w:rsidP="00735F13">
      <w:pPr>
        <w:rPr>
          <w:rFonts w:ascii="NobelCE Lt" w:hAnsi="NobelCE Lt"/>
          <w:b/>
          <w:sz w:val="24"/>
          <w:szCs w:val="24"/>
        </w:rPr>
      </w:pPr>
      <w:r w:rsidRPr="00436559">
        <w:rPr>
          <w:rFonts w:ascii="NobelCE Lt" w:hAnsi="NobelCE Lt"/>
          <w:b/>
          <w:sz w:val="24"/>
          <w:szCs w:val="24"/>
        </w:rPr>
        <w:t>ADPATACYJNY TEMPOMAT (ACC)</w:t>
      </w:r>
    </w:p>
    <w:p w14:paraId="78B7B4B5" w14:textId="587CE40F" w:rsidR="00735F13" w:rsidRPr="00735F13" w:rsidRDefault="00735F13" w:rsidP="00735F13">
      <w:pPr>
        <w:rPr>
          <w:rFonts w:ascii="NobelCE Lt" w:hAnsi="NobelCE Lt"/>
          <w:sz w:val="24"/>
          <w:szCs w:val="24"/>
        </w:rPr>
      </w:pPr>
      <w:r w:rsidRPr="00735F13">
        <w:rPr>
          <w:rFonts w:ascii="NobelCE Lt" w:hAnsi="NobelCE Lt"/>
          <w:sz w:val="24"/>
          <w:szCs w:val="24"/>
        </w:rPr>
        <w:t>Zastosowanie udoskonalonego radaru i kamery zapewnia większą skuteczność i zasięg rozpoznawania obiektów, co przekłada się na skuteczniejszą pracę adaptacyjnego tempomatu ACC (</w:t>
      </w:r>
      <w:proofErr w:type="spellStart"/>
      <w:r w:rsidRPr="00735F13">
        <w:rPr>
          <w:rFonts w:ascii="NobelCE Lt" w:hAnsi="NobelCE Lt"/>
          <w:sz w:val="24"/>
          <w:szCs w:val="24"/>
        </w:rPr>
        <w:t>Adaptive</w:t>
      </w:r>
      <w:proofErr w:type="spellEnd"/>
      <w:r w:rsidRPr="00735F13">
        <w:rPr>
          <w:rFonts w:ascii="NobelCE Lt" w:hAnsi="NobelCE Lt"/>
          <w:sz w:val="24"/>
          <w:szCs w:val="24"/>
        </w:rPr>
        <w:t xml:space="preserve"> </w:t>
      </w:r>
      <w:proofErr w:type="spellStart"/>
      <w:r w:rsidRPr="00735F13">
        <w:rPr>
          <w:rFonts w:ascii="NobelCE Lt" w:hAnsi="NobelCE Lt"/>
          <w:sz w:val="24"/>
          <w:szCs w:val="24"/>
        </w:rPr>
        <w:t>Cruise</w:t>
      </w:r>
      <w:proofErr w:type="spellEnd"/>
      <w:r w:rsidRPr="00735F13">
        <w:rPr>
          <w:rFonts w:ascii="NobelCE Lt" w:hAnsi="NobelCE Lt"/>
          <w:sz w:val="24"/>
          <w:szCs w:val="24"/>
        </w:rPr>
        <w:t xml:space="preserve"> Control). Dzięki temu jazda z jego użyciem daje pasażerom jeszcze większe poczucie bezpieczeństwa, bowiem jest teraz bardziej płynna i komfortowa podczas ruszania, przyspieszania, wytracania prędkości</w:t>
      </w:r>
      <w:r w:rsidR="00436559">
        <w:rPr>
          <w:rFonts w:ascii="NobelCE Lt" w:hAnsi="NobelCE Lt"/>
          <w:sz w:val="24"/>
          <w:szCs w:val="24"/>
        </w:rPr>
        <w:t>,</w:t>
      </w:r>
      <w:r w:rsidRPr="00735F13">
        <w:rPr>
          <w:rFonts w:ascii="NobelCE Lt" w:hAnsi="NobelCE Lt"/>
          <w:sz w:val="24"/>
          <w:szCs w:val="24"/>
        </w:rPr>
        <w:t xml:space="preserve"> jak i jej bardziej gwałtownych zmian.</w:t>
      </w:r>
    </w:p>
    <w:p w14:paraId="3A9C7BF1" w14:textId="77777777" w:rsidR="00735F13" w:rsidRPr="00436559" w:rsidRDefault="00735F13" w:rsidP="00735F13">
      <w:pPr>
        <w:rPr>
          <w:rFonts w:ascii="NobelCE Lt" w:hAnsi="NobelCE Lt"/>
          <w:b/>
          <w:sz w:val="24"/>
          <w:szCs w:val="24"/>
        </w:rPr>
      </w:pPr>
      <w:r w:rsidRPr="00436559">
        <w:rPr>
          <w:rFonts w:ascii="NobelCE Lt" w:hAnsi="NobelCE Lt"/>
          <w:b/>
          <w:sz w:val="24"/>
          <w:szCs w:val="24"/>
        </w:rPr>
        <w:t>POZOSTAŁE TECHNOLOGIE BEZPIECZEŃSTWA CZYNNEGO</w:t>
      </w:r>
    </w:p>
    <w:p w14:paraId="204B8D84" w14:textId="1A4166E6" w:rsidR="00735F13" w:rsidRPr="00735F13" w:rsidRDefault="00735F13" w:rsidP="00735F13">
      <w:pPr>
        <w:rPr>
          <w:rFonts w:ascii="NobelCE Lt" w:hAnsi="NobelCE Lt"/>
          <w:sz w:val="24"/>
          <w:szCs w:val="24"/>
        </w:rPr>
      </w:pPr>
      <w:r w:rsidRPr="00735F13">
        <w:rPr>
          <w:rFonts w:ascii="NobelCE Lt" w:hAnsi="NobelCE Lt"/>
          <w:sz w:val="24"/>
          <w:szCs w:val="24"/>
        </w:rPr>
        <w:t xml:space="preserve">Nowy Lexus LS </w:t>
      </w:r>
      <w:r w:rsidR="000B1A87" w:rsidRPr="00735F13">
        <w:rPr>
          <w:rFonts w:ascii="NobelCE Lt" w:hAnsi="NobelCE Lt"/>
          <w:sz w:val="24"/>
          <w:szCs w:val="24"/>
        </w:rPr>
        <w:t xml:space="preserve">będzie </w:t>
      </w:r>
      <w:r w:rsidRPr="00735F13">
        <w:rPr>
          <w:rFonts w:ascii="NobelCE Lt" w:hAnsi="NobelCE Lt"/>
          <w:sz w:val="24"/>
          <w:szCs w:val="24"/>
        </w:rPr>
        <w:t>korzystał z dodatkowych technologii i systemów bezpieczeństwa czynnego, które mają chronić pojazd i pasażerów oraz ostrzegać kierowcę o ryzyku kolizji podczas parkowania, a także zapewniać mu ogląd bezpośredniego otoczenia pojazdu podczas manewrowania i pokonywania zakrętów.</w:t>
      </w:r>
    </w:p>
    <w:p w14:paraId="0D80C6F1" w14:textId="77777777" w:rsidR="00735F13" w:rsidRPr="000D2E10" w:rsidRDefault="00735F13" w:rsidP="00735F13">
      <w:pPr>
        <w:rPr>
          <w:rFonts w:ascii="NobelCE Lt" w:hAnsi="NobelCE Lt"/>
          <w:b/>
          <w:sz w:val="24"/>
          <w:szCs w:val="24"/>
        </w:rPr>
      </w:pPr>
      <w:r w:rsidRPr="000D2E10">
        <w:rPr>
          <w:rFonts w:ascii="NobelCE Lt" w:hAnsi="NobelCE Lt"/>
          <w:b/>
          <w:sz w:val="24"/>
          <w:szCs w:val="24"/>
        </w:rPr>
        <w:t>SYSTEM WSPOMAGANIA HAMOWANIA PODCZAS MANEWROWANIA</w:t>
      </w:r>
    </w:p>
    <w:p w14:paraId="205CB1B1" w14:textId="74AEC976" w:rsidR="00735F13" w:rsidRPr="00735F13" w:rsidRDefault="000D2E10" w:rsidP="00735F13">
      <w:pPr>
        <w:rPr>
          <w:rFonts w:ascii="NobelCE Lt" w:hAnsi="NobelCE Lt"/>
          <w:sz w:val="24"/>
          <w:szCs w:val="24"/>
        </w:rPr>
      </w:pPr>
      <w:r>
        <w:rPr>
          <w:rFonts w:ascii="NobelCE Lt" w:hAnsi="NobelCE Lt"/>
          <w:sz w:val="24"/>
          <w:szCs w:val="24"/>
        </w:rPr>
        <w:t>W modelu LS</w:t>
      </w:r>
      <w:r w:rsidR="00735F13" w:rsidRPr="00735F13">
        <w:rPr>
          <w:rFonts w:ascii="NobelCE Lt" w:hAnsi="NobelCE Lt"/>
          <w:sz w:val="24"/>
          <w:szCs w:val="24"/>
        </w:rPr>
        <w:t xml:space="preserve"> systemy wspomagania hamowania podczas manewrowania z niewielką prędkością zostały połączone w jeden pakiet, w celu ograniczenia ryzyka kolizji podczas manewrowania np. na parkingu, gdzie oprócz przeszkód nieruchomych takich jak ściany czy elementy infrastruktury drogowej, kierowca może napotkać idących pieszych lub inne pojazdy w ruchu.</w:t>
      </w:r>
    </w:p>
    <w:p w14:paraId="1F19983D" w14:textId="09733CE4" w:rsidR="00735F13" w:rsidRPr="00735F13" w:rsidRDefault="000D2E10" w:rsidP="00735F13">
      <w:pPr>
        <w:rPr>
          <w:rFonts w:ascii="NobelCE Lt" w:hAnsi="NobelCE Lt"/>
          <w:sz w:val="24"/>
          <w:szCs w:val="24"/>
        </w:rPr>
      </w:pPr>
      <w:r>
        <w:rPr>
          <w:rFonts w:ascii="NobelCE Lt" w:hAnsi="NobelCE Lt"/>
          <w:sz w:val="24"/>
          <w:szCs w:val="24"/>
        </w:rPr>
        <w:t>Dlatego</w:t>
      </w:r>
      <w:r w:rsidR="00735F13" w:rsidRPr="00735F13">
        <w:rPr>
          <w:rFonts w:ascii="NobelCE Lt" w:hAnsi="NobelCE Lt"/>
          <w:sz w:val="24"/>
          <w:szCs w:val="24"/>
        </w:rPr>
        <w:t xml:space="preserve"> oprócz dostępnego dotychczas systemu inteligentnych czujników parkowania (IPS, </w:t>
      </w:r>
      <w:proofErr w:type="spellStart"/>
      <w:r w:rsidR="00735F13" w:rsidRPr="00735F13">
        <w:rPr>
          <w:rFonts w:ascii="NobelCE Lt" w:hAnsi="NobelCE Lt"/>
          <w:sz w:val="24"/>
          <w:szCs w:val="24"/>
        </w:rPr>
        <w:t>Intelligent</w:t>
      </w:r>
      <w:proofErr w:type="spellEnd"/>
      <w:r w:rsidR="00735F13" w:rsidRPr="00735F13">
        <w:rPr>
          <w:rFonts w:ascii="NobelCE Lt" w:hAnsi="NobelCE Lt"/>
          <w:sz w:val="24"/>
          <w:szCs w:val="24"/>
        </w:rPr>
        <w:t xml:space="preserve"> Parking </w:t>
      </w:r>
      <w:proofErr w:type="spellStart"/>
      <w:r w:rsidR="00735F13" w:rsidRPr="00735F13">
        <w:rPr>
          <w:rFonts w:ascii="NobelCE Lt" w:hAnsi="NobelCE Lt"/>
          <w:sz w:val="24"/>
          <w:szCs w:val="24"/>
        </w:rPr>
        <w:t>Sensors</w:t>
      </w:r>
      <w:proofErr w:type="spellEnd"/>
      <w:r w:rsidR="00735F13" w:rsidRPr="00735F13">
        <w:rPr>
          <w:rFonts w:ascii="NobelCE Lt" w:hAnsi="NobelCE Lt"/>
          <w:sz w:val="24"/>
          <w:szCs w:val="24"/>
        </w:rPr>
        <w:t xml:space="preserve">) oraz systemu ostrzegania i automatycznego hamowania po wykryciu ruchu poprzecznego przy cofaniu (RCTAB, </w:t>
      </w:r>
      <w:proofErr w:type="spellStart"/>
      <w:r w:rsidR="00735F13" w:rsidRPr="00735F13">
        <w:rPr>
          <w:rFonts w:ascii="NobelCE Lt" w:hAnsi="NobelCE Lt"/>
          <w:sz w:val="24"/>
          <w:szCs w:val="24"/>
        </w:rPr>
        <w:t>Rear</w:t>
      </w:r>
      <w:proofErr w:type="spellEnd"/>
      <w:r w:rsidR="00735F13" w:rsidRPr="00735F13">
        <w:rPr>
          <w:rFonts w:ascii="NobelCE Lt" w:hAnsi="NobelCE Lt"/>
          <w:sz w:val="24"/>
          <w:szCs w:val="24"/>
        </w:rPr>
        <w:t xml:space="preserve"> Cross </w:t>
      </w:r>
      <w:proofErr w:type="spellStart"/>
      <w:r w:rsidR="00735F13" w:rsidRPr="00735F13">
        <w:rPr>
          <w:rFonts w:ascii="NobelCE Lt" w:hAnsi="NobelCE Lt"/>
          <w:sz w:val="24"/>
          <w:szCs w:val="24"/>
        </w:rPr>
        <w:t>Traffic</w:t>
      </w:r>
      <w:proofErr w:type="spellEnd"/>
      <w:r w:rsidR="00735F13" w:rsidRPr="00735F13">
        <w:rPr>
          <w:rFonts w:ascii="NobelCE Lt" w:hAnsi="NobelCE Lt"/>
          <w:sz w:val="24"/>
          <w:szCs w:val="24"/>
        </w:rPr>
        <w:t xml:space="preserve"> Alert and </w:t>
      </w:r>
      <w:proofErr w:type="spellStart"/>
      <w:r w:rsidR="00735F13" w:rsidRPr="00735F13">
        <w:rPr>
          <w:rFonts w:ascii="NobelCE Lt" w:hAnsi="NobelCE Lt"/>
          <w:sz w:val="24"/>
          <w:szCs w:val="24"/>
        </w:rPr>
        <w:t>Braking</w:t>
      </w:r>
      <w:proofErr w:type="spellEnd"/>
      <w:r w:rsidR="00735F13" w:rsidRPr="00735F13">
        <w:rPr>
          <w:rFonts w:ascii="NobelCE Lt" w:hAnsi="NobelCE Lt"/>
          <w:sz w:val="24"/>
          <w:szCs w:val="24"/>
        </w:rPr>
        <w:t>), pakiet ten wzbogacono o pierwszy na świecie system ostrzegania i automatycznego hamowania po wykryciu pieszych przez tylną kamerę podczas cof</w:t>
      </w:r>
      <w:r>
        <w:rPr>
          <w:rFonts w:ascii="NobelCE Lt" w:hAnsi="NobelCE Lt"/>
          <w:sz w:val="24"/>
          <w:szCs w:val="24"/>
        </w:rPr>
        <w:t>ania. Przy pomocy tylnej kamery</w:t>
      </w:r>
      <w:r w:rsidR="00735F13" w:rsidRPr="00735F13">
        <w:rPr>
          <w:rFonts w:ascii="NobelCE Lt" w:hAnsi="NobelCE Lt"/>
          <w:sz w:val="24"/>
          <w:szCs w:val="24"/>
        </w:rPr>
        <w:t xml:space="preserve"> wykrywa on pieszych za pojazdem, a jeśli istnieje realne ryzyko potrącenia, wysyła sygnały ostrzegawcze i au</w:t>
      </w:r>
      <w:r w:rsidR="00061B5B">
        <w:rPr>
          <w:rFonts w:ascii="NobelCE Lt" w:hAnsi="NobelCE Lt"/>
          <w:sz w:val="24"/>
          <w:szCs w:val="24"/>
        </w:rPr>
        <w:t xml:space="preserve">tomatycznie zatrzymuje </w:t>
      </w:r>
      <w:r w:rsidR="00735F13" w:rsidRPr="00735F13">
        <w:rPr>
          <w:rFonts w:ascii="NobelCE Lt" w:hAnsi="NobelCE Lt"/>
          <w:sz w:val="24"/>
          <w:szCs w:val="24"/>
        </w:rPr>
        <w:t>samochód.</w:t>
      </w:r>
    </w:p>
    <w:p w14:paraId="33F213D5" w14:textId="1210BEE5" w:rsidR="00735F13" w:rsidRPr="00061B5B" w:rsidRDefault="009A7104" w:rsidP="00735F13">
      <w:pPr>
        <w:rPr>
          <w:rFonts w:ascii="NobelCE Lt" w:hAnsi="NobelCE Lt"/>
          <w:b/>
          <w:sz w:val="24"/>
          <w:szCs w:val="24"/>
        </w:rPr>
      </w:pPr>
      <w:r>
        <w:rPr>
          <w:rFonts w:ascii="NobelCE Lt" w:hAnsi="NobelCE Lt"/>
          <w:b/>
          <w:sz w:val="24"/>
          <w:szCs w:val="24"/>
        </w:rPr>
        <w:lastRenderedPageBreak/>
        <w:t>KAMERA 360</w:t>
      </w:r>
      <w:r>
        <w:rPr>
          <w:rFonts w:ascii="Corbel" w:hAnsi="Corbel"/>
          <w:b/>
          <w:sz w:val="24"/>
          <w:szCs w:val="24"/>
        </w:rPr>
        <w:t>º</w:t>
      </w:r>
      <w:r w:rsidR="00735F13" w:rsidRPr="00061B5B">
        <w:rPr>
          <w:rFonts w:ascii="NobelCE Lt" w:hAnsi="NobelCE Lt"/>
          <w:b/>
          <w:sz w:val="24"/>
          <w:szCs w:val="24"/>
        </w:rPr>
        <w:t xml:space="preserve"> Z FUNKCJĄ PODGLĄDU PRZESTRZENI PO BOKACH POJAZDU ORAZ WIDOKU PRZY SKRĘCANIU</w:t>
      </w:r>
    </w:p>
    <w:p w14:paraId="68EFAAA4" w14:textId="24F3AFDA" w:rsidR="00735F13" w:rsidRDefault="00735F13" w:rsidP="00735F13">
      <w:pPr>
        <w:rPr>
          <w:rFonts w:ascii="NobelCE Lt" w:hAnsi="NobelCE Lt"/>
          <w:sz w:val="24"/>
          <w:szCs w:val="24"/>
        </w:rPr>
      </w:pPr>
      <w:r w:rsidRPr="00735F13">
        <w:rPr>
          <w:rFonts w:ascii="NobelCE Lt" w:hAnsi="NobelCE Lt"/>
          <w:sz w:val="24"/>
          <w:szCs w:val="24"/>
        </w:rPr>
        <w:t>Monitor panoramiczny, ułatwiający manewrowanie i przejazd w miejscach o ograniczonej przestrzeni, został wzbogacony o funkcję podglądu przestrzeni po bokach pojazdu oraz widoku przy skręcaniu. Podgląd przestrzeni po bokach pojazdu wyświetlany jest na pokładowym ekranie wielofunkcyjnym, generując obraz przestrzeni przed samochodem widzianej znad jego tylnej części, co daje kierowcy lepszą orientację odnośnie wolnej przestrzeni po bokach samochodu, np. podczas mijania innego pojazdu na ciasnej uliczce. W tym trybie funkcja widoku przy skręcaniu przedstawia samochód widziany od tyłu pod kątem od strony odpowiedniej dla kierunku skrętu, co ułatwia bezpieczne pokonywanie zakrętów na wąskich drogach oraz pozwala uniknąć najechania na krawężnik.</w:t>
      </w:r>
    </w:p>
    <w:p w14:paraId="175A3E2D" w14:textId="77777777" w:rsidR="00061B5B" w:rsidRPr="00735F13" w:rsidRDefault="00061B5B" w:rsidP="00735F13">
      <w:pPr>
        <w:rPr>
          <w:rFonts w:ascii="NobelCE Lt" w:hAnsi="NobelCE Lt"/>
          <w:sz w:val="24"/>
          <w:szCs w:val="24"/>
        </w:rPr>
      </w:pPr>
    </w:p>
    <w:p w14:paraId="4D7254BB" w14:textId="565F6AD3" w:rsidR="00735F13" w:rsidRPr="00061B5B" w:rsidRDefault="00735F13" w:rsidP="00735F13">
      <w:pPr>
        <w:rPr>
          <w:rFonts w:ascii="NobelCE Lt" w:hAnsi="NobelCE Lt"/>
          <w:sz w:val="22"/>
          <w:szCs w:val="24"/>
        </w:rPr>
      </w:pPr>
      <w:r w:rsidRPr="00061B5B">
        <w:rPr>
          <w:rFonts w:ascii="NobelCE Lt" w:hAnsi="NobelCE Lt"/>
          <w:sz w:val="22"/>
          <w:szCs w:val="24"/>
          <w:vertAlign w:val="superscript"/>
        </w:rPr>
        <w:t>1</w:t>
      </w:r>
      <w:r w:rsidR="00061B5B" w:rsidRPr="00061B5B">
        <w:rPr>
          <w:rFonts w:ascii="NobelCE Lt" w:hAnsi="NobelCE Lt"/>
          <w:sz w:val="22"/>
          <w:szCs w:val="24"/>
        </w:rPr>
        <w:t xml:space="preserve"> </w:t>
      </w:r>
      <w:r w:rsidRPr="00061B5B">
        <w:rPr>
          <w:rFonts w:ascii="NobelCE Lt" w:hAnsi="NobelCE Lt"/>
          <w:sz w:val="22"/>
          <w:szCs w:val="24"/>
        </w:rPr>
        <w:t>System adaptacyjnych świateł drogowych (AHS) dostępny jest we wszys</w:t>
      </w:r>
      <w:r w:rsidR="00061B5B">
        <w:rPr>
          <w:rFonts w:ascii="NobelCE Lt" w:hAnsi="NobelCE Lt"/>
          <w:sz w:val="22"/>
          <w:szCs w:val="24"/>
        </w:rPr>
        <w:t>tkich samochodach marki Lexus z</w:t>
      </w:r>
      <w:r w:rsidR="009A7104">
        <w:rPr>
          <w:rFonts w:ascii="NobelCE Lt" w:hAnsi="NobelCE Lt"/>
          <w:sz w:val="22"/>
          <w:szCs w:val="24"/>
        </w:rPr>
        <w:t xml:space="preserve"> wyjątkiem modelów</w:t>
      </w:r>
      <w:r w:rsidRPr="00061B5B">
        <w:rPr>
          <w:rFonts w:ascii="NobelCE Lt" w:hAnsi="NobelCE Lt"/>
          <w:sz w:val="22"/>
          <w:szCs w:val="24"/>
        </w:rPr>
        <w:t xml:space="preserve"> CT</w:t>
      </w:r>
      <w:r w:rsidR="009A7104">
        <w:rPr>
          <w:rFonts w:ascii="NobelCE Lt" w:hAnsi="NobelCE Lt"/>
          <w:sz w:val="22"/>
          <w:szCs w:val="24"/>
        </w:rPr>
        <w:t>, IS, RC</w:t>
      </w:r>
      <w:r w:rsidRPr="00061B5B">
        <w:rPr>
          <w:rFonts w:ascii="NobelCE Lt" w:hAnsi="NobelCE Lt"/>
          <w:sz w:val="22"/>
          <w:szCs w:val="24"/>
        </w:rPr>
        <w:t>,</w:t>
      </w:r>
      <w:r w:rsidR="009A7104">
        <w:rPr>
          <w:rFonts w:ascii="NobelCE Lt" w:hAnsi="NobelCE Lt"/>
          <w:sz w:val="22"/>
          <w:szCs w:val="24"/>
        </w:rPr>
        <w:t xml:space="preserve"> RCF i LC które</w:t>
      </w:r>
      <w:r w:rsidRPr="00061B5B">
        <w:rPr>
          <w:rFonts w:ascii="NobelCE Lt" w:hAnsi="NobelCE Lt"/>
          <w:sz w:val="22"/>
          <w:szCs w:val="24"/>
        </w:rPr>
        <w:t xml:space="preserve"> oferowan</w:t>
      </w:r>
      <w:r w:rsidR="009A7104">
        <w:rPr>
          <w:rFonts w:ascii="NobelCE Lt" w:hAnsi="NobelCE Lt"/>
          <w:sz w:val="22"/>
          <w:szCs w:val="24"/>
        </w:rPr>
        <w:t xml:space="preserve">e </w:t>
      </w:r>
      <w:r w:rsidRPr="00061B5B">
        <w:rPr>
          <w:rFonts w:ascii="NobelCE Lt" w:hAnsi="NobelCE Lt"/>
          <w:sz w:val="22"/>
          <w:szCs w:val="24"/>
        </w:rPr>
        <w:t>s</w:t>
      </w:r>
      <w:r w:rsidR="009A7104">
        <w:rPr>
          <w:rFonts w:ascii="NobelCE Lt" w:hAnsi="NobelCE Lt"/>
          <w:sz w:val="22"/>
          <w:szCs w:val="24"/>
        </w:rPr>
        <w:t>ą</w:t>
      </w:r>
      <w:r w:rsidRPr="00061B5B">
        <w:rPr>
          <w:rFonts w:ascii="NobelCE Lt" w:hAnsi="NobelCE Lt"/>
          <w:sz w:val="22"/>
          <w:szCs w:val="24"/>
        </w:rPr>
        <w:t xml:space="preserve"> z systemem automatycznych świateł drogowych (AHB), optymalizującym widoczność po zmroku poprzez automatyczne włączanie świateł mijania po wykryciu świateł pojazdów zbliżających się z przeciwka lub </w:t>
      </w:r>
      <w:r w:rsidR="00061B5B">
        <w:rPr>
          <w:rFonts w:ascii="NobelCE Lt" w:hAnsi="NobelCE Lt"/>
          <w:sz w:val="22"/>
          <w:szCs w:val="24"/>
        </w:rPr>
        <w:t>jadących z przodu.</w:t>
      </w:r>
    </w:p>
    <w:p w14:paraId="552F9788" w14:textId="77777777" w:rsidR="00735F13" w:rsidRDefault="00735F13" w:rsidP="003C3342">
      <w:pPr>
        <w:rPr>
          <w:rFonts w:ascii="NobelCE Lt" w:hAnsi="NobelCE Lt"/>
          <w:sz w:val="24"/>
          <w:szCs w:val="24"/>
        </w:rPr>
      </w:pPr>
    </w:p>
    <w:sectPr w:rsidR="00735F13">
      <w:headerReference w:type="default" r:id="rId10"/>
      <w:footerReference w:type="default" r:id="rId11"/>
      <w:headerReference w:type="first" r:id="rId12"/>
      <w:footerReference w:type="first" r:id="rId13"/>
      <w:pgSz w:w="11906" w:h="16838"/>
      <w:pgMar w:top="1440" w:right="1440" w:bottom="1440" w:left="1440" w:header="709" w:footer="469" w:gutter="0"/>
      <w:cols w:space="708"/>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BA1B22" w14:textId="77777777" w:rsidR="00EC4B24" w:rsidRDefault="00EC4B24">
      <w:pPr>
        <w:spacing w:after="0" w:line="240" w:lineRule="auto"/>
      </w:pPr>
      <w:r>
        <w:separator/>
      </w:r>
    </w:p>
  </w:endnote>
  <w:endnote w:type="continuationSeparator" w:id="0">
    <w:p w14:paraId="1C3B2F8B" w14:textId="77777777" w:rsidR="00EC4B24" w:rsidRDefault="00EC4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Arial Unicode MS"/>
    <w:charset w:val="02"/>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bel-Book">
    <w:altName w:val="Times New Roman"/>
    <w:charset w:val="00"/>
    <w:family w:val="auto"/>
    <w:pitch w:val="variable"/>
    <w:sig w:usb0="00000000" w:usb1="0000004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Nobel-Regular">
    <w:altName w:val="Times New Roman"/>
    <w:charset w:val="00"/>
    <w:family w:val="auto"/>
    <w:pitch w:val="variable"/>
    <w:sig w:usb0="00000000" w:usb1="00000040" w:usb2="00000000" w:usb3="00000000" w:csb0="000001FF" w:csb1="00000000"/>
  </w:font>
  <w:font w:name="NobelCE Lt">
    <w:altName w:val="Corbel"/>
    <w:panose1 w:val="00000000000000000000"/>
    <w:charset w:val="00"/>
    <w:family w:val="modern"/>
    <w:notTrueType/>
    <w:pitch w:val="variable"/>
    <w:sig w:usb0="800000AF" w:usb1="5000204A" w:usb2="00000000" w:usb3="00000000" w:csb0="00000193" w:csb1="00000000"/>
  </w:font>
  <w:font w:name="Corbel">
    <w:panose1 w:val="020B0503020204020204"/>
    <w:charset w:val="EE"/>
    <w:family w:val="swiss"/>
    <w:pitch w:val="variable"/>
    <w:sig w:usb0="A00002EF" w:usb1="4000A44B" w:usb2="0000000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B2F67" w14:textId="7CCD0995" w:rsidR="008220D3" w:rsidRDefault="008220D3">
    <w:pPr>
      <w:pStyle w:val="Stopka"/>
      <w:jc w:val="center"/>
    </w:pPr>
    <w:r>
      <w:rPr>
        <w:rFonts w:cs="Nobel-Book"/>
      </w:rPr>
      <w:fldChar w:fldCharType="begin"/>
    </w:r>
    <w:r>
      <w:rPr>
        <w:rFonts w:cs="Nobel-Book"/>
      </w:rPr>
      <w:instrText xml:space="preserve"> PAGE </w:instrText>
    </w:r>
    <w:r>
      <w:rPr>
        <w:rFonts w:cs="Nobel-Book"/>
      </w:rPr>
      <w:fldChar w:fldCharType="separate"/>
    </w:r>
    <w:r w:rsidR="00891722">
      <w:rPr>
        <w:rFonts w:cs="Nobel-Book"/>
        <w:noProof/>
      </w:rPr>
      <w:t>1</w:t>
    </w:r>
    <w:r>
      <w:rPr>
        <w:rFonts w:cs="Nobel-Book"/>
      </w:rPr>
      <w:fldChar w:fldCharType="end"/>
    </w:r>
    <w:r>
      <w:rPr>
        <w:rFonts w:cs="Nobel-Book"/>
      </w:rPr>
      <w:t xml:space="preserve"> / </w:t>
    </w:r>
    <w:r>
      <w:rPr>
        <w:rFonts w:cs="Nobel-Book"/>
      </w:rPr>
      <w:fldChar w:fldCharType="begin"/>
    </w:r>
    <w:r>
      <w:rPr>
        <w:rFonts w:cs="Nobel-Book"/>
      </w:rPr>
      <w:instrText xml:space="preserve"> NUMPAGES </w:instrText>
    </w:r>
    <w:r>
      <w:rPr>
        <w:rFonts w:cs="Nobel-Book"/>
      </w:rPr>
      <w:fldChar w:fldCharType="separate"/>
    </w:r>
    <w:r w:rsidR="00891722">
      <w:rPr>
        <w:rFonts w:cs="Nobel-Book"/>
        <w:noProof/>
      </w:rPr>
      <w:t>13</w:t>
    </w:r>
    <w:r>
      <w:rPr>
        <w:rFonts w:cs="Nobel-Book"/>
      </w:rPr>
      <w:fldChar w:fldCharType="end"/>
    </w:r>
  </w:p>
  <w:p w14:paraId="75B679ED" w14:textId="77777777" w:rsidR="008220D3" w:rsidRDefault="008220D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6EEAB" w14:textId="77777777" w:rsidR="008220D3" w:rsidRDefault="008220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028E2D" w14:textId="77777777" w:rsidR="00EC4B24" w:rsidRDefault="00EC4B24">
      <w:pPr>
        <w:spacing w:after="0" w:line="240" w:lineRule="auto"/>
      </w:pPr>
      <w:r>
        <w:separator/>
      </w:r>
    </w:p>
  </w:footnote>
  <w:footnote w:type="continuationSeparator" w:id="0">
    <w:p w14:paraId="6EBE94E5" w14:textId="77777777" w:rsidR="00EC4B24" w:rsidRDefault="00EC4B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BA45E" w14:textId="77777777" w:rsidR="008220D3" w:rsidRDefault="008220D3">
    <w:pPr>
      <w:pStyle w:val="Nagwek"/>
      <w:tabs>
        <w:tab w:val="clear" w:pos="9026"/>
        <w:tab w:val="right" w:pos="8973"/>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C6358" w14:textId="77777777" w:rsidR="008220D3" w:rsidRDefault="008220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3D732A2A"/>
    <w:multiLevelType w:val="hybridMultilevel"/>
    <w:tmpl w:val="A97815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4E903023"/>
    <w:multiLevelType w:val="hybridMultilevel"/>
    <w:tmpl w:val="B808B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attachedTemplate r:id="rId1"/>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896"/>
    <w:rsid w:val="000002EA"/>
    <w:rsid w:val="00061B5B"/>
    <w:rsid w:val="000856C0"/>
    <w:rsid w:val="000A5603"/>
    <w:rsid w:val="000B1A87"/>
    <w:rsid w:val="000B7538"/>
    <w:rsid w:val="000C1B79"/>
    <w:rsid w:val="000D2E10"/>
    <w:rsid w:val="000F0A19"/>
    <w:rsid w:val="00137D51"/>
    <w:rsid w:val="001D2EA6"/>
    <w:rsid w:val="001D32DE"/>
    <w:rsid w:val="001D53BB"/>
    <w:rsid w:val="0023043B"/>
    <w:rsid w:val="00271713"/>
    <w:rsid w:val="0028357F"/>
    <w:rsid w:val="002901BF"/>
    <w:rsid w:val="003846D5"/>
    <w:rsid w:val="003A4792"/>
    <w:rsid w:val="003B5A49"/>
    <w:rsid w:val="003C3342"/>
    <w:rsid w:val="003D43EB"/>
    <w:rsid w:val="003F002F"/>
    <w:rsid w:val="00425582"/>
    <w:rsid w:val="0042573B"/>
    <w:rsid w:val="00436559"/>
    <w:rsid w:val="00474289"/>
    <w:rsid w:val="004D4855"/>
    <w:rsid w:val="005810A8"/>
    <w:rsid w:val="005B5014"/>
    <w:rsid w:val="005F6E1F"/>
    <w:rsid w:val="006837BB"/>
    <w:rsid w:val="006C6896"/>
    <w:rsid w:val="006D16BB"/>
    <w:rsid w:val="006F678E"/>
    <w:rsid w:val="00713956"/>
    <w:rsid w:val="00735F13"/>
    <w:rsid w:val="00762AE1"/>
    <w:rsid w:val="0076597F"/>
    <w:rsid w:val="00783F22"/>
    <w:rsid w:val="00793C7E"/>
    <w:rsid w:val="00795F71"/>
    <w:rsid w:val="007B1121"/>
    <w:rsid w:val="007C514B"/>
    <w:rsid w:val="007D3C7D"/>
    <w:rsid w:val="007E4F46"/>
    <w:rsid w:val="007F0F1A"/>
    <w:rsid w:val="0080021E"/>
    <w:rsid w:val="00811464"/>
    <w:rsid w:val="008220D3"/>
    <w:rsid w:val="00827693"/>
    <w:rsid w:val="00827D4C"/>
    <w:rsid w:val="008436C7"/>
    <w:rsid w:val="00891722"/>
    <w:rsid w:val="008927F6"/>
    <w:rsid w:val="008A7CDA"/>
    <w:rsid w:val="008B309F"/>
    <w:rsid w:val="00943225"/>
    <w:rsid w:val="00954746"/>
    <w:rsid w:val="009632DF"/>
    <w:rsid w:val="0098539C"/>
    <w:rsid w:val="009A7104"/>
    <w:rsid w:val="009B312F"/>
    <w:rsid w:val="00A3522C"/>
    <w:rsid w:val="00A366EB"/>
    <w:rsid w:val="00AB3298"/>
    <w:rsid w:val="00AB32ED"/>
    <w:rsid w:val="00AD3013"/>
    <w:rsid w:val="00AF57E3"/>
    <w:rsid w:val="00B247DA"/>
    <w:rsid w:val="00B445D9"/>
    <w:rsid w:val="00B54AF5"/>
    <w:rsid w:val="00B6446C"/>
    <w:rsid w:val="00BA0D15"/>
    <w:rsid w:val="00BE1228"/>
    <w:rsid w:val="00C00D21"/>
    <w:rsid w:val="00C05CA1"/>
    <w:rsid w:val="00C25F4E"/>
    <w:rsid w:val="00CD062F"/>
    <w:rsid w:val="00DD6DE9"/>
    <w:rsid w:val="00DF71E5"/>
    <w:rsid w:val="00E26D83"/>
    <w:rsid w:val="00E50CC7"/>
    <w:rsid w:val="00EC4B24"/>
    <w:rsid w:val="00EE121F"/>
    <w:rsid w:val="00EE7653"/>
    <w:rsid w:val="00F14B45"/>
    <w:rsid w:val="00F261B4"/>
    <w:rsid w:val="00F7311D"/>
    <w:rsid w:val="00FC6D50"/>
    <w:rsid w:val="00FD2E9E"/>
    <w:rsid w:val="00FE55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77EA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ny">
    <w:name w:val="Normal"/>
    <w:qFormat/>
    <w:pPr>
      <w:suppressAutoHyphens/>
      <w:spacing w:after="160" w:line="259" w:lineRule="auto"/>
    </w:pPr>
    <w:rPr>
      <w:lang w:val="pl-PL" w:eastAsia="pl-PL"/>
    </w:rPr>
  </w:style>
  <w:style w:type="paragraph" w:styleId="Nagwek2">
    <w:name w:val="heading 2"/>
    <w:basedOn w:val="Normalny"/>
    <w:qFormat/>
    <w:pPr>
      <w:keepNext/>
      <w:keepLines/>
      <w:spacing w:before="40" w:after="0"/>
      <w:outlineLvl w:val="1"/>
    </w:pPr>
  </w:style>
  <w:style w:type="paragraph" w:styleId="Nagwek3">
    <w:name w:val="heading 3"/>
    <w:basedOn w:val="Normalny"/>
    <w:qFormat/>
    <w:pPr>
      <w:keepNext/>
      <w:keepLines/>
      <w:spacing w:before="40" w:after="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LexustableChar">
    <w:name w:val="Lexus table Char"/>
  </w:style>
  <w:style w:type="character" w:customStyle="1" w:styleId="Nagwek2Znak">
    <w:name w:val="Nagłówek 2 Znak"/>
    <w:basedOn w:val="Domylnaczcionkaakapitu1"/>
  </w:style>
  <w:style w:type="character" w:customStyle="1" w:styleId="Nagwek3Znak">
    <w:name w:val="Nagłówek 3 Znak"/>
    <w:basedOn w:val="Domylnaczcionkaakapitu1"/>
  </w:style>
  <w:style w:type="character" w:customStyle="1" w:styleId="titlelevel3Char">
    <w:name w:val="titlelevel3 Char"/>
  </w:style>
  <w:style w:type="character" w:customStyle="1" w:styleId="titlelevel4Char">
    <w:name w:val="titlelevel4 Char"/>
  </w:style>
  <w:style w:type="character" w:customStyle="1" w:styleId="NagwekZnak">
    <w:name w:val="Nagłówek Znak"/>
    <w:rPr>
      <w:rFonts w:ascii="Nobel-Book" w:hAnsi="Nobel-Book"/>
    </w:rPr>
  </w:style>
  <w:style w:type="character" w:customStyle="1" w:styleId="StopkaZnak">
    <w:name w:val="Stopka Znak"/>
    <w:rPr>
      <w:rFonts w:ascii="Nobel-Book" w:hAnsi="Nobel-Book"/>
    </w:rPr>
  </w:style>
  <w:style w:type="character" w:customStyle="1" w:styleId="DataZnak">
    <w:name w:val="Data Znak"/>
    <w:rPr>
      <w:rFonts w:ascii="Nobel-Book" w:hAnsi="Nobel-Book"/>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basedOn w:val="TekstkomentarzaZnak"/>
  </w:style>
  <w:style w:type="character" w:customStyle="1" w:styleId="TekstdymkaZnak">
    <w:name w:val="Tekst dymka Znak"/>
    <w:basedOn w:val="Domylnaczcionkaakapitu1"/>
  </w:style>
  <w:style w:type="character" w:customStyle="1" w:styleId="ListLabel1">
    <w:name w:val="ListLabel 1"/>
  </w:style>
  <w:style w:type="character" w:customStyle="1" w:styleId="ListLabel2">
    <w:name w:val="ListLabel 2"/>
    <w:rPr>
      <w:rFonts w:eastAsia="Arial Unicode MS"/>
    </w:rPr>
  </w:style>
  <w:style w:type="character" w:customStyle="1" w:styleId="ListLabel3">
    <w:name w:val="ListLabel 3"/>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Nobel-Book"/>
    </w:rPr>
  </w:style>
  <w:style w:type="character" w:customStyle="1" w:styleId="ListLabel20">
    <w:name w:val="ListLabel 20"/>
    <w:rPr>
      <w:rFonts w:cs="Wingdings"/>
    </w:rPr>
  </w:style>
  <w:style w:type="character" w:customStyle="1" w:styleId="ListLabel21">
    <w:name w:val="ListLabel 21"/>
    <w:rPr>
      <w:rFonts w:cs="Wingdings"/>
    </w:rPr>
  </w:style>
  <w:style w:type="character" w:customStyle="1" w:styleId="ListLabel22">
    <w:name w:val="ListLabel 22"/>
    <w:rPr>
      <w:rFonts w:cs="Wingdings"/>
    </w:rPr>
  </w:style>
  <w:style w:type="character" w:customStyle="1" w:styleId="ListLabel23">
    <w:name w:val="ListLabel 23"/>
    <w:rPr>
      <w:rFonts w:cs="Wingdings"/>
    </w:rPr>
  </w:style>
  <w:style w:type="character" w:customStyle="1" w:styleId="ListLabel24">
    <w:name w:val="ListLabel 24"/>
    <w:rPr>
      <w:rFonts w:cs="Wingdings"/>
    </w:rPr>
  </w:style>
  <w:style w:type="character" w:customStyle="1" w:styleId="ListLabel25">
    <w:name w:val="ListLabel 25"/>
    <w:rPr>
      <w:rFonts w:cs="Wingdings"/>
    </w:rPr>
  </w:style>
  <w:style w:type="character" w:customStyle="1" w:styleId="ListLabel26">
    <w:name w:val="ListLabel 26"/>
    <w:rPr>
      <w:rFonts w:cs="Wingdings"/>
    </w:rPr>
  </w:style>
  <w:style w:type="character" w:customStyle="1" w:styleId="ListLabel27">
    <w:name w:val="ListLabel 27"/>
    <w:rPr>
      <w:rFonts w:cs="Wingdings"/>
    </w:rPr>
  </w:style>
  <w:style w:type="character" w:customStyle="1" w:styleId="ListLabel28">
    <w:name w:val="ListLabel 28"/>
    <w:rPr>
      <w:rFonts w:cs="Nobel-Book"/>
    </w:rPr>
  </w:style>
  <w:style w:type="character" w:customStyle="1" w:styleId="ListLabel29">
    <w:name w:val="ListLabel 29"/>
    <w:rPr>
      <w:rFonts w:cs="Wingdings"/>
    </w:rPr>
  </w:style>
  <w:style w:type="character" w:customStyle="1" w:styleId="ListLabel30">
    <w:name w:val="ListLabel 30"/>
    <w:rPr>
      <w:rFonts w:cs="Wingdings"/>
    </w:rPr>
  </w:style>
  <w:style w:type="character" w:customStyle="1" w:styleId="ListLabel31">
    <w:name w:val="ListLabel 31"/>
    <w:rPr>
      <w:rFonts w:cs="Wingdings"/>
    </w:rPr>
  </w:style>
  <w:style w:type="character" w:customStyle="1" w:styleId="ListLabel32">
    <w:name w:val="ListLabel 32"/>
    <w:rPr>
      <w:rFonts w:cs="Wingdings"/>
    </w:rPr>
  </w:style>
  <w:style w:type="character" w:customStyle="1" w:styleId="ListLabel33">
    <w:name w:val="ListLabel 33"/>
    <w:rPr>
      <w:rFonts w:cs="Wingdings"/>
    </w:rPr>
  </w:style>
  <w:style w:type="character" w:customStyle="1" w:styleId="ListLabel34">
    <w:name w:val="ListLabel 34"/>
    <w:rPr>
      <w:rFonts w:cs="Wingdings"/>
    </w:rPr>
  </w:style>
  <w:style w:type="character" w:customStyle="1" w:styleId="ListLabel35">
    <w:name w:val="ListLabel 35"/>
    <w:rPr>
      <w:rFonts w:cs="Wingdings"/>
    </w:rPr>
  </w:style>
  <w:style w:type="character" w:customStyle="1" w:styleId="ListLabel36">
    <w:name w:val="ListLabel 36"/>
    <w:rPr>
      <w:rFonts w:cs="Wingdings"/>
    </w:rPr>
  </w:style>
  <w:style w:type="paragraph" w:customStyle="1" w:styleId="Heading">
    <w:name w:val="Heading"/>
    <w:basedOn w:val="Normalny"/>
    <w:next w:val="Tekstpodstawowy"/>
    <w:pPr>
      <w:keepNext/>
      <w:spacing w:before="240" w:after="120"/>
    </w:p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style>
  <w:style w:type="paragraph" w:customStyle="1" w:styleId="Index">
    <w:name w:val="Index"/>
    <w:basedOn w:val="Normalny"/>
    <w:pPr>
      <w:suppressLineNumbers/>
    </w:pPr>
    <w:rPr>
      <w:rFonts w:cs="Arial"/>
    </w:rPr>
  </w:style>
  <w:style w:type="paragraph" w:customStyle="1" w:styleId="Bullets1">
    <w:name w:val="Bullets 1"/>
    <w:basedOn w:val="Normalny"/>
    <w:pPr>
      <w:spacing w:before="120" w:after="0" w:line="240" w:lineRule="exact"/>
      <w:jc w:val="both"/>
    </w:pPr>
  </w:style>
  <w:style w:type="paragraph" w:customStyle="1" w:styleId="Bullets2">
    <w:name w:val="Bullets 2"/>
    <w:basedOn w:val="Bullets1"/>
    <w:pPr>
      <w:spacing w:before="0"/>
    </w:pPr>
    <w:rPr>
      <w:spacing w:val="-4"/>
    </w:rPr>
  </w:style>
  <w:style w:type="paragraph" w:customStyle="1" w:styleId="Bulletstable">
    <w:name w:val="Bullets table"/>
    <w:basedOn w:val="Bullets2"/>
  </w:style>
  <w:style w:type="paragraph" w:customStyle="1" w:styleId="Lexustable">
    <w:name w:val="Lexus table"/>
    <w:basedOn w:val="Normalny"/>
    <w:pPr>
      <w:spacing w:after="200" w:line="276" w:lineRule="auto"/>
      <w:jc w:val="both"/>
    </w:pPr>
  </w:style>
  <w:style w:type="paragraph" w:customStyle="1" w:styleId="NormalbulletsA">
    <w:name w:val="NormalbulletsA"/>
    <w:basedOn w:val="Bullets1"/>
    <w:pPr>
      <w:tabs>
        <w:tab w:val="left" w:pos="180"/>
      </w:tabs>
      <w:ind w:left="180" w:hanging="180"/>
    </w:pPr>
  </w:style>
  <w:style w:type="paragraph" w:customStyle="1" w:styleId="NormalbulletsB">
    <w:name w:val="NormalbulletsB"/>
    <w:basedOn w:val="Bullets1"/>
    <w:pPr>
      <w:spacing w:before="0"/>
    </w:pPr>
    <w:rPr>
      <w:sz w:val="14"/>
    </w:rPr>
  </w:style>
  <w:style w:type="paragraph" w:customStyle="1" w:styleId="Normalbulletstable">
    <w:name w:val="Normalbulletstable"/>
    <w:basedOn w:val="Normalny"/>
    <w:pPr>
      <w:spacing w:after="0" w:line="240" w:lineRule="auto"/>
      <w:jc w:val="both"/>
    </w:pPr>
  </w:style>
  <w:style w:type="paragraph" w:customStyle="1" w:styleId="Normaltextbig">
    <w:name w:val="Normaltextbig"/>
    <w:basedOn w:val="Normalny"/>
    <w:pPr>
      <w:spacing w:before="140" w:after="0" w:line="240" w:lineRule="auto"/>
      <w:jc w:val="both"/>
    </w:pPr>
  </w:style>
  <w:style w:type="paragraph" w:customStyle="1" w:styleId="tablecontents">
    <w:name w:val="tablecontents"/>
    <w:basedOn w:val="Normalny"/>
    <w:pPr>
      <w:keepNext/>
      <w:pBdr>
        <w:top w:val="none" w:sz="0" w:space="0" w:color="000000"/>
        <w:left w:val="none" w:sz="0" w:space="0" w:color="000000"/>
        <w:bottom w:val="single" w:sz="24" w:space="1" w:color="C0C0C0"/>
        <w:right w:val="none" w:sz="0" w:space="0" w:color="000000"/>
      </w:pBdr>
      <w:shd w:val="clear" w:color="auto" w:fill="333333"/>
      <w:spacing w:after="0" w:line="400" w:lineRule="exact"/>
    </w:pPr>
  </w:style>
  <w:style w:type="paragraph" w:customStyle="1" w:styleId="Text">
    <w:name w:val="Text"/>
    <w:basedOn w:val="Normalny"/>
    <w:pPr>
      <w:spacing w:before="120" w:after="0" w:line="240" w:lineRule="exact"/>
      <w:jc w:val="both"/>
    </w:pPr>
  </w:style>
  <w:style w:type="paragraph" w:customStyle="1" w:styleId="Textbig">
    <w:name w:val="Text big"/>
    <w:basedOn w:val="Text"/>
    <w:pPr>
      <w:spacing w:before="140"/>
    </w:pPr>
    <w:rPr>
      <w:sz w:val="24"/>
    </w:rPr>
  </w:style>
  <w:style w:type="paragraph" w:customStyle="1" w:styleId="Texttable">
    <w:name w:val="Text table"/>
    <w:basedOn w:val="Text"/>
    <w:pPr>
      <w:spacing w:before="0"/>
      <w:jc w:val="left"/>
    </w:pPr>
    <w:rPr>
      <w:rFonts w:cs="Arial"/>
      <w:sz w:val="18"/>
    </w:rPr>
  </w:style>
  <w:style w:type="paragraph" w:customStyle="1" w:styleId="Title1">
    <w:name w:val="Title 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2">
    <w:name w:val="Title 2"/>
    <w:basedOn w:val="Nagwek3"/>
    <w:pPr>
      <w:keepNext w:val="0"/>
      <w:keepLines w:val="0"/>
      <w:pBdr>
        <w:top w:val="none" w:sz="0" w:space="0" w:color="000000"/>
        <w:left w:val="none" w:sz="0" w:space="0" w:color="000000"/>
        <w:bottom w:val="single" w:sz="24" w:space="1" w:color="999999"/>
        <w:right w:val="none" w:sz="0" w:space="0" w:color="000000"/>
      </w:pBdr>
      <w:tabs>
        <w:tab w:val="left" w:pos="709"/>
      </w:tabs>
      <w:spacing w:before="360" w:line="400" w:lineRule="exact"/>
      <w:ind w:left="709" w:hanging="709"/>
    </w:pPr>
  </w:style>
  <w:style w:type="paragraph" w:customStyle="1" w:styleId="Title3">
    <w:name w:val="Title 3"/>
    <w:basedOn w:val="Text"/>
    <w:pPr>
      <w:shd w:val="clear" w:color="auto" w:fill="C0C0C0"/>
      <w:spacing w:before="360" w:after="60" w:line="280" w:lineRule="exact"/>
    </w:pPr>
  </w:style>
  <w:style w:type="paragraph" w:customStyle="1" w:styleId="Title4">
    <w:name w:val="Title 4"/>
    <w:basedOn w:val="Normalny"/>
    <w:next w:val="Text"/>
    <w:pPr>
      <w:pBdr>
        <w:top w:val="none" w:sz="0" w:space="0" w:color="000000"/>
        <w:left w:val="none" w:sz="0" w:space="0" w:color="000000"/>
        <w:bottom w:val="single" w:sz="6" w:space="1" w:color="000001"/>
        <w:right w:val="none" w:sz="0" w:space="0" w:color="000000"/>
      </w:pBdr>
      <w:tabs>
        <w:tab w:val="left" w:pos="360"/>
      </w:tabs>
      <w:spacing w:before="360" w:after="120" w:line="240" w:lineRule="exact"/>
    </w:pPr>
  </w:style>
  <w:style w:type="paragraph" w:customStyle="1" w:styleId="Title5">
    <w:name w:val="Title 5"/>
    <w:basedOn w:val="Text"/>
    <w:pPr>
      <w:spacing w:before="480"/>
    </w:pPr>
  </w:style>
  <w:style w:type="paragraph" w:customStyle="1" w:styleId="titlelevel1">
    <w:name w:val="titlelevel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level2">
    <w:name w:val="titlelevel2"/>
    <w:basedOn w:val="Nagwek3"/>
    <w:pPr>
      <w:keepNext w:val="0"/>
      <w:keepLines w:val="0"/>
      <w:pBdr>
        <w:top w:val="none" w:sz="0" w:space="0" w:color="000000"/>
        <w:left w:val="none" w:sz="0" w:space="0" w:color="000000"/>
        <w:bottom w:val="single" w:sz="24" w:space="1" w:color="999999"/>
        <w:right w:val="none" w:sz="0" w:space="0" w:color="000000"/>
      </w:pBdr>
      <w:spacing w:before="360" w:line="400" w:lineRule="exact"/>
    </w:pPr>
  </w:style>
  <w:style w:type="paragraph" w:customStyle="1" w:styleId="titlelevel2b">
    <w:name w:val="titlelevel2b"/>
    <w:basedOn w:val="Normalny"/>
    <w:pPr>
      <w:shd w:val="clear" w:color="auto" w:fill="C0C0C0"/>
      <w:spacing w:before="360" w:after="60" w:line="240" w:lineRule="auto"/>
      <w:jc w:val="both"/>
    </w:pPr>
  </w:style>
  <w:style w:type="paragraph" w:customStyle="1" w:styleId="titlelevel3">
    <w:name w:val="titlelevel3"/>
    <w:basedOn w:val="Normalny"/>
    <w:pPr>
      <w:pBdr>
        <w:top w:val="none" w:sz="0" w:space="0" w:color="000000"/>
        <w:left w:val="none" w:sz="0" w:space="0" w:color="000000"/>
        <w:bottom w:val="single" w:sz="6" w:space="1" w:color="000001"/>
        <w:right w:val="none" w:sz="0" w:space="0" w:color="000000"/>
      </w:pBdr>
      <w:tabs>
        <w:tab w:val="left" w:pos="540"/>
        <w:tab w:val="left" w:pos="833"/>
      </w:tabs>
      <w:spacing w:before="360" w:after="0" w:line="240" w:lineRule="auto"/>
    </w:pPr>
  </w:style>
  <w:style w:type="paragraph" w:customStyle="1" w:styleId="titlelevel3b">
    <w:name w:val="titlelevel3b"/>
    <w:basedOn w:val="titlelevel3"/>
    <w:pPr>
      <w:tabs>
        <w:tab w:val="clear" w:pos="540"/>
        <w:tab w:val="clear" w:pos="833"/>
        <w:tab w:val="left" w:pos="360"/>
      </w:tabs>
    </w:pPr>
  </w:style>
  <w:style w:type="paragraph" w:customStyle="1" w:styleId="titlelevel4">
    <w:name w:val="titlelevel4"/>
    <w:basedOn w:val="Normalny"/>
    <w:pPr>
      <w:pBdr>
        <w:top w:val="none" w:sz="0" w:space="0" w:color="000000"/>
        <w:left w:val="none" w:sz="0" w:space="0" w:color="000000"/>
        <w:bottom w:val="single" w:sz="4" w:space="1" w:color="00000A"/>
        <w:right w:val="none" w:sz="0" w:space="0" w:color="000000"/>
      </w:pBdr>
      <w:spacing w:before="480" w:after="0" w:line="240" w:lineRule="exact"/>
      <w:jc w:val="both"/>
    </w:pPr>
  </w:style>
  <w:style w:type="paragraph" w:styleId="Nagwek">
    <w:name w:val="header"/>
    <w:basedOn w:val="Normalny"/>
    <w:pPr>
      <w:tabs>
        <w:tab w:val="center" w:pos="4513"/>
        <w:tab w:val="right" w:pos="9026"/>
      </w:tabs>
      <w:spacing w:after="0" w:line="240" w:lineRule="auto"/>
    </w:pPr>
  </w:style>
  <w:style w:type="paragraph" w:styleId="Stopka">
    <w:name w:val="footer"/>
    <w:basedOn w:val="Normalny"/>
    <w:pPr>
      <w:tabs>
        <w:tab w:val="center" w:pos="4513"/>
        <w:tab w:val="right" w:pos="9026"/>
      </w:tabs>
      <w:spacing w:after="0" w:line="240" w:lineRule="auto"/>
    </w:pPr>
  </w:style>
  <w:style w:type="paragraph" w:customStyle="1" w:styleId="Data1">
    <w:name w:val="Data1"/>
    <w:basedOn w:val="Normalny"/>
  </w:style>
  <w:style w:type="paragraph" w:customStyle="1" w:styleId="Akapitzlist1">
    <w:name w:val="Akapit z listą1"/>
    <w:basedOn w:val="Normalny"/>
    <w:pPr>
      <w:ind w:left="720"/>
      <w:contextualSpacing/>
    </w:pPr>
  </w:style>
  <w:style w:type="paragraph" w:customStyle="1" w:styleId="Tekstkomentarza1">
    <w:name w:val="Tekst komentarza1"/>
    <w:basedOn w:val="Normalny"/>
    <w:pPr>
      <w:spacing w:line="240" w:lineRule="auto"/>
    </w:pPr>
  </w:style>
  <w:style w:type="paragraph" w:customStyle="1" w:styleId="Tematkomentarza1">
    <w:name w:val="Temat komentarza1"/>
    <w:basedOn w:val="Tekstkomentarza1"/>
    <w:rPr>
      <w:b/>
      <w:bCs/>
    </w:rPr>
  </w:style>
  <w:style w:type="paragraph" w:customStyle="1" w:styleId="Tekstdymka1">
    <w:name w:val="Tekst dymka1"/>
    <w:basedOn w:val="Normalny"/>
    <w:pPr>
      <w:spacing w:after="0" w:line="240" w:lineRule="auto"/>
    </w:pPr>
  </w:style>
  <w:style w:type="paragraph" w:customStyle="1" w:styleId="Akapitzlist10">
    <w:name w:val="Akapit z listą1"/>
    <w:basedOn w:val="Normalny"/>
    <w:pPr>
      <w:spacing w:line="252" w:lineRule="auto"/>
      <w:ind w:left="720"/>
      <w:contextualSpacing/>
    </w:pPr>
  </w:style>
  <w:style w:type="paragraph" w:customStyle="1" w:styleId="FrameContents">
    <w:name w:val="Frame Contents"/>
    <w:basedOn w:val="Normalny"/>
  </w:style>
  <w:style w:type="character" w:styleId="Odwoaniedokomentarza">
    <w:name w:val="annotation reference"/>
    <w:basedOn w:val="Domylnaczcionkaakapitu"/>
    <w:uiPriority w:val="99"/>
    <w:semiHidden/>
    <w:unhideWhenUsed/>
    <w:rsid w:val="0098539C"/>
    <w:rPr>
      <w:sz w:val="16"/>
      <w:szCs w:val="16"/>
    </w:rPr>
  </w:style>
  <w:style w:type="paragraph" w:styleId="Tekstkomentarza">
    <w:name w:val="annotation text"/>
    <w:basedOn w:val="Normalny"/>
    <w:link w:val="TekstkomentarzaZnak1"/>
    <w:uiPriority w:val="99"/>
    <w:semiHidden/>
    <w:unhideWhenUsed/>
    <w:rsid w:val="0098539C"/>
    <w:pPr>
      <w:spacing w:line="240" w:lineRule="auto"/>
    </w:pPr>
  </w:style>
  <w:style w:type="character" w:customStyle="1" w:styleId="TekstkomentarzaZnak1">
    <w:name w:val="Tekst komentarza Znak1"/>
    <w:basedOn w:val="Domylnaczcionkaakapitu"/>
    <w:link w:val="Tekstkomentarza"/>
    <w:uiPriority w:val="99"/>
    <w:semiHidden/>
    <w:rsid w:val="0098539C"/>
    <w:rPr>
      <w:lang w:val="pl-PL" w:eastAsia="pl-PL"/>
    </w:rPr>
  </w:style>
  <w:style w:type="paragraph" w:styleId="Tematkomentarza">
    <w:name w:val="annotation subject"/>
    <w:basedOn w:val="Tekstkomentarza"/>
    <w:next w:val="Tekstkomentarza"/>
    <w:link w:val="TematkomentarzaZnak1"/>
    <w:uiPriority w:val="99"/>
    <w:semiHidden/>
    <w:unhideWhenUsed/>
    <w:rsid w:val="0098539C"/>
    <w:rPr>
      <w:b/>
      <w:bCs/>
    </w:rPr>
  </w:style>
  <w:style w:type="character" w:customStyle="1" w:styleId="TematkomentarzaZnak1">
    <w:name w:val="Temat komentarza Znak1"/>
    <w:basedOn w:val="TekstkomentarzaZnak1"/>
    <w:link w:val="Tematkomentarza"/>
    <w:uiPriority w:val="99"/>
    <w:semiHidden/>
    <w:rsid w:val="0098539C"/>
    <w:rPr>
      <w:b/>
      <w:bCs/>
      <w:lang w:val="pl-PL" w:eastAsia="pl-PL"/>
    </w:rPr>
  </w:style>
  <w:style w:type="paragraph" w:styleId="Tekstdymka">
    <w:name w:val="Balloon Text"/>
    <w:basedOn w:val="Normalny"/>
    <w:link w:val="TekstdymkaZnak1"/>
    <w:uiPriority w:val="99"/>
    <w:semiHidden/>
    <w:unhideWhenUsed/>
    <w:rsid w:val="0098539C"/>
    <w:pPr>
      <w:spacing w:after="0" w:line="240" w:lineRule="auto"/>
    </w:pPr>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98539C"/>
    <w:rPr>
      <w:rFonts w:ascii="Segoe UI" w:hAnsi="Segoe UI" w:cs="Segoe UI"/>
      <w:sz w:val="18"/>
      <w:szCs w:val="18"/>
      <w:lang w:val="pl-PL" w:eastAsia="pl-PL"/>
    </w:rPr>
  </w:style>
  <w:style w:type="character" w:styleId="Hipercze">
    <w:name w:val="Hyperlink"/>
    <w:basedOn w:val="Domylnaczcionkaakapitu"/>
    <w:uiPriority w:val="99"/>
    <w:unhideWhenUsed/>
    <w:rsid w:val="007C514B"/>
    <w:rPr>
      <w:color w:val="0000FF" w:themeColor="hyperlink"/>
      <w:u w:val="single"/>
    </w:rPr>
  </w:style>
  <w:style w:type="paragraph" w:styleId="Akapitzlist">
    <w:name w:val="List Paragraph"/>
    <w:basedOn w:val="Normalny"/>
    <w:uiPriority w:val="72"/>
    <w:qFormat/>
    <w:rsid w:val="00BA0D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ny">
    <w:name w:val="Normal"/>
    <w:qFormat/>
    <w:pPr>
      <w:suppressAutoHyphens/>
      <w:spacing w:after="160" w:line="259" w:lineRule="auto"/>
    </w:pPr>
    <w:rPr>
      <w:lang w:val="pl-PL" w:eastAsia="pl-PL"/>
    </w:rPr>
  </w:style>
  <w:style w:type="paragraph" w:styleId="Nagwek2">
    <w:name w:val="heading 2"/>
    <w:basedOn w:val="Normalny"/>
    <w:qFormat/>
    <w:pPr>
      <w:keepNext/>
      <w:keepLines/>
      <w:spacing w:before="40" w:after="0"/>
      <w:outlineLvl w:val="1"/>
    </w:pPr>
  </w:style>
  <w:style w:type="paragraph" w:styleId="Nagwek3">
    <w:name w:val="heading 3"/>
    <w:basedOn w:val="Normalny"/>
    <w:qFormat/>
    <w:pPr>
      <w:keepNext/>
      <w:keepLines/>
      <w:spacing w:before="40" w:after="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LexustableChar">
    <w:name w:val="Lexus table Char"/>
  </w:style>
  <w:style w:type="character" w:customStyle="1" w:styleId="Nagwek2Znak">
    <w:name w:val="Nagłówek 2 Znak"/>
    <w:basedOn w:val="Domylnaczcionkaakapitu1"/>
  </w:style>
  <w:style w:type="character" w:customStyle="1" w:styleId="Nagwek3Znak">
    <w:name w:val="Nagłówek 3 Znak"/>
    <w:basedOn w:val="Domylnaczcionkaakapitu1"/>
  </w:style>
  <w:style w:type="character" w:customStyle="1" w:styleId="titlelevel3Char">
    <w:name w:val="titlelevel3 Char"/>
  </w:style>
  <w:style w:type="character" w:customStyle="1" w:styleId="titlelevel4Char">
    <w:name w:val="titlelevel4 Char"/>
  </w:style>
  <w:style w:type="character" w:customStyle="1" w:styleId="NagwekZnak">
    <w:name w:val="Nagłówek Znak"/>
    <w:rPr>
      <w:rFonts w:ascii="Nobel-Book" w:hAnsi="Nobel-Book"/>
    </w:rPr>
  </w:style>
  <w:style w:type="character" w:customStyle="1" w:styleId="StopkaZnak">
    <w:name w:val="Stopka Znak"/>
    <w:rPr>
      <w:rFonts w:ascii="Nobel-Book" w:hAnsi="Nobel-Book"/>
    </w:rPr>
  </w:style>
  <w:style w:type="character" w:customStyle="1" w:styleId="DataZnak">
    <w:name w:val="Data Znak"/>
    <w:rPr>
      <w:rFonts w:ascii="Nobel-Book" w:hAnsi="Nobel-Book"/>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basedOn w:val="TekstkomentarzaZnak"/>
  </w:style>
  <w:style w:type="character" w:customStyle="1" w:styleId="TekstdymkaZnak">
    <w:name w:val="Tekst dymka Znak"/>
    <w:basedOn w:val="Domylnaczcionkaakapitu1"/>
  </w:style>
  <w:style w:type="character" w:customStyle="1" w:styleId="ListLabel1">
    <w:name w:val="ListLabel 1"/>
  </w:style>
  <w:style w:type="character" w:customStyle="1" w:styleId="ListLabel2">
    <w:name w:val="ListLabel 2"/>
    <w:rPr>
      <w:rFonts w:eastAsia="Arial Unicode MS"/>
    </w:rPr>
  </w:style>
  <w:style w:type="character" w:customStyle="1" w:styleId="ListLabel3">
    <w:name w:val="ListLabel 3"/>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Nobel-Book"/>
    </w:rPr>
  </w:style>
  <w:style w:type="character" w:customStyle="1" w:styleId="ListLabel20">
    <w:name w:val="ListLabel 20"/>
    <w:rPr>
      <w:rFonts w:cs="Wingdings"/>
    </w:rPr>
  </w:style>
  <w:style w:type="character" w:customStyle="1" w:styleId="ListLabel21">
    <w:name w:val="ListLabel 21"/>
    <w:rPr>
      <w:rFonts w:cs="Wingdings"/>
    </w:rPr>
  </w:style>
  <w:style w:type="character" w:customStyle="1" w:styleId="ListLabel22">
    <w:name w:val="ListLabel 22"/>
    <w:rPr>
      <w:rFonts w:cs="Wingdings"/>
    </w:rPr>
  </w:style>
  <w:style w:type="character" w:customStyle="1" w:styleId="ListLabel23">
    <w:name w:val="ListLabel 23"/>
    <w:rPr>
      <w:rFonts w:cs="Wingdings"/>
    </w:rPr>
  </w:style>
  <w:style w:type="character" w:customStyle="1" w:styleId="ListLabel24">
    <w:name w:val="ListLabel 24"/>
    <w:rPr>
      <w:rFonts w:cs="Wingdings"/>
    </w:rPr>
  </w:style>
  <w:style w:type="character" w:customStyle="1" w:styleId="ListLabel25">
    <w:name w:val="ListLabel 25"/>
    <w:rPr>
      <w:rFonts w:cs="Wingdings"/>
    </w:rPr>
  </w:style>
  <w:style w:type="character" w:customStyle="1" w:styleId="ListLabel26">
    <w:name w:val="ListLabel 26"/>
    <w:rPr>
      <w:rFonts w:cs="Wingdings"/>
    </w:rPr>
  </w:style>
  <w:style w:type="character" w:customStyle="1" w:styleId="ListLabel27">
    <w:name w:val="ListLabel 27"/>
    <w:rPr>
      <w:rFonts w:cs="Wingdings"/>
    </w:rPr>
  </w:style>
  <w:style w:type="character" w:customStyle="1" w:styleId="ListLabel28">
    <w:name w:val="ListLabel 28"/>
    <w:rPr>
      <w:rFonts w:cs="Nobel-Book"/>
    </w:rPr>
  </w:style>
  <w:style w:type="character" w:customStyle="1" w:styleId="ListLabel29">
    <w:name w:val="ListLabel 29"/>
    <w:rPr>
      <w:rFonts w:cs="Wingdings"/>
    </w:rPr>
  </w:style>
  <w:style w:type="character" w:customStyle="1" w:styleId="ListLabel30">
    <w:name w:val="ListLabel 30"/>
    <w:rPr>
      <w:rFonts w:cs="Wingdings"/>
    </w:rPr>
  </w:style>
  <w:style w:type="character" w:customStyle="1" w:styleId="ListLabel31">
    <w:name w:val="ListLabel 31"/>
    <w:rPr>
      <w:rFonts w:cs="Wingdings"/>
    </w:rPr>
  </w:style>
  <w:style w:type="character" w:customStyle="1" w:styleId="ListLabel32">
    <w:name w:val="ListLabel 32"/>
    <w:rPr>
      <w:rFonts w:cs="Wingdings"/>
    </w:rPr>
  </w:style>
  <w:style w:type="character" w:customStyle="1" w:styleId="ListLabel33">
    <w:name w:val="ListLabel 33"/>
    <w:rPr>
      <w:rFonts w:cs="Wingdings"/>
    </w:rPr>
  </w:style>
  <w:style w:type="character" w:customStyle="1" w:styleId="ListLabel34">
    <w:name w:val="ListLabel 34"/>
    <w:rPr>
      <w:rFonts w:cs="Wingdings"/>
    </w:rPr>
  </w:style>
  <w:style w:type="character" w:customStyle="1" w:styleId="ListLabel35">
    <w:name w:val="ListLabel 35"/>
    <w:rPr>
      <w:rFonts w:cs="Wingdings"/>
    </w:rPr>
  </w:style>
  <w:style w:type="character" w:customStyle="1" w:styleId="ListLabel36">
    <w:name w:val="ListLabel 36"/>
    <w:rPr>
      <w:rFonts w:cs="Wingdings"/>
    </w:rPr>
  </w:style>
  <w:style w:type="paragraph" w:customStyle="1" w:styleId="Heading">
    <w:name w:val="Heading"/>
    <w:basedOn w:val="Normalny"/>
    <w:next w:val="Tekstpodstawowy"/>
    <w:pPr>
      <w:keepNext/>
      <w:spacing w:before="240" w:after="120"/>
    </w:p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style>
  <w:style w:type="paragraph" w:customStyle="1" w:styleId="Index">
    <w:name w:val="Index"/>
    <w:basedOn w:val="Normalny"/>
    <w:pPr>
      <w:suppressLineNumbers/>
    </w:pPr>
    <w:rPr>
      <w:rFonts w:cs="Arial"/>
    </w:rPr>
  </w:style>
  <w:style w:type="paragraph" w:customStyle="1" w:styleId="Bullets1">
    <w:name w:val="Bullets 1"/>
    <w:basedOn w:val="Normalny"/>
    <w:pPr>
      <w:spacing w:before="120" w:after="0" w:line="240" w:lineRule="exact"/>
      <w:jc w:val="both"/>
    </w:pPr>
  </w:style>
  <w:style w:type="paragraph" w:customStyle="1" w:styleId="Bullets2">
    <w:name w:val="Bullets 2"/>
    <w:basedOn w:val="Bullets1"/>
    <w:pPr>
      <w:spacing w:before="0"/>
    </w:pPr>
    <w:rPr>
      <w:spacing w:val="-4"/>
    </w:rPr>
  </w:style>
  <w:style w:type="paragraph" w:customStyle="1" w:styleId="Bulletstable">
    <w:name w:val="Bullets table"/>
    <w:basedOn w:val="Bullets2"/>
  </w:style>
  <w:style w:type="paragraph" w:customStyle="1" w:styleId="Lexustable">
    <w:name w:val="Lexus table"/>
    <w:basedOn w:val="Normalny"/>
    <w:pPr>
      <w:spacing w:after="200" w:line="276" w:lineRule="auto"/>
      <w:jc w:val="both"/>
    </w:pPr>
  </w:style>
  <w:style w:type="paragraph" w:customStyle="1" w:styleId="NormalbulletsA">
    <w:name w:val="NormalbulletsA"/>
    <w:basedOn w:val="Bullets1"/>
    <w:pPr>
      <w:tabs>
        <w:tab w:val="left" w:pos="180"/>
      </w:tabs>
      <w:ind w:left="180" w:hanging="180"/>
    </w:pPr>
  </w:style>
  <w:style w:type="paragraph" w:customStyle="1" w:styleId="NormalbulletsB">
    <w:name w:val="NormalbulletsB"/>
    <w:basedOn w:val="Bullets1"/>
    <w:pPr>
      <w:spacing w:before="0"/>
    </w:pPr>
    <w:rPr>
      <w:sz w:val="14"/>
    </w:rPr>
  </w:style>
  <w:style w:type="paragraph" w:customStyle="1" w:styleId="Normalbulletstable">
    <w:name w:val="Normalbulletstable"/>
    <w:basedOn w:val="Normalny"/>
    <w:pPr>
      <w:spacing w:after="0" w:line="240" w:lineRule="auto"/>
      <w:jc w:val="both"/>
    </w:pPr>
  </w:style>
  <w:style w:type="paragraph" w:customStyle="1" w:styleId="Normaltextbig">
    <w:name w:val="Normaltextbig"/>
    <w:basedOn w:val="Normalny"/>
    <w:pPr>
      <w:spacing w:before="140" w:after="0" w:line="240" w:lineRule="auto"/>
      <w:jc w:val="both"/>
    </w:pPr>
  </w:style>
  <w:style w:type="paragraph" w:customStyle="1" w:styleId="tablecontents">
    <w:name w:val="tablecontents"/>
    <w:basedOn w:val="Normalny"/>
    <w:pPr>
      <w:keepNext/>
      <w:pBdr>
        <w:top w:val="none" w:sz="0" w:space="0" w:color="000000"/>
        <w:left w:val="none" w:sz="0" w:space="0" w:color="000000"/>
        <w:bottom w:val="single" w:sz="24" w:space="1" w:color="C0C0C0"/>
        <w:right w:val="none" w:sz="0" w:space="0" w:color="000000"/>
      </w:pBdr>
      <w:shd w:val="clear" w:color="auto" w:fill="333333"/>
      <w:spacing w:after="0" w:line="400" w:lineRule="exact"/>
    </w:pPr>
  </w:style>
  <w:style w:type="paragraph" w:customStyle="1" w:styleId="Text">
    <w:name w:val="Text"/>
    <w:basedOn w:val="Normalny"/>
    <w:pPr>
      <w:spacing w:before="120" w:after="0" w:line="240" w:lineRule="exact"/>
      <w:jc w:val="both"/>
    </w:pPr>
  </w:style>
  <w:style w:type="paragraph" w:customStyle="1" w:styleId="Textbig">
    <w:name w:val="Text big"/>
    <w:basedOn w:val="Text"/>
    <w:pPr>
      <w:spacing w:before="140"/>
    </w:pPr>
    <w:rPr>
      <w:sz w:val="24"/>
    </w:rPr>
  </w:style>
  <w:style w:type="paragraph" w:customStyle="1" w:styleId="Texttable">
    <w:name w:val="Text table"/>
    <w:basedOn w:val="Text"/>
    <w:pPr>
      <w:spacing w:before="0"/>
      <w:jc w:val="left"/>
    </w:pPr>
    <w:rPr>
      <w:rFonts w:cs="Arial"/>
      <w:sz w:val="18"/>
    </w:rPr>
  </w:style>
  <w:style w:type="paragraph" w:customStyle="1" w:styleId="Title1">
    <w:name w:val="Title 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2">
    <w:name w:val="Title 2"/>
    <w:basedOn w:val="Nagwek3"/>
    <w:pPr>
      <w:keepNext w:val="0"/>
      <w:keepLines w:val="0"/>
      <w:pBdr>
        <w:top w:val="none" w:sz="0" w:space="0" w:color="000000"/>
        <w:left w:val="none" w:sz="0" w:space="0" w:color="000000"/>
        <w:bottom w:val="single" w:sz="24" w:space="1" w:color="999999"/>
        <w:right w:val="none" w:sz="0" w:space="0" w:color="000000"/>
      </w:pBdr>
      <w:tabs>
        <w:tab w:val="left" w:pos="709"/>
      </w:tabs>
      <w:spacing w:before="360" w:line="400" w:lineRule="exact"/>
      <w:ind w:left="709" w:hanging="709"/>
    </w:pPr>
  </w:style>
  <w:style w:type="paragraph" w:customStyle="1" w:styleId="Title3">
    <w:name w:val="Title 3"/>
    <w:basedOn w:val="Text"/>
    <w:pPr>
      <w:shd w:val="clear" w:color="auto" w:fill="C0C0C0"/>
      <w:spacing w:before="360" w:after="60" w:line="280" w:lineRule="exact"/>
    </w:pPr>
  </w:style>
  <w:style w:type="paragraph" w:customStyle="1" w:styleId="Title4">
    <w:name w:val="Title 4"/>
    <w:basedOn w:val="Normalny"/>
    <w:next w:val="Text"/>
    <w:pPr>
      <w:pBdr>
        <w:top w:val="none" w:sz="0" w:space="0" w:color="000000"/>
        <w:left w:val="none" w:sz="0" w:space="0" w:color="000000"/>
        <w:bottom w:val="single" w:sz="6" w:space="1" w:color="000001"/>
        <w:right w:val="none" w:sz="0" w:space="0" w:color="000000"/>
      </w:pBdr>
      <w:tabs>
        <w:tab w:val="left" w:pos="360"/>
      </w:tabs>
      <w:spacing w:before="360" w:after="120" w:line="240" w:lineRule="exact"/>
    </w:pPr>
  </w:style>
  <w:style w:type="paragraph" w:customStyle="1" w:styleId="Title5">
    <w:name w:val="Title 5"/>
    <w:basedOn w:val="Text"/>
    <w:pPr>
      <w:spacing w:before="480"/>
    </w:pPr>
  </w:style>
  <w:style w:type="paragraph" w:customStyle="1" w:styleId="titlelevel1">
    <w:name w:val="titlelevel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level2">
    <w:name w:val="titlelevel2"/>
    <w:basedOn w:val="Nagwek3"/>
    <w:pPr>
      <w:keepNext w:val="0"/>
      <w:keepLines w:val="0"/>
      <w:pBdr>
        <w:top w:val="none" w:sz="0" w:space="0" w:color="000000"/>
        <w:left w:val="none" w:sz="0" w:space="0" w:color="000000"/>
        <w:bottom w:val="single" w:sz="24" w:space="1" w:color="999999"/>
        <w:right w:val="none" w:sz="0" w:space="0" w:color="000000"/>
      </w:pBdr>
      <w:spacing w:before="360" w:line="400" w:lineRule="exact"/>
    </w:pPr>
  </w:style>
  <w:style w:type="paragraph" w:customStyle="1" w:styleId="titlelevel2b">
    <w:name w:val="titlelevel2b"/>
    <w:basedOn w:val="Normalny"/>
    <w:pPr>
      <w:shd w:val="clear" w:color="auto" w:fill="C0C0C0"/>
      <w:spacing w:before="360" w:after="60" w:line="240" w:lineRule="auto"/>
      <w:jc w:val="both"/>
    </w:pPr>
  </w:style>
  <w:style w:type="paragraph" w:customStyle="1" w:styleId="titlelevel3">
    <w:name w:val="titlelevel3"/>
    <w:basedOn w:val="Normalny"/>
    <w:pPr>
      <w:pBdr>
        <w:top w:val="none" w:sz="0" w:space="0" w:color="000000"/>
        <w:left w:val="none" w:sz="0" w:space="0" w:color="000000"/>
        <w:bottom w:val="single" w:sz="6" w:space="1" w:color="000001"/>
        <w:right w:val="none" w:sz="0" w:space="0" w:color="000000"/>
      </w:pBdr>
      <w:tabs>
        <w:tab w:val="left" w:pos="540"/>
        <w:tab w:val="left" w:pos="833"/>
      </w:tabs>
      <w:spacing w:before="360" w:after="0" w:line="240" w:lineRule="auto"/>
    </w:pPr>
  </w:style>
  <w:style w:type="paragraph" w:customStyle="1" w:styleId="titlelevel3b">
    <w:name w:val="titlelevel3b"/>
    <w:basedOn w:val="titlelevel3"/>
    <w:pPr>
      <w:tabs>
        <w:tab w:val="clear" w:pos="540"/>
        <w:tab w:val="clear" w:pos="833"/>
        <w:tab w:val="left" w:pos="360"/>
      </w:tabs>
    </w:pPr>
  </w:style>
  <w:style w:type="paragraph" w:customStyle="1" w:styleId="titlelevel4">
    <w:name w:val="titlelevel4"/>
    <w:basedOn w:val="Normalny"/>
    <w:pPr>
      <w:pBdr>
        <w:top w:val="none" w:sz="0" w:space="0" w:color="000000"/>
        <w:left w:val="none" w:sz="0" w:space="0" w:color="000000"/>
        <w:bottom w:val="single" w:sz="4" w:space="1" w:color="00000A"/>
        <w:right w:val="none" w:sz="0" w:space="0" w:color="000000"/>
      </w:pBdr>
      <w:spacing w:before="480" w:after="0" w:line="240" w:lineRule="exact"/>
      <w:jc w:val="both"/>
    </w:pPr>
  </w:style>
  <w:style w:type="paragraph" w:styleId="Nagwek">
    <w:name w:val="header"/>
    <w:basedOn w:val="Normalny"/>
    <w:pPr>
      <w:tabs>
        <w:tab w:val="center" w:pos="4513"/>
        <w:tab w:val="right" w:pos="9026"/>
      </w:tabs>
      <w:spacing w:after="0" w:line="240" w:lineRule="auto"/>
    </w:pPr>
  </w:style>
  <w:style w:type="paragraph" w:styleId="Stopka">
    <w:name w:val="footer"/>
    <w:basedOn w:val="Normalny"/>
    <w:pPr>
      <w:tabs>
        <w:tab w:val="center" w:pos="4513"/>
        <w:tab w:val="right" w:pos="9026"/>
      </w:tabs>
      <w:spacing w:after="0" w:line="240" w:lineRule="auto"/>
    </w:pPr>
  </w:style>
  <w:style w:type="paragraph" w:customStyle="1" w:styleId="Data1">
    <w:name w:val="Data1"/>
    <w:basedOn w:val="Normalny"/>
  </w:style>
  <w:style w:type="paragraph" w:customStyle="1" w:styleId="Akapitzlist1">
    <w:name w:val="Akapit z listą1"/>
    <w:basedOn w:val="Normalny"/>
    <w:pPr>
      <w:ind w:left="720"/>
      <w:contextualSpacing/>
    </w:pPr>
  </w:style>
  <w:style w:type="paragraph" w:customStyle="1" w:styleId="Tekstkomentarza1">
    <w:name w:val="Tekst komentarza1"/>
    <w:basedOn w:val="Normalny"/>
    <w:pPr>
      <w:spacing w:line="240" w:lineRule="auto"/>
    </w:pPr>
  </w:style>
  <w:style w:type="paragraph" w:customStyle="1" w:styleId="Tematkomentarza1">
    <w:name w:val="Temat komentarza1"/>
    <w:basedOn w:val="Tekstkomentarza1"/>
    <w:rPr>
      <w:b/>
      <w:bCs/>
    </w:rPr>
  </w:style>
  <w:style w:type="paragraph" w:customStyle="1" w:styleId="Tekstdymka1">
    <w:name w:val="Tekst dymka1"/>
    <w:basedOn w:val="Normalny"/>
    <w:pPr>
      <w:spacing w:after="0" w:line="240" w:lineRule="auto"/>
    </w:pPr>
  </w:style>
  <w:style w:type="paragraph" w:customStyle="1" w:styleId="Akapitzlist10">
    <w:name w:val="Akapit z listą1"/>
    <w:basedOn w:val="Normalny"/>
    <w:pPr>
      <w:spacing w:line="252" w:lineRule="auto"/>
      <w:ind w:left="720"/>
      <w:contextualSpacing/>
    </w:pPr>
  </w:style>
  <w:style w:type="paragraph" w:customStyle="1" w:styleId="FrameContents">
    <w:name w:val="Frame Contents"/>
    <w:basedOn w:val="Normalny"/>
  </w:style>
  <w:style w:type="character" w:styleId="Odwoaniedokomentarza">
    <w:name w:val="annotation reference"/>
    <w:basedOn w:val="Domylnaczcionkaakapitu"/>
    <w:uiPriority w:val="99"/>
    <w:semiHidden/>
    <w:unhideWhenUsed/>
    <w:rsid w:val="0098539C"/>
    <w:rPr>
      <w:sz w:val="16"/>
      <w:szCs w:val="16"/>
    </w:rPr>
  </w:style>
  <w:style w:type="paragraph" w:styleId="Tekstkomentarza">
    <w:name w:val="annotation text"/>
    <w:basedOn w:val="Normalny"/>
    <w:link w:val="TekstkomentarzaZnak1"/>
    <w:uiPriority w:val="99"/>
    <w:semiHidden/>
    <w:unhideWhenUsed/>
    <w:rsid w:val="0098539C"/>
    <w:pPr>
      <w:spacing w:line="240" w:lineRule="auto"/>
    </w:pPr>
  </w:style>
  <w:style w:type="character" w:customStyle="1" w:styleId="TekstkomentarzaZnak1">
    <w:name w:val="Tekst komentarza Znak1"/>
    <w:basedOn w:val="Domylnaczcionkaakapitu"/>
    <w:link w:val="Tekstkomentarza"/>
    <w:uiPriority w:val="99"/>
    <w:semiHidden/>
    <w:rsid w:val="0098539C"/>
    <w:rPr>
      <w:lang w:val="pl-PL" w:eastAsia="pl-PL"/>
    </w:rPr>
  </w:style>
  <w:style w:type="paragraph" w:styleId="Tematkomentarza">
    <w:name w:val="annotation subject"/>
    <w:basedOn w:val="Tekstkomentarza"/>
    <w:next w:val="Tekstkomentarza"/>
    <w:link w:val="TematkomentarzaZnak1"/>
    <w:uiPriority w:val="99"/>
    <w:semiHidden/>
    <w:unhideWhenUsed/>
    <w:rsid w:val="0098539C"/>
    <w:rPr>
      <w:b/>
      <w:bCs/>
    </w:rPr>
  </w:style>
  <w:style w:type="character" w:customStyle="1" w:styleId="TematkomentarzaZnak1">
    <w:name w:val="Temat komentarza Znak1"/>
    <w:basedOn w:val="TekstkomentarzaZnak1"/>
    <w:link w:val="Tematkomentarza"/>
    <w:uiPriority w:val="99"/>
    <w:semiHidden/>
    <w:rsid w:val="0098539C"/>
    <w:rPr>
      <w:b/>
      <w:bCs/>
      <w:lang w:val="pl-PL" w:eastAsia="pl-PL"/>
    </w:rPr>
  </w:style>
  <w:style w:type="paragraph" w:styleId="Tekstdymka">
    <w:name w:val="Balloon Text"/>
    <w:basedOn w:val="Normalny"/>
    <w:link w:val="TekstdymkaZnak1"/>
    <w:uiPriority w:val="99"/>
    <w:semiHidden/>
    <w:unhideWhenUsed/>
    <w:rsid w:val="0098539C"/>
    <w:pPr>
      <w:spacing w:after="0" w:line="240" w:lineRule="auto"/>
    </w:pPr>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98539C"/>
    <w:rPr>
      <w:rFonts w:ascii="Segoe UI" w:hAnsi="Segoe UI" w:cs="Segoe UI"/>
      <w:sz w:val="18"/>
      <w:szCs w:val="18"/>
      <w:lang w:val="pl-PL" w:eastAsia="pl-PL"/>
    </w:rPr>
  </w:style>
  <w:style w:type="character" w:styleId="Hipercze">
    <w:name w:val="Hyperlink"/>
    <w:basedOn w:val="Domylnaczcionkaakapitu"/>
    <w:uiPriority w:val="99"/>
    <w:unhideWhenUsed/>
    <w:rsid w:val="007C514B"/>
    <w:rPr>
      <w:color w:val="0000FF" w:themeColor="hyperlink"/>
      <w:u w:val="single"/>
    </w:rPr>
  </w:style>
  <w:style w:type="paragraph" w:styleId="Akapitzlist">
    <w:name w:val="List Paragraph"/>
    <w:basedOn w:val="Normalny"/>
    <w:uiPriority w:val="72"/>
    <w:qFormat/>
    <w:rsid w:val="00BA0D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971129">
      <w:bodyDiv w:val="1"/>
      <w:marLeft w:val="0"/>
      <w:marRight w:val="0"/>
      <w:marTop w:val="0"/>
      <w:marBottom w:val="0"/>
      <w:divBdr>
        <w:top w:val="none" w:sz="0" w:space="0" w:color="auto"/>
        <w:left w:val="none" w:sz="0" w:space="0" w:color="auto"/>
        <w:bottom w:val="none" w:sz="0" w:space="0" w:color="auto"/>
        <w:right w:val="none" w:sz="0" w:space="0" w:color="auto"/>
      </w:divBdr>
    </w:div>
    <w:div w:id="327372443">
      <w:bodyDiv w:val="1"/>
      <w:marLeft w:val="0"/>
      <w:marRight w:val="0"/>
      <w:marTop w:val="0"/>
      <w:marBottom w:val="0"/>
      <w:divBdr>
        <w:top w:val="none" w:sz="0" w:space="0" w:color="auto"/>
        <w:left w:val="none" w:sz="0" w:space="0" w:color="auto"/>
        <w:bottom w:val="none" w:sz="0" w:space="0" w:color="auto"/>
        <w:right w:val="none" w:sz="0" w:space="0" w:color="auto"/>
      </w:divBdr>
    </w:div>
    <w:div w:id="370155139">
      <w:bodyDiv w:val="1"/>
      <w:marLeft w:val="0"/>
      <w:marRight w:val="0"/>
      <w:marTop w:val="0"/>
      <w:marBottom w:val="0"/>
      <w:divBdr>
        <w:top w:val="none" w:sz="0" w:space="0" w:color="auto"/>
        <w:left w:val="none" w:sz="0" w:space="0" w:color="auto"/>
        <w:bottom w:val="none" w:sz="0" w:space="0" w:color="auto"/>
        <w:right w:val="none" w:sz="0" w:space="0" w:color="auto"/>
      </w:divBdr>
    </w:div>
    <w:div w:id="910316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a\AppData\Roaming\Skype\My%20Skype%20Received%20Files\Informacja_prasowa_Lexus.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FE384-64E8-4895-B88C-4B53F406B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Informacja_prasowa_Lexus</Template>
  <TotalTime>0</TotalTime>
  <Pages>13</Pages>
  <Words>4460</Words>
  <Characters>26760</Characters>
  <Application>Microsoft Office Word</Application>
  <DocSecurity>0</DocSecurity>
  <Lines>223</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LexusNews</dc:creator>
  <cp:lastModifiedBy>monia</cp:lastModifiedBy>
  <cp:revision>2</cp:revision>
  <cp:lastPrinted>2017-09-06T07:13:00Z</cp:lastPrinted>
  <dcterms:created xsi:type="dcterms:W3CDTF">2017-09-11T13:46:00Z</dcterms:created>
  <dcterms:modified xsi:type="dcterms:W3CDTF">2017-09-11T13:46:00Z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Toyota Motor Europe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Not Protected</vt:lpwstr>
  </property>
</Properties>
</file>