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23D242BB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76CE12B" w:rsidR="003309CF" w:rsidRPr="00B14D43" w:rsidRDefault="004E0973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10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C60326">
        <w:rPr>
          <w:rFonts w:ascii="NobelCE Lt" w:hAnsi="NobelCE Lt"/>
          <w:sz w:val="24"/>
          <w:szCs w:val="24"/>
        </w:rPr>
        <w:t>LUTEGO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7364F1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68295BE1" w:rsidR="0061383D" w:rsidRPr="00B14D43" w:rsidRDefault="00E74F27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 xml:space="preserve">W 2027 ROKU W SZANGHAJU </w:t>
      </w:r>
      <w:r w:rsidR="007C5CF9">
        <w:rPr>
          <w:rFonts w:ascii="NobelCE Lt" w:hAnsi="NobelCE Lt"/>
          <w:b/>
          <w:sz w:val="36"/>
          <w:szCs w:val="36"/>
        </w:rPr>
        <w:t xml:space="preserve">MA </w:t>
      </w:r>
      <w:r>
        <w:rPr>
          <w:rFonts w:ascii="NobelCE Lt" w:hAnsi="NobelCE Lt"/>
          <w:b/>
          <w:sz w:val="36"/>
          <w:szCs w:val="36"/>
        </w:rPr>
        <w:t>ROZPOCZ</w:t>
      </w:r>
      <w:r w:rsidR="007C5CF9">
        <w:rPr>
          <w:rFonts w:ascii="NobelCE Lt" w:hAnsi="NobelCE Lt"/>
          <w:b/>
          <w:sz w:val="36"/>
          <w:szCs w:val="36"/>
        </w:rPr>
        <w:t>ĄĆ</w:t>
      </w:r>
      <w:r>
        <w:rPr>
          <w:rFonts w:ascii="NobelCE Lt" w:hAnsi="NobelCE Lt"/>
          <w:b/>
          <w:sz w:val="36"/>
          <w:szCs w:val="36"/>
        </w:rPr>
        <w:t xml:space="preserve"> SIĘ PRODUKCJA NOWEGO ELEKTRYCZNEGO LEXUSA</w:t>
      </w:r>
      <w:r w:rsidR="00007A09" w:rsidRPr="00B14D43">
        <w:rPr>
          <w:rFonts w:ascii="NobelCE Lt" w:hAnsi="NobelCE Lt"/>
          <w:b/>
          <w:sz w:val="36"/>
          <w:szCs w:val="36"/>
        </w:rPr>
        <w:t xml:space="preserve"> 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2F09BE32" w:rsidR="00B14D43" w:rsidRDefault="001D5E75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Szanghaju powstanie fabryka, która będzie </w:t>
      </w:r>
      <w:r w:rsidR="00547D23">
        <w:rPr>
          <w:rFonts w:ascii="NobelCE Lt" w:hAnsi="NobelCE Lt"/>
          <w:b/>
          <w:sz w:val="24"/>
          <w:szCs w:val="24"/>
        </w:rPr>
        <w:t>produkować</w:t>
      </w:r>
      <w:r>
        <w:rPr>
          <w:rFonts w:ascii="NobelCE Lt" w:hAnsi="NobelCE Lt"/>
          <w:b/>
          <w:sz w:val="24"/>
          <w:szCs w:val="24"/>
        </w:rPr>
        <w:t xml:space="preserve"> nowy model Lexusa</w:t>
      </w:r>
    </w:p>
    <w:p w14:paraId="7328368F" w14:textId="75F3BD05" w:rsidR="00B14D43" w:rsidRDefault="001D5E75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Produkcja elektrycznego samochodu </w:t>
      </w:r>
      <w:r w:rsidR="00CE0C96">
        <w:rPr>
          <w:rFonts w:ascii="NobelCE Lt" w:hAnsi="NobelCE Lt"/>
          <w:b/>
          <w:sz w:val="24"/>
          <w:szCs w:val="24"/>
        </w:rPr>
        <w:t xml:space="preserve">marki </w:t>
      </w:r>
      <w:r w:rsidR="00A4700E">
        <w:rPr>
          <w:rFonts w:ascii="NobelCE Lt" w:hAnsi="NobelCE Lt"/>
          <w:b/>
          <w:sz w:val="24"/>
          <w:szCs w:val="24"/>
        </w:rPr>
        <w:t>ma ruszyć</w:t>
      </w:r>
      <w:r>
        <w:rPr>
          <w:rFonts w:ascii="NobelCE Lt" w:hAnsi="NobelCE Lt"/>
          <w:b/>
          <w:sz w:val="24"/>
          <w:szCs w:val="24"/>
        </w:rPr>
        <w:t xml:space="preserve"> w 2027 roku</w:t>
      </w:r>
    </w:p>
    <w:p w14:paraId="68C1FB84" w14:textId="2D76CFF3" w:rsidR="00B14D43" w:rsidRDefault="00CF3520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Początkowo rocznie będzie </w:t>
      </w:r>
      <w:r w:rsidR="00CE0C96">
        <w:rPr>
          <w:rFonts w:ascii="NobelCE Lt" w:hAnsi="NobelCE Lt"/>
          <w:b/>
          <w:sz w:val="24"/>
          <w:szCs w:val="24"/>
        </w:rPr>
        <w:t>montowanych</w:t>
      </w:r>
      <w:r w:rsidR="007C5CF9">
        <w:rPr>
          <w:rFonts w:ascii="NobelCE Lt" w:hAnsi="NobelCE Lt"/>
          <w:b/>
          <w:sz w:val="24"/>
          <w:szCs w:val="24"/>
        </w:rPr>
        <w:t xml:space="preserve"> 100 000 nowych aut </w:t>
      </w:r>
    </w:p>
    <w:p w14:paraId="3DE81AF9" w14:textId="30FFD8D8" w:rsidR="00007A09" w:rsidRPr="00007A09" w:rsidRDefault="007C5CF9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Fabryka będzie też wytwarzać baterie do samochodów elektrycznych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FB4A8A" w14:textId="253B2CE7" w:rsidR="00470F02" w:rsidRDefault="00DE423B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Toyota Motor Corporation</w:t>
      </w:r>
      <w:r w:rsidR="00CF3520">
        <w:rPr>
          <w:rFonts w:ascii="NobelCE Lt" w:hAnsi="NobelCE Lt"/>
          <w:bCs/>
          <w:sz w:val="24"/>
          <w:szCs w:val="24"/>
        </w:rPr>
        <w:t xml:space="preserve"> (TMC)</w:t>
      </w:r>
      <w:r>
        <w:rPr>
          <w:rFonts w:ascii="NobelCE Lt" w:hAnsi="NobelCE Lt"/>
          <w:bCs/>
          <w:sz w:val="24"/>
          <w:szCs w:val="24"/>
        </w:rPr>
        <w:t xml:space="preserve"> zawarła z władzami miejskimi w Szanghaju porozumienie w kwestii neutralności węglowej. Zgodnie z rządową strategią emisja CO2 w Chinach ma zostać zredukowana do 2060 roku. W ramach partnerstwa </w:t>
      </w:r>
      <w:r w:rsidR="00CF3520">
        <w:rPr>
          <w:rFonts w:ascii="NobelCE Lt" w:hAnsi="NobelCE Lt"/>
          <w:bCs/>
          <w:sz w:val="24"/>
          <w:szCs w:val="24"/>
        </w:rPr>
        <w:t>TMC</w:t>
      </w:r>
      <w:r>
        <w:rPr>
          <w:rFonts w:ascii="NobelCE Lt" w:hAnsi="NobelCE Lt"/>
          <w:bCs/>
          <w:sz w:val="24"/>
          <w:szCs w:val="24"/>
        </w:rPr>
        <w:t xml:space="preserve"> będzie wspierać Szanghaj w technologiach wodorowych, autonomicznych systemów jazdy, a także recyklingu i ponownego użycia baterii. Z kolei w dzielnicy </w:t>
      </w:r>
      <w:proofErr w:type="spellStart"/>
      <w:r>
        <w:rPr>
          <w:rFonts w:ascii="NobelCE Lt" w:hAnsi="NobelCE Lt"/>
          <w:bCs/>
          <w:sz w:val="24"/>
          <w:szCs w:val="24"/>
        </w:rPr>
        <w:t>Jinshan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powstanie nowa</w:t>
      </w:r>
      <w:r w:rsidR="00CE0C96">
        <w:rPr>
          <w:rFonts w:ascii="NobelCE Lt" w:hAnsi="NobelCE Lt"/>
          <w:bCs/>
          <w:sz w:val="24"/>
          <w:szCs w:val="24"/>
        </w:rPr>
        <w:t xml:space="preserve"> spółka zależna</w:t>
      </w:r>
      <w:r>
        <w:rPr>
          <w:rFonts w:ascii="NobelCE Lt" w:hAnsi="NobelCE Lt"/>
          <w:bCs/>
          <w:sz w:val="24"/>
          <w:szCs w:val="24"/>
        </w:rPr>
        <w:t xml:space="preserve">, która zajmie się rozwojem i produkcją </w:t>
      </w:r>
      <w:r w:rsidR="00CF3520">
        <w:rPr>
          <w:rFonts w:ascii="NobelCE Lt" w:hAnsi="NobelCE Lt"/>
          <w:bCs/>
          <w:sz w:val="24"/>
          <w:szCs w:val="24"/>
        </w:rPr>
        <w:t>samochodów elektrycznych oraz baterii do nich</w:t>
      </w:r>
      <w:r>
        <w:rPr>
          <w:rFonts w:ascii="NobelCE Lt" w:hAnsi="NobelCE Lt"/>
          <w:bCs/>
          <w:sz w:val="24"/>
          <w:szCs w:val="24"/>
        </w:rPr>
        <w:t>.</w:t>
      </w:r>
    </w:p>
    <w:p w14:paraId="7B747604" w14:textId="662F48F1" w:rsidR="00E33830" w:rsidRDefault="00E3383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06561D" w14:textId="08C760C8" w:rsidR="001D5E75" w:rsidRDefault="00DE423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Nowopowołan</w:t>
      </w:r>
      <w:r w:rsidR="00CE0C96">
        <w:rPr>
          <w:rFonts w:ascii="NobelCE Lt" w:hAnsi="NobelCE Lt"/>
          <w:bCs/>
          <w:sz w:val="24"/>
          <w:szCs w:val="24"/>
        </w:rPr>
        <w:t>a</w:t>
      </w:r>
      <w:proofErr w:type="spellEnd"/>
      <w:r w:rsidR="00CE0C96">
        <w:rPr>
          <w:rFonts w:ascii="NobelCE Lt" w:hAnsi="NobelCE Lt"/>
          <w:bCs/>
          <w:sz w:val="24"/>
          <w:szCs w:val="24"/>
        </w:rPr>
        <w:t xml:space="preserve"> firma </w:t>
      </w:r>
      <w:r w:rsidR="00CF3520">
        <w:rPr>
          <w:rFonts w:ascii="NobelCE Lt" w:hAnsi="NobelCE Lt"/>
          <w:bCs/>
          <w:sz w:val="24"/>
          <w:szCs w:val="24"/>
        </w:rPr>
        <w:t>zlokalizowan</w:t>
      </w:r>
      <w:r w:rsidR="00CE0C96">
        <w:rPr>
          <w:rFonts w:ascii="NobelCE Lt" w:hAnsi="NobelCE Lt"/>
          <w:bCs/>
          <w:sz w:val="24"/>
          <w:szCs w:val="24"/>
        </w:rPr>
        <w:t>a</w:t>
      </w:r>
      <w:r w:rsidR="00CF3520">
        <w:rPr>
          <w:rFonts w:ascii="NobelCE Lt" w:hAnsi="NobelCE Lt"/>
          <w:bCs/>
          <w:sz w:val="24"/>
          <w:szCs w:val="24"/>
        </w:rPr>
        <w:t xml:space="preserve"> w południowo-zachodniej części Szanghaju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CF3520">
        <w:rPr>
          <w:rFonts w:ascii="NobelCE Lt" w:hAnsi="NobelCE Lt"/>
          <w:bCs/>
          <w:sz w:val="24"/>
          <w:szCs w:val="24"/>
        </w:rPr>
        <w:t xml:space="preserve">ma produkować nowy model Lexusa z bateryjnym napędem elektrycznym. Uruchomienie </w:t>
      </w:r>
      <w:r w:rsidR="00CE0C96">
        <w:rPr>
          <w:rFonts w:ascii="NobelCE Lt" w:hAnsi="NobelCE Lt"/>
          <w:bCs/>
          <w:sz w:val="24"/>
          <w:szCs w:val="24"/>
        </w:rPr>
        <w:t>obiektu</w:t>
      </w:r>
      <w:r w:rsidR="00CF3520">
        <w:rPr>
          <w:rFonts w:ascii="NobelCE Lt" w:hAnsi="NobelCE Lt"/>
          <w:bCs/>
          <w:sz w:val="24"/>
          <w:szCs w:val="24"/>
        </w:rPr>
        <w:t xml:space="preserve"> planowane jest na 2027 rok. Początkowo z fabrycznych taśm montażowych będzie zjeżdżało 100 000 samochodów rocznie, a zatrudnienie w zakładach znajdzie tysiąc osób.</w:t>
      </w:r>
    </w:p>
    <w:p w14:paraId="6181CEDE" w14:textId="77777777" w:rsidR="001D5E75" w:rsidRDefault="001D5E75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381B5A" w14:textId="017A3843" w:rsidR="001D5E75" w:rsidRDefault="001D5E75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Wszystkie Lexusy sprzedawane w Polsce produkowane są w japońskich fabrykach marki.</w:t>
      </w:r>
    </w:p>
    <w:sectPr w:rsidR="001D5E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2B509" w14:textId="77777777" w:rsidR="00AA0936" w:rsidRDefault="00AA0936">
      <w:pPr>
        <w:spacing w:after="0" w:line="240" w:lineRule="auto"/>
      </w:pPr>
      <w:r>
        <w:separator/>
      </w:r>
    </w:p>
  </w:endnote>
  <w:endnote w:type="continuationSeparator" w:id="0">
    <w:p w14:paraId="3920CD17" w14:textId="77777777" w:rsidR="00AA0936" w:rsidRDefault="00AA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0A1A1" w14:textId="77777777" w:rsidR="00AA0936" w:rsidRDefault="00AA0936">
      <w:pPr>
        <w:spacing w:after="0" w:line="240" w:lineRule="auto"/>
      </w:pPr>
      <w:r>
        <w:separator/>
      </w:r>
    </w:p>
  </w:footnote>
  <w:footnote w:type="continuationSeparator" w:id="0">
    <w:p w14:paraId="201848F4" w14:textId="77777777" w:rsidR="00AA0936" w:rsidRDefault="00AA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5E75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6CA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0572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63BE5"/>
    <w:rsid w:val="00470F02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5E99"/>
    <w:rsid w:val="004C6F92"/>
    <w:rsid w:val="004D2E0A"/>
    <w:rsid w:val="004D3662"/>
    <w:rsid w:val="004D4855"/>
    <w:rsid w:val="004E0973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47D23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66EF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C5CF9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219C5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4700E"/>
    <w:rsid w:val="00A6542C"/>
    <w:rsid w:val="00A6555D"/>
    <w:rsid w:val="00A710DB"/>
    <w:rsid w:val="00A84E2D"/>
    <w:rsid w:val="00A86467"/>
    <w:rsid w:val="00A878E1"/>
    <w:rsid w:val="00A93985"/>
    <w:rsid w:val="00A93DAC"/>
    <w:rsid w:val="00AA0936"/>
    <w:rsid w:val="00AA15C9"/>
    <w:rsid w:val="00AA23BC"/>
    <w:rsid w:val="00AA3B29"/>
    <w:rsid w:val="00AB3298"/>
    <w:rsid w:val="00AB32ED"/>
    <w:rsid w:val="00AB3D26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071A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0C96"/>
    <w:rsid w:val="00CE171D"/>
    <w:rsid w:val="00CE6A22"/>
    <w:rsid w:val="00CF0CFC"/>
    <w:rsid w:val="00CF2A8B"/>
    <w:rsid w:val="00CF3520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7106F"/>
    <w:rsid w:val="00D734DA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E423B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4F27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1</Pages>
  <Words>172</Words>
  <Characters>1112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2025-02-07T09:40:00Z</dcterms:created>
  <dcterms:modified xsi:type="dcterms:W3CDTF">2025-02-07T12:13:00Z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