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7E583185" w:rsidR="00BA0D15" w:rsidRPr="007937F8" w:rsidRDefault="00E6476E" w:rsidP="00BA0D15">
      <w:pPr>
        <w:ind w:right="39"/>
      </w:pPr>
      <w:r>
        <w:rPr>
          <w:rFonts w:ascii="NobelCE Lt" w:hAnsi="NobelCE Lt"/>
          <w:sz w:val="24"/>
          <w:szCs w:val="24"/>
        </w:rPr>
        <w:t>1</w:t>
      </w:r>
      <w:r w:rsidR="00DD3B6A">
        <w:rPr>
          <w:rFonts w:ascii="NobelCE Lt" w:hAnsi="NobelCE Lt"/>
          <w:sz w:val="24"/>
          <w:szCs w:val="24"/>
        </w:rPr>
        <w:t xml:space="preserve"> WRZEŚNIA</w:t>
      </w:r>
      <w:r w:rsidR="00CE171D">
        <w:rPr>
          <w:rFonts w:ascii="NobelCE Lt" w:hAnsi="NobelCE Lt"/>
          <w:sz w:val="24"/>
          <w:szCs w:val="24"/>
        </w:rPr>
        <w:t xml:space="preserve"> </w:t>
      </w:r>
      <w:r w:rsidR="008220D3" w:rsidRPr="007937F8">
        <w:rPr>
          <w:rFonts w:ascii="NobelCE Lt" w:hAnsi="NobelCE Lt"/>
          <w:sz w:val="24"/>
          <w:szCs w:val="24"/>
        </w:rPr>
        <w:t>20</w:t>
      </w:r>
      <w:r w:rsidR="00B2128D">
        <w:rPr>
          <w:rFonts w:ascii="NobelCE Lt" w:hAnsi="NobelCE Lt"/>
          <w:sz w:val="24"/>
          <w:szCs w:val="24"/>
        </w:rPr>
        <w:t>20</w:t>
      </w:r>
    </w:p>
    <w:p w14:paraId="1119582F" w14:textId="5535ECE3" w:rsidR="00984E98" w:rsidRPr="007937F8" w:rsidRDefault="00984E98" w:rsidP="003263EB">
      <w:pPr>
        <w:rPr>
          <w:rFonts w:ascii="NobelCE Lt" w:hAnsi="NobelCE Lt"/>
          <w:b/>
          <w:sz w:val="36"/>
          <w:szCs w:val="36"/>
        </w:rPr>
      </w:pPr>
    </w:p>
    <w:p w14:paraId="55A6D207" w14:textId="609CEFC2" w:rsidR="006250EF" w:rsidRDefault="006250EF" w:rsidP="00A432C0">
      <w:pPr>
        <w:rPr>
          <w:rFonts w:ascii="NobelCE Lt" w:hAnsi="NobelCE Lt"/>
          <w:b/>
          <w:sz w:val="36"/>
          <w:szCs w:val="36"/>
        </w:rPr>
      </w:pPr>
      <w:bookmarkStart w:id="0" w:name="_Hlk511744578"/>
    </w:p>
    <w:bookmarkEnd w:id="0"/>
    <w:p w14:paraId="6F24FEB9" w14:textId="0337E47D" w:rsidR="00E37601" w:rsidRPr="00E37601" w:rsidRDefault="00DD3B6A" w:rsidP="00D125B1">
      <w:pPr>
        <w:rPr>
          <w:rFonts w:ascii="NobelCE Lt" w:hAnsi="NobelCE Lt"/>
          <w:b/>
          <w:sz w:val="36"/>
          <w:szCs w:val="36"/>
        </w:rPr>
      </w:pPr>
      <w:r w:rsidRPr="00DD3B6A">
        <w:rPr>
          <w:rFonts w:ascii="NobelCE Lt" w:hAnsi="NobelCE Lt"/>
          <w:b/>
          <w:sz w:val="36"/>
          <w:szCs w:val="36"/>
        </w:rPr>
        <w:t>PROJEKT „SPOŁECZNOŚCI OPEN SOURCE" GRUPY BELLTOWER ZDOBYŁ GRAND PRIX W KONKURSIE LEXUS DESIGN AWARD 2020</w:t>
      </w:r>
    </w:p>
    <w:p w14:paraId="7B7DD7F8" w14:textId="77AECE62" w:rsidR="00A00F4E" w:rsidRDefault="00A00F4E" w:rsidP="00E6476E">
      <w:pPr>
        <w:spacing w:after="0"/>
        <w:rPr>
          <w:rFonts w:ascii="NobelCE Lt" w:hAnsi="NobelCE Lt"/>
          <w:b/>
          <w:sz w:val="24"/>
          <w:szCs w:val="24"/>
        </w:rPr>
      </w:pPr>
    </w:p>
    <w:p w14:paraId="083088CE" w14:textId="48FCFC69" w:rsidR="00E6476E" w:rsidRDefault="00E6476E" w:rsidP="00E6476E">
      <w:pPr>
        <w:spacing w:after="0"/>
        <w:rPr>
          <w:rFonts w:ascii="NobelCE Lt" w:hAnsi="NobelCE Lt"/>
          <w:b/>
          <w:sz w:val="24"/>
          <w:szCs w:val="24"/>
        </w:rPr>
      </w:pPr>
    </w:p>
    <w:p w14:paraId="15A64FD1" w14:textId="36DD61C9" w:rsidR="00E6476E" w:rsidRPr="00E6476E" w:rsidRDefault="00DD3B6A" w:rsidP="00E6476E">
      <w:pPr>
        <w:spacing w:after="0"/>
        <w:rPr>
          <w:rFonts w:ascii="NobelCE Lt" w:hAnsi="NobelCE Lt"/>
          <w:b/>
          <w:sz w:val="24"/>
          <w:szCs w:val="24"/>
        </w:rPr>
      </w:pPr>
      <w:r w:rsidRPr="00DD3B6A">
        <w:rPr>
          <w:rFonts w:ascii="NobelCE Lt" w:hAnsi="NobelCE Lt"/>
          <w:b/>
          <w:sz w:val="24"/>
          <w:szCs w:val="24"/>
        </w:rPr>
        <w:t xml:space="preserve">Lexus International ogłosił, że grupa </w:t>
      </w:r>
      <w:proofErr w:type="spellStart"/>
      <w:r w:rsidRPr="00DD3B6A">
        <w:rPr>
          <w:rFonts w:ascii="NobelCE Lt" w:hAnsi="NobelCE Lt"/>
          <w:b/>
          <w:sz w:val="24"/>
          <w:szCs w:val="24"/>
        </w:rPr>
        <w:t>BellTower</w:t>
      </w:r>
      <w:proofErr w:type="spellEnd"/>
      <w:r w:rsidRPr="00DD3B6A">
        <w:rPr>
          <w:rFonts w:ascii="NobelCE Lt" w:hAnsi="NobelCE Lt"/>
          <w:b/>
          <w:sz w:val="24"/>
          <w:szCs w:val="24"/>
        </w:rPr>
        <w:t xml:space="preserve"> z Kenii jest zdobywcą nagrody Grand Prix w konkursie Lexus Design </w:t>
      </w:r>
      <w:proofErr w:type="spellStart"/>
      <w:r w:rsidRPr="00DD3B6A">
        <w:rPr>
          <w:rFonts w:ascii="NobelCE Lt" w:hAnsi="NobelCE Lt"/>
          <w:b/>
          <w:sz w:val="24"/>
          <w:szCs w:val="24"/>
        </w:rPr>
        <w:t>Award</w:t>
      </w:r>
      <w:proofErr w:type="spellEnd"/>
      <w:r w:rsidRPr="00DD3B6A">
        <w:rPr>
          <w:rFonts w:ascii="NobelCE Lt" w:hAnsi="NobelCE Lt"/>
          <w:b/>
          <w:sz w:val="24"/>
          <w:szCs w:val="24"/>
        </w:rPr>
        <w:t xml:space="preserve"> 2020. Praca grupy </w:t>
      </w:r>
      <w:proofErr w:type="spellStart"/>
      <w:r w:rsidRPr="00DD3B6A">
        <w:rPr>
          <w:rFonts w:ascii="NobelCE Lt" w:hAnsi="NobelCE Lt"/>
          <w:b/>
          <w:sz w:val="24"/>
          <w:szCs w:val="24"/>
        </w:rPr>
        <w:t>BellTower</w:t>
      </w:r>
      <w:proofErr w:type="spellEnd"/>
      <w:r w:rsidRPr="00DD3B6A">
        <w:rPr>
          <w:rFonts w:ascii="NobelCE Lt" w:hAnsi="NobelCE Lt"/>
          <w:b/>
          <w:sz w:val="24"/>
          <w:szCs w:val="24"/>
        </w:rPr>
        <w:t>, zatytułowana „Społeczności Open Source”, została wybrana do prestiżowej nagrody spośród 2042 zgłoszeń z 79 krajów. Kryteria oceny w 8. edycji konkursu opierały się na trzech głównych zasadach marki Lexus: Przewidywaniu, Innowacyjności i Fascynacji w poszukiwaniu lepszego jutra</w:t>
      </w:r>
      <w:r w:rsidR="00E6476E" w:rsidRPr="00E6476E">
        <w:rPr>
          <w:rFonts w:ascii="NobelCE Lt" w:hAnsi="NobelCE Lt"/>
          <w:b/>
          <w:sz w:val="24"/>
          <w:szCs w:val="24"/>
        </w:rPr>
        <w:t>.</w:t>
      </w:r>
    </w:p>
    <w:p w14:paraId="25C38F7B" w14:textId="65FD2838" w:rsidR="00E6476E" w:rsidRPr="00EA3D2D" w:rsidRDefault="00E6476E" w:rsidP="00DD3B6A">
      <w:pPr>
        <w:spacing w:after="0"/>
        <w:rPr>
          <w:rFonts w:ascii="NobelCE Lt" w:hAnsi="NobelCE Lt"/>
          <w:b/>
          <w:sz w:val="24"/>
          <w:szCs w:val="24"/>
        </w:rPr>
      </w:pPr>
    </w:p>
    <w:p w14:paraId="435555F8" w14:textId="77777777" w:rsidR="00EA3D2D" w:rsidRDefault="00EA3D2D" w:rsidP="00EA3D2D">
      <w:pPr>
        <w:spacing w:after="0"/>
        <w:rPr>
          <w:rFonts w:ascii="NobelCE Lt" w:hAnsi="NobelCE Lt"/>
          <w:sz w:val="24"/>
          <w:szCs w:val="24"/>
        </w:rPr>
      </w:pPr>
    </w:p>
    <w:p w14:paraId="40163A59"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 xml:space="preserve">Zwycięski projekt „Społeczności Open Source” jest odpowiedzią na wyzwania często spotykane w krajach rozwijających się. Wykorzystuje on inteligentne planowanie typu open </w:t>
      </w:r>
      <w:proofErr w:type="spellStart"/>
      <w:r w:rsidRPr="00DD3B6A">
        <w:rPr>
          <w:rFonts w:ascii="NobelCE Lt" w:hAnsi="NobelCE Lt"/>
          <w:sz w:val="24"/>
          <w:szCs w:val="24"/>
        </w:rPr>
        <w:t>source</w:t>
      </w:r>
      <w:proofErr w:type="spellEnd"/>
      <w:r w:rsidRPr="00DD3B6A">
        <w:rPr>
          <w:rFonts w:ascii="NobelCE Lt" w:hAnsi="NobelCE Lt"/>
          <w:sz w:val="24"/>
          <w:szCs w:val="24"/>
        </w:rPr>
        <w:t xml:space="preserve"> do przystępnego po względem kosztów projektowania takiego funkcjonowania społeczności, by opierało się ono na zrównoważonych zasobach czystej wody. Odbierając nagrodę, John Brian </w:t>
      </w:r>
      <w:proofErr w:type="spellStart"/>
      <w:r w:rsidRPr="00DD3B6A">
        <w:rPr>
          <w:rFonts w:ascii="NobelCE Lt" w:hAnsi="NobelCE Lt"/>
          <w:sz w:val="24"/>
          <w:szCs w:val="24"/>
        </w:rPr>
        <w:t>Kamau</w:t>
      </w:r>
      <w:proofErr w:type="spellEnd"/>
      <w:r w:rsidRPr="00DD3B6A">
        <w:rPr>
          <w:rFonts w:ascii="NobelCE Lt" w:hAnsi="NobelCE Lt"/>
          <w:sz w:val="24"/>
          <w:szCs w:val="24"/>
        </w:rPr>
        <w:t xml:space="preserve"> powiedział: „To był wielki zaszczyt dla nas, jako </w:t>
      </w:r>
      <w:proofErr w:type="spellStart"/>
      <w:r w:rsidRPr="00DD3B6A">
        <w:rPr>
          <w:rFonts w:ascii="NobelCE Lt" w:hAnsi="NobelCE Lt"/>
          <w:sz w:val="24"/>
          <w:szCs w:val="24"/>
        </w:rPr>
        <w:t>BellTower</w:t>
      </w:r>
      <w:proofErr w:type="spellEnd"/>
      <w:r w:rsidRPr="00DD3B6A">
        <w:rPr>
          <w:rFonts w:ascii="NobelCE Lt" w:hAnsi="NobelCE Lt"/>
          <w:sz w:val="24"/>
          <w:szCs w:val="24"/>
        </w:rPr>
        <w:t xml:space="preserve">, być jednym z 6 finalistów, a następnie wygrać Grand Prix Lexus Design </w:t>
      </w:r>
      <w:proofErr w:type="spellStart"/>
      <w:r w:rsidRPr="00DD3B6A">
        <w:rPr>
          <w:rFonts w:ascii="NobelCE Lt" w:hAnsi="NobelCE Lt"/>
          <w:sz w:val="24"/>
          <w:szCs w:val="24"/>
        </w:rPr>
        <w:t>Award</w:t>
      </w:r>
      <w:proofErr w:type="spellEnd"/>
      <w:r w:rsidRPr="00DD3B6A">
        <w:rPr>
          <w:rFonts w:ascii="NobelCE Lt" w:hAnsi="NobelCE Lt"/>
          <w:sz w:val="24"/>
          <w:szCs w:val="24"/>
        </w:rPr>
        <w:t xml:space="preserve"> 2020. Nasza podróż zaczęła się od wielu wyzwań. Mimo to wytrwaliśmy, by zaprezentować naszą ambitną koncepcję. Nasze doświadczenia stały się dla nas nieocenioną lekcją na całe życie. Wszystkie nasze przyszłe projekty będą zgodne z kluczowymi zasadami, których nauczyliśmy się, będąc częścią rodziny Lexusa”.</w:t>
      </w:r>
    </w:p>
    <w:p w14:paraId="2FC94997" w14:textId="77777777" w:rsidR="00DD3B6A" w:rsidRPr="00DD3B6A" w:rsidRDefault="00DD3B6A" w:rsidP="00DD3B6A">
      <w:pPr>
        <w:spacing w:after="0"/>
        <w:rPr>
          <w:rFonts w:ascii="NobelCE Lt" w:hAnsi="NobelCE Lt"/>
          <w:sz w:val="24"/>
          <w:szCs w:val="24"/>
        </w:rPr>
      </w:pPr>
    </w:p>
    <w:p w14:paraId="5818F6DA"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 xml:space="preserve">Biorąc pod uwagę tegoroczne wyjątkowe okoliczności, Lexus wprowadził innowacyjne rozwiązania, by stworzyć swoje pierwsze wirtualne jury, które wspiera i pielęgnuje nowe </w:t>
      </w:r>
      <w:r w:rsidRPr="00DD3B6A">
        <w:rPr>
          <w:rFonts w:ascii="NobelCE Lt" w:hAnsi="NobelCE Lt"/>
          <w:sz w:val="24"/>
          <w:szCs w:val="24"/>
        </w:rPr>
        <w:lastRenderedPageBreak/>
        <w:t xml:space="preserve">pokolenie twórczych talentów. Laureat Grand Prix został ogłoszony po tym, jak każdy z sześciu międzynarodowych finalistów przedstawił swój projekt panelowi uznanych sędziów – wyjaśniając im sposób, w jaki chce tworzyć lepsze jutro. Czterej mentorzy programu, którzy przez sześć miesięcy wspierali i prowadzili finalistów, również byli obecni podczas wielkiego finału Lexus Design </w:t>
      </w:r>
      <w:proofErr w:type="spellStart"/>
      <w:r w:rsidRPr="00DD3B6A">
        <w:rPr>
          <w:rFonts w:ascii="NobelCE Lt" w:hAnsi="NobelCE Lt"/>
          <w:sz w:val="24"/>
          <w:szCs w:val="24"/>
        </w:rPr>
        <w:t>Award</w:t>
      </w:r>
      <w:proofErr w:type="spellEnd"/>
      <w:r w:rsidRPr="00DD3B6A">
        <w:rPr>
          <w:rFonts w:ascii="NobelCE Lt" w:hAnsi="NobelCE Lt"/>
          <w:sz w:val="24"/>
          <w:szCs w:val="24"/>
        </w:rPr>
        <w:t xml:space="preserve"> 2020.</w:t>
      </w:r>
    </w:p>
    <w:p w14:paraId="50C2F098" w14:textId="77777777" w:rsidR="00DD3B6A" w:rsidRPr="00DD3B6A" w:rsidRDefault="00DD3B6A" w:rsidP="00DD3B6A">
      <w:pPr>
        <w:spacing w:after="0"/>
        <w:rPr>
          <w:rFonts w:ascii="NobelCE Lt" w:hAnsi="NobelCE Lt"/>
          <w:sz w:val="24"/>
          <w:szCs w:val="24"/>
        </w:rPr>
      </w:pPr>
    </w:p>
    <w:p w14:paraId="6194EA88"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 xml:space="preserve">Ogłaszając decyzję panelu, sędzia programu i założycielka Studio Gang, </w:t>
      </w:r>
      <w:proofErr w:type="spellStart"/>
      <w:r w:rsidRPr="00DD3B6A">
        <w:rPr>
          <w:rFonts w:ascii="NobelCE Lt" w:hAnsi="NobelCE Lt"/>
          <w:sz w:val="24"/>
          <w:szCs w:val="24"/>
        </w:rPr>
        <w:t>Jeanne</w:t>
      </w:r>
      <w:proofErr w:type="spellEnd"/>
      <w:r w:rsidRPr="00DD3B6A">
        <w:rPr>
          <w:rFonts w:ascii="NobelCE Lt" w:hAnsi="NobelCE Lt"/>
          <w:sz w:val="24"/>
          <w:szCs w:val="24"/>
        </w:rPr>
        <w:t xml:space="preserve"> Gang powiedziała: „W różnych czasach projektowanie wyróżniało się odważną estetyką, ekstremalną funkcjonalnością, a nawet humorem i dowcipem. Dziś jednak nasz świat jest nękany ogromnymi problemami zmian klimatycznych i nierówności społecznych, dlatego istnieje konieczność projektowania systemowych rozwiązań. Zdobywca Grand Prix poszerza naszą definicję projektowania o systemy finansowania projektów społecznych i podkreśla kluczową rolę, którą czysta pitna woda odgrywa w rozwoju obywateli. Odnosząc się do sposobu, w jaki powstaje projekt i tego jak zostanie zrównoważony ekonomicznie, projektanci zmieniają nasze myślenie o tym, czym jest i czym mogłoby być projektowanie. Ponieważ projektem jest urządzenie do zbierania i przechowywania deszczówki w celu jej bezpiecznego picia, jest to również finansowy plan gry, której celem jest wzmocnienie społeczności”.</w:t>
      </w:r>
    </w:p>
    <w:p w14:paraId="28F65227" w14:textId="77777777" w:rsidR="00DD3B6A" w:rsidRPr="00DD3B6A" w:rsidRDefault="00DD3B6A" w:rsidP="00DD3B6A">
      <w:pPr>
        <w:spacing w:after="0"/>
        <w:rPr>
          <w:rFonts w:ascii="NobelCE Lt" w:hAnsi="NobelCE Lt"/>
          <w:sz w:val="24"/>
          <w:szCs w:val="24"/>
        </w:rPr>
      </w:pPr>
    </w:p>
    <w:p w14:paraId="0CBA677B"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 xml:space="preserve">W skład jury konkursu Lexus Design </w:t>
      </w:r>
      <w:proofErr w:type="spellStart"/>
      <w:r w:rsidRPr="00DD3B6A">
        <w:rPr>
          <w:rFonts w:ascii="NobelCE Lt" w:hAnsi="NobelCE Lt"/>
          <w:sz w:val="24"/>
          <w:szCs w:val="24"/>
        </w:rPr>
        <w:t>Award</w:t>
      </w:r>
      <w:proofErr w:type="spellEnd"/>
      <w:r w:rsidRPr="00DD3B6A">
        <w:rPr>
          <w:rFonts w:ascii="NobelCE Lt" w:hAnsi="NobelCE Lt"/>
          <w:sz w:val="24"/>
          <w:szCs w:val="24"/>
        </w:rPr>
        <w:t xml:space="preserve"> 2020 weszli </w:t>
      </w:r>
      <w:proofErr w:type="spellStart"/>
      <w:r w:rsidRPr="00DD3B6A">
        <w:rPr>
          <w:rFonts w:ascii="NobelCE Lt" w:hAnsi="NobelCE Lt"/>
          <w:sz w:val="24"/>
          <w:szCs w:val="24"/>
        </w:rPr>
        <w:t>Jeanne</w:t>
      </w:r>
      <w:proofErr w:type="spellEnd"/>
      <w:r w:rsidRPr="00DD3B6A">
        <w:rPr>
          <w:rFonts w:ascii="NobelCE Lt" w:hAnsi="NobelCE Lt"/>
          <w:sz w:val="24"/>
          <w:szCs w:val="24"/>
        </w:rPr>
        <w:t xml:space="preserve"> Gang, Paola Antonelli, John </w:t>
      </w:r>
      <w:proofErr w:type="spellStart"/>
      <w:r w:rsidRPr="00DD3B6A">
        <w:rPr>
          <w:rFonts w:ascii="NobelCE Lt" w:hAnsi="NobelCE Lt"/>
          <w:sz w:val="24"/>
          <w:szCs w:val="24"/>
        </w:rPr>
        <w:t>Maeda</w:t>
      </w:r>
      <w:proofErr w:type="spellEnd"/>
      <w:r w:rsidRPr="00DD3B6A">
        <w:rPr>
          <w:rFonts w:ascii="NobelCE Lt" w:hAnsi="NobelCE Lt"/>
          <w:sz w:val="24"/>
          <w:szCs w:val="24"/>
        </w:rPr>
        <w:t xml:space="preserve"> i Simon </w:t>
      </w:r>
      <w:proofErr w:type="spellStart"/>
      <w:r w:rsidRPr="00DD3B6A">
        <w:rPr>
          <w:rFonts w:ascii="NobelCE Lt" w:hAnsi="NobelCE Lt"/>
          <w:sz w:val="24"/>
          <w:szCs w:val="24"/>
        </w:rPr>
        <w:t>Humphries</w:t>
      </w:r>
      <w:proofErr w:type="spellEnd"/>
      <w:r w:rsidRPr="00DD3B6A">
        <w:rPr>
          <w:rFonts w:ascii="NobelCE Lt" w:hAnsi="NobelCE Lt"/>
          <w:sz w:val="24"/>
          <w:szCs w:val="24"/>
        </w:rPr>
        <w:t xml:space="preserve">. W opiekę merytoryczną nad sześciorgiem finalistów sprawowali w roli mentorów Joe </w:t>
      </w:r>
      <w:proofErr w:type="spellStart"/>
      <w:r w:rsidRPr="00DD3B6A">
        <w:rPr>
          <w:rFonts w:ascii="NobelCE Lt" w:hAnsi="NobelCE Lt"/>
          <w:sz w:val="24"/>
          <w:szCs w:val="24"/>
        </w:rPr>
        <w:t>Doucet</w:t>
      </w:r>
      <w:proofErr w:type="spellEnd"/>
      <w:r w:rsidRPr="00DD3B6A">
        <w:rPr>
          <w:rFonts w:ascii="NobelCE Lt" w:hAnsi="NobelCE Lt"/>
          <w:sz w:val="24"/>
          <w:szCs w:val="24"/>
        </w:rPr>
        <w:t xml:space="preserve">, </w:t>
      </w:r>
      <w:proofErr w:type="spellStart"/>
      <w:r w:rsidRPr="00DD3B6A">
        <w:rPr>
          <w:rFonts w:ascii="NobelCE Lt" w:hAnsi="NobelCE Lt"/>
          <w:sz w:val="24"/>
          <w:szCs w:val="24"/>
        </w:rPr>
        <w:t>Bethan</w:t>
      </w:r>
      <w:proofErr w:type="spellEnd"/>
      <w:r w:rsidRPr="00DD3B6A">
        <w:rPr>
          <w:rFonts w:ascii="NobelCE Lt" w:hAnsi="NobelCE Lt"/>
          <w:sz w:val="24"/>
          <w:szCs w:val="24"/>
        </w:rPr>
        <w:t xml:space="preserve"> Gray, Philippe </w:t>
      </w:r>
      <w:proofErr w:type="spellStart"/>
      <w:r w:rsidRPr="00DD3B6A">
        <w:rPr>
          <w:rFonts w:ascii="NobelCE Lt" w:hAnsi="NobelCE Lt"/>
          <w:sz w:val="24"/>
          <w:szCs w:val="24"/>
        </w:rPr>
        <w:t>Malouin</w:t>
      </w:r>
      <w:proofErr w:type="spellEnd"/>
      <w:r w:rsidRPr="00DD3B6A">
        <w:rPr>
          <w:rFonts w:ascii="NobelCE Lt" w:hAnsi="NobelCE Lt"/>
          <w:sz w:val="24"/>
          <w:szCs w:val="24"/>
        </w:rPr>
        <w:t xml:space="preserve"> i </w:t>
      </w:r>
      <w:proofErr w:type="spellStart"/>
      <w:r w:rsidRPr="00DD3B6A">
        <w:rPr>
          <w:rFonts w:ascii="NobelCE Lt" w:hAnsi="NobelCE Lt"/>
          <w:sz w:val="24"/>
          <w:szCs w:val="24"/>
        </w:rPr>
        <w:t>Shohei</w:t>
      </w:r>
      <w:proofErr w:type="spellEnd"/>
      <w:r w:rsidRPr="00DD3B6A">
        <w:rPr>
          <w:rFonts w:ascii="NobelCE Lt" w:hAnsi="NobelCE Lt"/>
          <w:sz w:val="24"/>
          <w:szCs w:val="24"/>
        </w:rPr>
        <w:t xml:space="preserve"> </w:t>
      </w:r>
      <w:proofErr w:type="spellStart"/>
      <w:r w:rsidRPr="00DD3B6A">
        <w:rPr>
          <w:rFonts w:ascii="NobelCE Lt" w:hAnsi="NobelCE Lt"/>
          <w:sz w:val="24"/>
          <w:szCs w:val="24"/>
        </w:rPr>
        <w:t>Shigematsu</w:t>
      </w:r>
      <w:proofErr w:type="spellEnd"/>
      <w:r w:rsidRPr="00DD3B6A">
        <w:rPr>
          <w:rFonts w:ascii="NobelCE Lt" w:hAnsi="NobelCE Lt"/>
          <w:sz w:val="24"/>
          <w:szCs w:val="24"/>
        </w:rPr>
        <w:t>.</w:t>
      </w:r>
    </w:p>
    <w:p w14:paraId="66208DD5" w14:textId="77777777" w:rsidR="00DD3B6A" w:rsidRPr="00DD3B6A" w:rsidRDefault="00DD3B6A" w:rsidP="00DD3B6A">
      <w:pPr>
        <w:spacing w:after="0"/>
        <w:rPr>
          <w:rFonts w:ascii="NobelCE Lt" w:hAnsi="NobelCE Lt"/>
          <w:sz w:val="24"/>
          <w:szCs w:val="24"/>
        </w:rPr>
      </w:pPr>
    </w:p>
    <w:p w14:paraId="09EE0E68"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 xml:space="preserve">Wręczone zwycięzcom trofeum zostało zaprojektowane przez </w:t>
      </w:r>
      <w:proofErr w:type="spellStart"/>
      <w:r w:rsidRPr="00DD3B6A">
        <w:rPr>
          <w:rFonts w:ascii="NobelCE Lt" w:hAnsi="NobelCE Lt"/>
          <w:sz w:val="24"/>
          <w:szCs w:val="24"/>
        </w:rPr>
        <w:t>Hideki</w:t>
      </w:r>
      <w:proofErr w:type="spellEnd"/>
      <w:r w:rsidRPr="00DD3B6A">
        <w:rPr>
          <w:rFonts w:ascii="NobelCE Lt" w:hAnsi="NobelCE Lt"/>
          <w:sz w:val="24"/>
          <w:szCs w:val="24"/>
        </w:rPr>
        <w:t xml:space="preserve"> </w:t>
      </w:r>
      <w:proofErr w:type="spellStart"/>
      <w:r w:rsidRPr="00DD3B6A">
        <w:rPr>
          <w:rFonts w:ascii="NobelCE Lt" w:hAnsi="NobelCE Lt"/>
          <w:sz w:val="24"/>
          <w:szCs w:val="24"/>
        </w:rPr>
        <w:t>Yoshimoto</w:t>
      </w:r>
      <w:proofErr w:type="spellEnd"/>
      <w:r w:rsidRPr="00DD3B6A">
        <w:rPr>
          <w:rFonts w:ascii="NobelCE Lt" w:hAnsi="NobelCE Lt"/>
          <w:sz w:val="24"/>
          <w:szCs w:val="24"/>
        </w:rPr>
        <w:t xml:space="preserve">, zdobywcę nagrody Lexus Design </w:t>
      </w:r>
      <w:proofErr w:type="spellStart"/>
      <w:r w:rsidRPr="00DD3B6A">
        <w:rPr>
          <w:rFonts w:ascii="NobelCE Lt" w:hAnsi="NobelCE Lt"/>
          <w:sz w:val="24"/>
          <w:szCs w:val="24"/>
        </w:rPr>
        <w:t>Award</w:t>
      </w:r>
      <w:proofErr w:type="spellEnd"/>
      <w:r w:rsidRPr="00DD3B6A">
        <w:rPr>
          <w:rFonts w:ascii="NobelCE Lt" w:hAnsi="NobelCE Lt"/>
          <w:sz w:val="24"/>
          <w:szCs w:val="24"/>
        </w:rPr>
        <w:t xml:space="preserve"> 2013, obecnie uznawanego profesjonalnego projektanta, rezydującego w Londynie. Jak mówi </w:t>
      </w:r>
      <w:proofErr w:type="spellStart"/>
      <w:r w:rsidRPr="00DD3B6A">
        <w:rPr>
          <w:rFonts w:ascii="NobelCE Lt" w:hAnsi="NobelCE Lt"/>
          <w:sz w:val="24"/>
          <w:szCs w:val="24"/>
        </w:rPr>
        <w:t>Yoshimoto</w:t>
      </w:r>
      <w:proofErr w:type="spellEnd"/>
      <w:r w:rsidRPr="00DD3B6A">
        <w:rPr>
          <w:rFonts w:ascii="NobelCE Lt" w:hAnsi="NobelCE Lt"/>
          <w:sz w:val="24"/>
          <w:szCs w:val="24"/>
        </w:rPr>
        <w:t>, „Ta statuetka przez lata będzie symbolem nagrody, dlatego starałem się nadać jej prostą, dostojną formę, wolną od pozorów – w projekcie, w którym współistnieją śmiałość i subtelność. Rzemieślnicy wyrzeźbili trofeum z wędzonego drewna, lakierowanego zgodnie z japońską tradycją. Ręczne wykonanie każdego trofeum daje mu serce i duszę, by mogło współgrać z twórczą pasją zwycięzcy”.</w:t>
      </w:r>
    </w:p>
    <w:p w14:paraId="0CAB6016" w14:textId="77777777" w:rsidR="00DD3B6A" w:rsidRPr="00DD3B6A" w:rsidRDefault="00DD3B6A" w:rsidP="00DD3B6A">
      <w:pPr>
        <w:spacing w:after="0"/>
        <w:rPr>
          <w:rFonts w:ascii="NobelCE Lt" w:hAnsi="NobelCE Lt"/>
          <w:sz w:val="24"/>
          <w:szCs w:val="24"/>
        </w:rPr>
      </w:pPr>
    </w:p>
    <w:p w14:paraId="3886A4BB" w14:textId="55CE4FBD" w:rsidR="00DD3B6A" w:rsidRDefault="00DD3B6A" w:rsidP="00DD3B6A">
      <w:pPr>
        <w:spacing w:after="0"/>
        <w:rPr>
          <w:rFonts w:ascii="NobelCE Lt" w:hAnsi="NobelCE Lt"/>
          <w:sz w:val="24"/>
          <w:szCs w:val="24"/>
        </w:rPr>
      </w:pPr>
      <w:r w:rsidRPr="00DD3B6A">
        <w:rPr>
          <w:rFonts w:ascii="NobelCE Lt" w:hAnsi="NobelCE Lt"/>
          <w:sz w:val="24"/>
          <w:szCs w:val="24"/>
        </w:rPr>
        <w:t xml:space="preserve">Więcej informacji jest dostępnych na stronie </w:t>
      </w:r>
      <w:hyperlink r:id="rId9" w:history="1">
        <w:r w:rsidRPr="00D047B4">
          <w:rPr>
            <w:rStyle w:val="Hipercze"/>
            <w:rFonts w:ascii="NobelCE Lt" w:hAnsi="NobelCE Lt"/>
            <w:sz w:val="24"/>
            <w:szCs w:val="24"/>
          </w:rPr>
          <w:t>https://discoverlexus.com/experiences/lexus-design-award-2020</w:t>
        </w:r>
      </w:hyperlink>
    </w:p>
    <w:p w14:paraId="6DB9E2A3" w14:textId="32F33D62" w:rsidR="00DD3B6A" w:rsidRDefault="00DD3B6A" w:rsidP="00DD3B6A">
      <w:pPr>
        <w:spacing w:after="0"/>
        <w:rPr>
          <w:rFonts w:ascii="NobelCE Lt" w:hAnsi="NobelCE Lt"/>
          <w:sz w:val="24"/>
          <w:szCs w:val="24"/>
        </w:rPr>
      </w:pPr>
      <w:r w:rsidRPr="00DD3B6A">
        <w:rPr>
          <w:rFonts w:ascii="NobelCE Lt" w:hAnsi="NobelCE Lt"/>
          <w:sz w:val="24"/>
          <w:szCs w:val="24"/>
        </w:rPr>
        <w:t xml:space="preserve">Zgłoszenia kandydatów do nagrody Lexus Design </w:t>
      </w:r>
      <w:proofErr w:type="spellStart"/>
      <w:r w:rsidRPr="00DD3B6A">
        <w:rPr>
          <w:rFonts w:ascii="NobelCE Lt" w:hAnsi="NobelCE Lt"/>
          <w:sz w:val="24"/>
          <w:szCs w:val="24"/>
        </w:rPr>
        <w:t>Award</w:t>
      </w:r>
      <w:proofErr w:type="spellEnd"/>
      <w:r w:rsidRPr="00DD3B6A">
        <w:rPr>
          <w:rFonts w:ascii="NobelCE Lt" w:hAnsi="NobelCE Lt"/>
          <w:sz w:val="24"/>
          <w:szCs w:val="24"/>
        </w:rPr>
        <w:t xml:space="preserve"> 2021 będą przyjmowane do 11 października. Szczegóły widnieją na naszej stronie: </w:t>
      </w:r>
      <w:hyperlink r:id="rId10" w:history="1">
        <w:r w:rsidRPr="00D047B4">
          <w:rPr>
            <w:rStyle w:val="Hipercze"/>
            <w:rFonts w:ascii="NobelCE Lt" w:hAnsi="NobelCE Lt"/>
            <w:sz w:val="24"/>
            <w:szCs w:val="24"/>
          </w:rPr>
          <w:t>https://discoverlexus.com/highlights/entries-open-for-lexus-design-award-2021</w:t>
        </w:r>
      </w:hyperlink>
    </w:p>
    <w:p w14:paraId="2C4D629B" w14:textId="77777777" w:rsidR="00DD3B6A" w:rsidRDefault="00DD3B6A" w:rsidP="00DD3B6A">
      <w:pPr>
        <w:spacing w:after="0"/>
        <w:rPr>
          <w:rFonts w:ascii="NobelCE Lt" w:hAnsi="NobelCE Lt"/>
          <w:sz w:val="24"/>
          <w:szCs w:val="24"/>
        </w:rPr>
      </w:pPr>
    </w:p>
    <w:p w14:paraId="0F387D15" w14:textId="206A6264" w:rsidR="00DD3B6A" w:rsidRPr="00DD3B6A" w:rsidRDefault="00DD3B6A" w:rsidP="00DD3B6A">
      <w:pPr>
        <w:spacing w:after="0"/>
        <w:rPr>
          <w:rFonts w:ascii="NobelCE Lt" w:hAnsi="NobelCE Lt"/>
          <w:sz w:val="24"/>
          <w:szCs w:val="24"/>
        </w:rPr>
      </w:pPr>
      <w:r w:rsidRPr="00DD3B6A">
        <w:rPr>
          <w:rFonts w:ascii="NobelCE Lt" w:hAnsi="NobelCE Lt"/>
          <w:sz w:val="24"/>
          <w:szCs w:val="24"/>
        </w:rPr>
        <w:t>Oficjalny hasztag: #LexusDesignAward</w:t>
      </w:r>
    </w:p>
    <w:p w14:paraId="59BD7F6D" w14:textId="77777777" w:rsidR="00DD3B6A" w:rsidRPr="00DD3B6A" w:rsidRDefault="00DD3B6A" w:rsidP="00DD3B6A">
      <w:pPr>
        <w:spacing w:after="0"/>
        <w:rPr>
          <w:rFonts w:ascii="NobelCE Lt" w:hAnsi="NobelCE Lt"/>
          <w:sz w:val="24"/>
          <w:szCs w:val="24"/>
        </w:rPr>
      </w:pPr>
    </w:p>
    <w:p w14:paraId="3313A9D9" w14:textId="77777777" w:rsidR="00DD3B6A" w:rsidRPr="00DD3B6A" w:rsidRDefault="00DD3B6A" w:rsidP="00DD3B6A">
      <w:pPr>
        <w:spacing w:after="0"/>
        <w:rPr>
          <w:rFonts w:ascii="NobelCE Lt" w:hAnsi="NobelCE Lt"/>
          <w:sz w:val="24"/>
          <w:szCs w:val="24"/>
        </w:rPr>
      </w:pPr>
    </w:p>
    <w:p w14:paraId="676F2155" w14:textId="66D5E903" w:rsidR="00DD3B6A" w:rsidRPr="00DD3B6A" w:rsidRDefault="00DD3B6A" w:rsidP="00DD3B6A">
      <w:pPr>
        <w:spacing w:after="0"/>
        <w:rPr>
          <w:rFonts w:ascii="NobelCE Lt" w:hAnsi="NobelCE Lt"/>
          <w:b/>
          <w:bCs/>
          <w:sz w:val="24"/>
          <w:szCs w:val="24"/>
        </w:rPr>
      </w:pPr>
      <w:r w:rsidRPr="00DD3B6A">
        <w:rPr>
          <w:rFonts w:ascii="NobelCE Lt" w:hAnsi="NobelCE Lt"/>
          <w:b/>
          <w:bCs/>
          <w:sz w:val="24"/>
          <w:szCs w:val="24"/>
        </w:rPr>
        <w:t>| O FIRMIE LEXUS</w:t>
      </w:r>
    </w:p>
    <w:p w14:paraId="2D5EAD58"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 xml:space="preserve">Lexus pojawił się na rynku w 1989 roku wraz z flagowym sedanem LS. Model ten oraz działania marki oparte na zasadach japońskiej gościnności pomogły zdefiniować na nowo motoryzacyjny segment </w:t>
      </w:r>
      <w:proofErr w:type="spellStart"/>
      <w:r w:rsidRPr="00DD3B6A">
        <w:rPr>
          <w:rFonts w:ascii="NobelCE Lt" w:hAnsi="NobelCE Lt"/>
          <w:sz w:val="24"/>
          <w:szCs w:val="24"/>
        </w:rPr>
        <w:t>premium</w:t>
      </w:r>
      <w:proofErr w:type="spellEnd"/>
      <w:r w:rsidRPr="00DD3B6A">
        <w:rPr>
          <w:rFonts w:ascii="NobelCE Lt" w:hAnsi="NobelCE Lt"/>
          <w:sz w:val="24"/>
          <w:szCs w:val="24"/>
        </w:rPr>
        <w:t xml:space="preserve">. W 1998 roku Lexus zaprezentował luksusowego </w:t>
      </w:r>
      <w:r w:rsidRPr="00DD3B6A">
        <w:rPr>
          <w:rFonts w:ascii="NobelCE Lt" w:hAnsi="NobelCE Lt"/>
          <w:sz w:val="24"/>
          <w:szCs w:val="24"/>
        </w:rPr>
        <w:lastRenderedPageBreak/>
        <w:t xml:space="preserve">crossovera, wprowadzając na rynek model RX. Lexus, dzisiejszy lider sprzedaży hybryd klasy </w:t>
      </w:r>
      <w:proofErr w:type="spellStart"/>
      <w:r w:rsidRPr="00DD3B6A">
        <w:rPr>
          <w:rFonts w:ascii="NobelCE Lt" w:hAnsi="NobelCE Lt"/>
          <w:sz w:val="24"/>
          <w:szCs w:val="24"/>
        </w:rPr>
        <w:t>premium</w:t>
      </w:r>
      <w:proofErr w:type="spellEnd"/>
      <w:r w:rsidRPr="00DD3B6A">
        <w:rPr>
          <w:rFonts w:ascii="NobelCE Lt" w:hAnsi="NobelCE Lt"/>
          <w:sz w:val="24"/>
          <w:szCs w:val="24"/>
        </w:rPr>
        <w:t>, jako pierwszy na świecie wprowadził na rynek luksusową hybrydę i od tamtej pory sprzedał ponad 1,5 miliona pojazdów hybrydowych.</w:t>
      </w:r>
    </w:p>
    <w:p w14:paraId="242CDF4A" w14:textId="77777777" w:rsidR="00DD3B6A" w:rsidRPr="00DD3B6A" w:rsidRDefault="00DD3B6A" w:rsidP="00DD3B6A">
      <w:pPr>
        <w:spacing w:after="0"/>
        <w:rPr>
          <w:rFonts w:ascii="NobelCE Lt" w:hAnsi="NobelCE Lt"/>
          <w:sz w:val="24"/>
          <w:szCs w:val="24"/>
        </w:rPr>
      </w:pPr>
    </w:p>
    <w:p w14:paraId="687ED6F2"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Globalna luksusowa marka motoryzacyjna z wyróżniająca się stałym zaangażowaniem w śmiałe, bezkompromisowe wzornictwo, wyjątkowe rzemiosło i porywające osiągi opracowała swoją ofertę, by sprostać potrzebom nowego pokolenia użytkowników luksusowych produktów na całym świecie i jest dziś dostępna w ponad 90 krajach świata.</w:t>
      </w:r>
    </w:p>
    <w:p w14:paraId="6509038A" w14:textId="77777777" w:rsidR="00DD3B6A" w:rsidRPr="00DD3B6A" w:rsidRDefault="00DD3B6A" w:rsidP="00DD3B6A">
      <w:pPr>
        <w:spacing w:after="0"/>
        <w:rPr>
          <w:rFonts w:ascii="NobelCE Lt" w:hAnsi="NobelCE Lt"/>
          <w:sz w:val="24"/>
          <w:szCs w:val="24"/>
        </w:rPr>
      </w:pPr>
    </w:p>
    <w:p w14:paraId="2A13385A" w14:textId="375912C0" w:rsidR="00DD3B6A" w:rsidRPr="00DD3B6A" w:rsidRDefault="00DD3B6A" w:rsidP="00DD3B6A">
      <w:pPr>
        <w:spacing w:after="0"/>
        <w:rPr>
          <w:rFonts w:ascii="NobelCE Lt" w:hAnsi="NobelCE Lt"/>
          <w:b/>
          <w:bCs/>
          <w:sz w:val="24"/>
          <w:szCs w:val="24"/>
        </w:rPr>
      </w:pPr>
      <w:r w:rsidRPr="00DD3B6A">
        <w:rPr>
          <w:rFonts w:ascii="NobelCE Lt" w:hAnsi="NobelCE Lt"/>
          <w:b/>
          <w:bCs/>
          <w:sz w:val="24"/>
          <w:szCs w:val="24"/>
        </w:rPr>
        <w:t>| O KONKURSIE LEXUS DESIGN AWARD</w:t>
      </w:r>
    </w:p>
    <w:p w14:paraId="3E65AA0A"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 xml:space="preserve">Ogłoszony po raz pierwszy w 2013 roku Lexus Design </w:t>
      </w:r>
      <w:proofErr w:type="spellStart"/>
      <w:r w:rsidRPr="00DD3B6A">
        <w:rPr>
          <w:rFonts w:ascii="NobelCE Lt" w:hAnsi="NobelCE Lt"/>
          <w:sz w:val="24"/>
          <w:szCs w:val="24"/>
        </w:rPr>
        <w:t>Award</w:t>
      </w:r>
      <w:proofErr w:type="spellEnd"/>
      <w:r w:rsidRPr="00DD3B6A">
        <w:rPr>
          <w:rFonts w:ascii="NobelCE Lt" w:hAnsi="NobelCE Lt"/>
          <w:sz w:val="24"/>
          <w:szCs w:val="24"/>
        </w:rPr>
        <w:t xml:space="preserve"> to międzynarodowy konkurs dla projektantów, skierowany do początkujących twórców z całego świata. Nagroda ma na celu wspieranie pomysłów przyczyniających się do rozwoju społeczeństwa, poprzez promowanie projektantów i twórców, których prace mogą pomóc w kształtowaniu lepszej przyszłości. Każdemu finaliście daje wyjątkową okazję do współpracy z uznanymi na całym świecie projektantami jako mentorami w procesie tworzenia prototypów, a następnie ich prezentacji podczas jednego z najważniejszych wydarzeń w branży.</w:t>
      </w:r>
    </w:p>
    <w:p w14:paraId="5D391733" w14:textId="77777777" w:rsidR="00DD3B6A" w:rsidRPr="00DD3B6A" w:rsidRDefault="00DD3B6A" w:rsidP="00DD3B6A">
      <w:pPr>
        <w:spacing w:after="0"/>
        <w:rPr>
          <w:rFonts w:ascii="NobelCE Lt" w:hAnsi="NobelCE Lt"/>
          <w:sz w:val="24"/>
          <w:szCs w:val="24"/>
        </w:rPr>
      </w:pPr>
    </w:p>
    <w:p w14:paraId="723BE9FF" w14:textId="77777777" w:rsidR="00DD3B6A" w:rsidRPr="00DD3B6A" w:rsidRDefault="00DD3B6A" w:rsidP="00DD3B6A">
      <w:pPr>
        <w:spacing w:after="0"/>
        <w:rPr>
          <w:rFonts w:ascii="NobelCE Lt" w:hAnsi="NobelCE Lt"/>
          <w:sz w:val="24"/>
          <w:szCs w:val="24"/>
        </w:rPr>
      </w:pPr>
    </w:p>
    <w:p w14:paraId="59B24CBA" w14:textId="7F8CE01B" w:rsidR="00E6476E" w:rsidRPr="00DD3B6A" w:rsidRDefault="00DD3B6A" w:rsidP="00DD3B6A">
      <w:pPr>
        <w:spacing w:after="0"/>
        <w:rPr>
          <w:rFonts w:ascii="NobelCE Lt" w:hAnsi="NobelCE Lt"/>
          <w:b/>
          <w:bCs/>
          <w:sz w:val="24"/>
          <w:szCs w:val="24"/>
        </w:rPr>
      </w:pPr>
      <w:r w:rsidRPr="00DD3B6A">
        <w:rPr>
          <w:rFonts w:ascii="NobelCE Lt" w:hAnsi="NobelCE Lt"/>
          <w:b/>
          <w:bCs/>
          <w:sz w:val="24"/>
          <w:szCs w:val="24"/>
        </w:rPr>
        <w:t>FINALIŚCI LEXUS DESIGN AWARD 2020</w:t>
      </w: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4"/>
        <w:gridCol w:w="2355"/>
        <w:gridCol w:w="4276"/>
      </w:tblGrid>
      <w:tr w:rsidR="00DD3B6A" w:rsidRPr="00DD3B6A" w14:paraId="2E5D6AC2" w14:textId="77777777" w:rsidTr="009D0979">
        <w:trPr>
          <w:trHeight w:val="671"/>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7AEA55CB"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65CDA7A1" wp14:editId="1DA4C58D">
                  <wp:extent cx="1600200" cy="1066800"/>
                  <wp:effectExtent l="0" t="0" r="0" b="0"/>
                  <wp:docPr id="12" name="図 10" descr="P50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P50C1T1#yI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066800"/>
                          </a:xfrm>
                          <a:prstGeom prst="rect">
                            <a:avLst/>
                          </a:prstGeom>
                          <a:noFill/>
                          <a:ln>
                            <a:noFill/>
                          </a:ln>
                        </pic:spPr>
                      </pic:pic>
                    </a:graphicData>
                  </a:graphic>
                </wp:inline>
              </w:drawing>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0AEA4CCD"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Projekt</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59911848" w14:textId="77777777" w:rsidR="00DD3B6A" w:rsidRPr="00DD3B6A" w:rsidRDefault="00DD3B6A" w:rsidP="009D0979">
            <w:pPr>
              <w:widowControl w:val="0"/>
              <w:jc w:val="center"/>
              <w:rPr>
                <w:rFonts w:ascii="NobelCE Lt" w:hAnsi="NobelCE Lt"/>
                <w:sz w:val="24"/>
                <w:szCs w:val="24"/>
              </w:rPr>
            </w:pPr>
            <w:proofErr w:type="spellStart"/>
            <w:r w:rsidRPr="00DD3B6A">
              <w:rPr>
                <w:rFonts w:ascii="NobelCE Lt" w:hAnsi="NobelCE Lt"/>
                <w:sz w:val="24"/>
                <w:szCs w:val="24"/>
              </w:rPr>
              <w:t>Biocraft</w:t>
            </w:r>
            <w:proofErr w:type="spellEnd"/>
          </w:p>
        </w:tc>
      </w:tr>
      <w:tr w:rsidR="00DD3B6A" w:rsidRPr="00DD3B6A" w14:paraId="7EC5F786" w14:textId="77777777" w:rsidTr="009D0979">
        <w:trPr>
          <w:trHeight w:val="908"/>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50D55DD5"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hideMark/>
          </w:tcPr>
          <w:p w14:paraId="247D878D" w14:textId="77777777" w:rsidR="00DD3B6A" w:rsidRPr="00DD3B6A" w:rsidRDefault="00DD3B6A" w:rsidP="009D0979">
            <w:pPr>
              <w:rPr>
                <w:rFonts w:ascii="NobelCE Lt" w:hAnsi="NobelCE Lt"/>
                <w:sz w:val="24"/>
                <w:szCs w:val="24"/>
              </w:rPr>
            </w:pPr>
            <w:proofErr w:type="spellStart"/>
            <w:r w:rsidRPr="00DD3B6A">
              <w:rPr>
                <w:rFonts w:ascii="NobelCE Lt" w:hAnsi="NobelCE Lt"/>
                <w:sz w:val="24"/>
                <w:szCs w:val="24"/>
              </w:rPr>
              <w:t>Biocraft</w:t>
            </w:r>
            <w:proofErr w:type="spellEnd"/>
            <w:r w:rsidRPr="00DD3B6A">
              <w:rPr>
                <w:rFonts w:ascii="NobelCE Lt" w:hAnsi="NobelCE Lt"/>
                <w:sz w:val="24"/>
                <w:szCs w:val="24"/>
              </w:rPr>
              <w:t xml:space="preserve"> łączy naturalne biopolimery z nowymi technologiami, aby </w:t>
            </w:r>
            <w:r w:rsidRPr="00851ED9">
              <w:rPr>
                <w:rFonts w:ascii="NobelCE Lt" w:hAnsi="NobelCE Lt"/>
                <w:sz w:val="24"/>
                <w:szCs w:val="24"/>
              </w:rPr>
              <w:t>produkować</w:t>
            </w:r>
            <w:r w:rsidRPr="00DD3B6A">
              <w:rPr>
                <w:rFonts w:ascii="NobelCE Lt" w:hAnsi="NobelCE Lt"/>
                <w:sz w:val="24"/>
                <w:szCs w:val="24"/>
              </w:rPr>
              <w:t xml:space="preserve"> materiały o zaawansowanych możliwościach, które poprawią nasze zdrowie i środowisko. Materiały </w:t>
            </w:r>
            <w:proofErr w:type="spellStart"/>
            <w:r w:rsidRPr="00DD3B6A">
              <w:rPr>
                <w:rFonts w:ascii="NobelCE Lt" w:hAnsi="NobelCE Lt"/>
                <w:sz w:val="24"/>
                <w:szCs w:val="24"/>
              </w:rPr>
              <w:t>Biocraft</w:t>
            </w:r>
            <w:proofErr w:type="spellEnd"/>
            <w:r w:rsidRPr="00DD3B6A">
              <w:rPr>
                <w:rFonts w:ascii="NobelCE Lt" w:hAnsi="NobelCE Lt"/>
                <w:sz w:val="24"/>
                <w:szCs w:val="24"/>
              </w:rPr>
              <w:t xml:space="preserve"> mają zastąpić stosowane w naszym codziennym życiu pasywne produkty takimi, które aktywnie współpracują z otoczeniem, usuwając CO2 z powietrza i rozprowadzając składniki odżywcze.</w:t>
            </w:r>
          </w:p>
        </w:tc>
      </w:tr>
      <w:tr w:rsidR="00DD3B6A" w:rsidRPr="00DD3B6A" w14:paraId="108C7C2E" w14:textId="77777777" w:rsidTr="009D0979">
        <w:trPr>
          <w:trHeight w:val="480"/>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0BB5BE94"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553B6194" wp14:editId="621B3CCF">
                  <wp:extent cx="1651000" cy="1104900"/>
                  <wp:effectExtent l="0" t="0" r="6350" b="0"/>
                  <wp:docPr id="26" name="図 21" descr="P57C5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P57C5T1#yIS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1000" cy="1104900"/>
                          </a:xfrm>
                          <a:prstGeom prst="rect">
                            <a:avLst/>
                          </a:prstGeom>
                          <a:noFill/>
                          <a:ln>
                            <a:noFill/>
                          </a:ln>
                        </pic:spPr>
                      </pic:pic>
                    </a:graphicData>
                  </a:graphic>
                </wp:inline>
              </w:drawing>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565CE0A6"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Autorzy</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44231293" w14:textId="77777777" w:rsidR="00DD3B6A" w:rsidRPr="00DD3B6A" w:rsidRDefault="00DD3B6A" w:rsidP="009D0979">
            <w:pPr>
              <w:widowControl w:val="0"/>
              <w:jc w:val="center"/>
              <w:rPr>
                <w:rFonts w:ascii="NobelCE Lt" w:hAnsi="NobelCE Lt"/>
                <w:sz w:val="24"/>
                <w:szCs w:val="24"/>
              </w:rPr>
            </w:pPr>
            <w:proofErr w:type="spellStart"/>
            <w:r w:rsidRPr="00DD3B6A">
              <w:rPr>
                <w:rFonts w:ascii="NobelCE Lt" w:hAnsi="NobelCE Lt"/>
                <w:sz w:val="24"/>
                <w:szCs w:val="24"/>
              </w:rPr>
              <w:t>Sutherlin</w:t>
            </w:r>
            <w:proofErr w:type="spellEnd"/>
            <w:r w:rsidRPr="00DD3B6A">
              <w:rPr>
                <w:rFonts w:ascii="NobelCE Lt" w:hAnsi="NobelCE Lt"/>
                <w:sz w:val="24"/>
                <w:szCs w:val="24"/>
              </w:rPr>
              <w:t xml:space="preserve"> Santo</w:t>
            </w:r>
          </w:p>
        </w:tc>
      </w:tr>
      <w:tr w:rsidR="00DD3B6A" w:rsidRPr="00DD3B6A" w14:paraId="52DECF94" w14:textId="77777777" w:rsidTr="009D0979">
        <w:trPr>
          <w:trHeight w:val="564"/>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78849DF7" w14:textId="77777777" w:rsidR="00DD3B6A" w:rsidRPr="00DD3B6A" w:rsidRDefault="00DD3B6A" w:rsidP="009D0979">
            <w:pPr>
              <w:rPr>
                <w:rFonts w:ascii="NobelCE Lt" w:hAnsi="NobelCE Lt"/>
                <w:sz w:val="24"/>
                <w:szCs w:val="24"/>
              </w:rPr>
            </w:pP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2AD01D9"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Kraj</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122C91B7"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USA</w:t>
            </w:r>
          </w:p>
        </w:tc>
      </w:tr>
      <w:tr w:rsidR="00DD3B6A" w:rsidRPr="00DD3B6A" w14:paraId="62049B7B" w14:textId="77777777" w:rsidTr="009D0979">
        <w:trPr>
          <w:trHeight w:val="965"/>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48CE4026"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hideMark/>
          </w:tcPr>
          <w:p w14:paraId="2B7FD469" w14:textId="77777777" w:rsidR="00DD3B6A" w:rsidRPr="00DD3B6A" w:rsidRDefault="00DD3B6A" w:rsidP="009D0979">
            <w:pPr>
              <w:rPr>
                <w:rFonts w:ascii="NobelCE Lt" w:hAnsi="NobelCE Lt"/>
                <w:sz w:val="24"/>
                <w:szCs w:val="24"/>
              </w:rPr>
            </w:pPr>
            <w:r w:rsidRPr="00DD3B6A">
              <w:rPr>
                <w:rFonts w:ascii="NobelCE Lt" w:hAnsi="NobelCE Lt"/>
                <w:sz w:val="24"/>
                <w:szCs w:val="24"/>
              </w:rPr>
              <w:t xml:space="preserve">Paul i Garrett </w:t>
            </w:r>
            <w:proofErr w:type="spellStart"/>
            <w:r w:rsidRPr="00DD3B6A">
              <w:rPr>
                <w:rFonts w:ascii="NobelCE Lt" w:hAnsi="NobelCE Lt"/>
                <w:sz w:val="24"/>
                <w:szCs w:val="24"/>
              </w:rPr>
              <w:t>Sutherlin</w:t>
            </w:r>
            <w:proofErr w:type="spellEnd"/>
            <w:r w:rsidRPr="00DD3B6A">
              <w:rPr>
                <w:rFonts w:ascii="NobelCE Lt" w:hAnsi="NobelCE Lt"/>
                <w:sz w:val="24"/>
                <w:szCs w:val="24"/>
              </w:rPr>
              <w:t xml:space="preserve"> Santo są projektantami z centrum Los Angeles. Ich praca ma na celu zaprojektowanie przyszłości, w której związek projektu z naturą i technologią jest symetryczny, przez eksplorację związku pojawiających się procesów cyfrowych, ekologicznie zaangażowanych materiałów i tradycyjnego rzemiosła.</w:t>
            </w:r>
          </w:p>
        </w:tc>
      </w:tr>
    </w:tbl>
    <w:p w14:paraId="0101F04B" w14:textId="232B21CE" w:rsidR="00E6476E" w:rsidRDefault="00E6476E" w:rsidP="00E6476E">
      <w:pPr>
        <w:spacing w:after="0"/>
        <w:rPr>
          <w:rFonts w:ascii="NobelCE Lt" w:hAnsi="NobelCE Lt"/>
          <w:sz w:val="24"/>
          <w:szCs w:val="24"/>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4"/>
        <w:gridCol w:w="2468"/>
        <w:gridCol w:w="4163"/>
      </w:tblGrid>
      <w:tr w:rsidR="00DD3B6A" w:rsidRPr="00DD3B6A" w14:paraId="34CBA91F" w14:textId="77777777" w:rsidTr="009D0979">
        <w:trPr>
          <w:trHeight w:val="739"/>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090E70FB"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5600A67A" wp14:editId="71FF8955">
                  <wp:extent cx="1447800" cy="1085850"/>
                  <wp:effectExtent l="0" t="0" r="0" b="0"/>
                  <wp:docPr id="13" name="図 9" descr="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帽子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p>
        </w:tc>
        <w:tc>
          <w:tcPr>
            <w:tcW w:w="2466" w:type="dxa"/>
            <w:tcBorders>
              <w:top w:val="single" w:sz="4" w:space="0" w:color="000000"/>
              <w:left w:val="single" w:sz="4" w:space="0" w:color="000000"/>
              <w:bottom w:val="single" w:sz="4" w:space="0" w:color="000000"/>
              <w:right w:val="single" w:sz="4" w:space="0" w:color="000000"/>
            </w:tcBorders>
            <w:vAlign w:val="center"/>
            <w:hideMark/>
          </w:tcPr>
          <w:p w14:paraId="0A111378"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Projekt</w:t>
            </w:r>
          </w:p>
        </w:tc>
        <w:tc>
          <w:tcPr>
            <w:tcW w:w="4160" w:type="dxa"/>
            <w:tcBorders>
              <w:top w:val="single" w:sz="4" w:space="0" w:color="000000"/>
              <w:left w:val="single" w:sz="4" w:space="0" w:color="000000"/>
              <w:bottom w:val="single" w:sz="4" w:space="0" w:color="000000"/>
              <w:right w:val="single" w:sz="4" w:space="0" w:color="000000"/>
            </w:tcBorders>
            <w:vAlign w:val="center"/>
            <w:hideMark/>
          </w:tcPr>
          <w:p w14:paraId="4C24A49B" w14:textId="77777777" w:rsidR="00DD3B6A" w:rsidRPr="00DD3B6A" w:rsidRDefault="00DD3B6A" w:rsidP="009D0979">
            <w:pPr>
              <w:widowControl w:val="0"/>
              <w:jc w:val="center"/>
              <w:rPr>
                <w:rFonts w:ascii="NobelCE Lt" w:hAnsi="NobelCE Lt"/>
                <w:sz w:val="24"/>
                <w:szCs w:val="24"/>
              </w:rPr>
            </w:pPr>
            <w:proofErr w:type="spellStart"/>
            <w:r w:rsidRPr="00DD3B6A">
              <w:rPr>
                <w:rFonts w:ascii="NobelCE Lt" w:hAnsi="NobelCE Lt"/>
                <w:sz w:val="24"/>
                <w:szCs w:val="24"/>
              </w:rPr>
              <w:t>Feltscape</w:t>
            </w:r>
            <w:proofErr w:type="spellEnd"/>
          </w:p>
        </w:tc>
      </w:tr>
      <w:tr w:rsidR="00DD3B6A" w:rsidRPr="00DD3B6A" w14:paraId="292ACF98" w14:textId="77777777" w:rsidTr="009D0979">
        <w:trPr>
          <w:trHeight w:val="1114"/>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0423E9CD"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hideMark/>
          </w:tcPr>
          <w:p w14:paraId="70CD0149" w14:textId="77777777" w:rsidR="00DD3B6A" w:rsidRPr="00DD3B6A" w:rsidRDefault="00DD3B6A" w:rsidP="009D0979">
            <w:pPr>
              <w:rPr>
                <w:rFonts w:ascii="NobelCE Lt" w:hAnsi="NobelCE Lt"/>
                <w:sz w:val="24"/>
                <w:szCs w:val="24"/>
              </w:rPr>
            </w:pPr>
            <w:proofErr w:type="spellStart"/>
            <w:r w:rsidRPr="00DD3B6A">
              <w:rPr>
                <w:rFonts w:ascii="NobelCE Lt" w:hAnsi="NobelCE Lt"/>
                <w:sz w:val="24"/>
                <w:szCs w:val="24"/>
              </w:rPr>
              <w:t>Feltscape</w:t>
            </w:r>
            <w:proofErr w:type="spellEnd"/>
            <w:r w:rsidRPr="00DD3B6A">
              <w:rPr>
                <w:rFonts w:ascii="NobelCE Lt" w:hAnsi="NobelCE Lt"/>
                <w:sz w:val="24"/>
                <w:szCs w:val="24"/>
              </w:rPr>
              <w:t xml:space="preserve"> to oddychająca chmura, wspierająca filozoficzną ideę izolacji. Wykonana jest z filcu i pochodzącego z odzysku plastiku w ramach innowacyjnego, zrobotyzowanego procesu wytwarzania. Dzięki zastosowaniu czujników i ruchomych mechanizmów, chmura naśladuje oddech człowieka. Rytm membrany stopniowo przyspiesza lub zwalnia, prowadzając do spowolnienia wdechów i wydechów u osoby, korzystającej z urządzenia.</w:t>
            </w:r>
          </w:p>
          <w:p w14:paraId="03B746FB" w14:textId="77777777" w:rsidR="00DD3B6A" w:rsidRPr="00DD3B6A" w:rsidRDefault="00DD3B6A" w:rsidP="009D0979">
            <w:pPr>
              <w:jc w:val="both"/>
              <w:rPr>
                <w:rFonts w:ascii="NobelCE Lt" w:hAnsi="NobelCE Lt"/>
                <w:sz w:val="24"/>
                <w:szCs w:val="24"/>
              </w:rPr>
            </w:pPr>
          </w:p>
        </w:tc>
      </w:tr>
      <w:tr w:rsidR="00DD3B6A" w:rsidRPr="00DD3B6A" w14:paraId="4E0799A8" w14:textId="77777777" w:rsidTr="009D0979">
        <w:trPr>
          <w:trHeight w:val="564"/>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6A6ACDD6"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73447B1C" wp14:editId="2533DD7B">
                  <wp:extent cx="1162050" cy="977900"/>
                  <wp:effectExtent l="0" t="0" r="0" b="0"/>
                  <wp:docPr id="28" name="図 2" descr="P76C5T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P76C5T2#yIS1"/>
                          <pic:cNvPicPr>
                            <a:picLocks noChangeAspect="1" noChangeArrowheads="1"/>
                          </pic:cNvPicPr>
                        </pic:nvPicPr>
                        <pic:blipFill>
                          <a:blip r:embed="rId14" cstate="print">
                            <a:extLst>
                              <a:ext uri="{28A0092B-C50C-407E-A947-70E740481C1C}">
                                <a14:useLocalDpi xmlns:a14="http://schemas.microsoft.com/office/drawing/2010/main" val="0"/>
                              </a:ext>
                            </a:extLst>
                          </a:blip>
                          <a:srcRect t="6383" b="9042"/>
                          <a:stretch>
                            <a:fillRect/>
                          </a:stretch>
                        </pic:blipFill>
                        <pic:spPr bwMode="auto">
                          <a:xfrm>
                            <a:off x="0" y="0"/>
                            <a:ext cx="1162050" cy="977900"/>
                          </a:xfrm>
                          <a:prstGeom prst="rect">
                            <a:avLst/>
                          </a:prstGeom>
                          <a:noFill/>
                          <a:ln>
                            <a:noFill/>
                          </a:ln>
                        </pic:spPr>
                      </pic:pic>
                    </a:graphicData>
                  </a:graphic>
                </wp:inline>
              </w:drawing>
            </w:r>
          </w:p>
        </w:tc>
        <w:tc>
          <w:tcPr>
            <w:tcW w:w="2466" w:type="dxa"/>
            <w:tcBorders>
              <w:top w:val="single" w:sz="4" w:space="0" w:color="000000"/>
              <w:left w:val="single" w:sz="4" w:space="0" w:color="000000"/>
              <w:bottom w:val="single" w:sz="4" w:space="0" w:color="000000"/>
              <w:right w:val="single" w:sz="4" w:space="0" w:color="000000"/>
            </w:tcBorders>
            <w:vAlign w:val="center"/>
            <w:hideMark/>
          </w:tcPr>
          <w:p w14:paraId="1E677FDC"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Autorzy (Kraj)</w:t>
            </w:r>
          </w:p>
        </w:tc>
        <w:tc>
          <w:tcPr>
            <w:tcW w:w="4160" w:type="dxa"/>
            <w:tcBorders>
              <w:top w:val="single" w:sz="4" w:space="0" w:color="000000"/>
              <w:left w:val="single" w:sz="4" w:space="0" w:color="000000"/>
              <w:bottom w:val="single" w:sz="4" w:space="0" w:color="000000"/>
              <w:right w:val="single" w:sz="4" w:space="0" w:color="000000"/>
            </w:tcBorders>
            <w:vAlign w:val="center"/>
            <w:hideMark/>
          </w:tcPr>
          <w:p w14:paraId="03A0CABB" w14:textId="77777777" w:rsidR="00DD3B6A" w:rsidRPr="00DD3B6A" w:rsidRDefault="00DD3B6A" w:rsidP="009D0979">
            <w:pPr>
              <w:jc w:val="center"/>
              <w:rPr>
                <w:rFonts w:ascii="NobelCE Lt" w:hAnsi="NobelCE Lt"/>
                <w:sz w:val="24"/>
                <w:szCs w:val="24"/>
              </w:rPr>
            </w:pPr>
            <w:proofErr w:type="spellStart"/>
            <w:r w:rsidRPr="00DD3B6A">
              <w:rPr>
                <w:rFonts w:ascii="NobelCE Lt" w:hAnsi="NobelCE Lt"/>
                <w:sz w:val="24"/>
                <w:szCs w:val="24"/>
              </w:rPr>
              <w:t>Théophile</w:t>
            </w:r>
            <w:proofErr w:type="spellEnd"/>
            <w:r w:rsidRPr="00DD3B6A">
              <w:rPr>
                <w:rFonts w:ascii="NobelCE Lt" w:hAnsi="NobelCE Lt"/>
                <w:sz w:val="24"/>
                <w:szCs w:val="24"/>
              </w:rPr>
              <w:t xml:space="preserve"> </w:t>
            </w:r>
            <w:proofErr w:type="spellStart"/>
            <w:r w:rsidRPr="00DD3B6A">
              <w:rPr>
                <w:rFonts w:ascii="NobelCE Lt" w:hAnsi="NobelCE Lt"/>
                <w:sz w:val="24"/>
                <w:szCs w:val="24"/>
              </w:rPr>
              <w:t>Peju</w:t>
            </w:r>
            <w:proofErr w:type="spellEnd"/>
            <w:r w:rsidRPr="00DD3B6A">
              <w:rPr>
                <w:rFonts w:ascii="NobelCE Lt" w:hAnsi="NobelCE Lt"/>
                <w:sz w:val="24"/>
                <w:szCs w:val="24"/>
              </w:rPr>
              <w:t xml:space="preserve"> (Francja) </w:t>
            </w:r>
          </w:p>
          <w:p w14:paraId="4A8E1710" w14:textId="77777777" w:rsidR="00DD3B6A" w:rsidRPr="00DD3B6A" w:rsidRDefault="00DD3B6A" w:rsidP="009D0979">
            <w:pPr>
              <w:jc w:val="center"/>
              <w:rPr>
                <w:rFonts w:ascii="NobelCE Lt" w:hAnsi="NobelCE Lt"/>
                <w:sz w:val="24"/>
                <w:szCs w:val="24"/>
              </w:rPr>
            </w:pPr>
            <w:proofErr w:type="spellStart"/>
            <w:r w:rsidRPr="00DD3B6A">
              <w:rPr>
                <w:rFonts w:ascii="NobelCE Lt" w:hAnsi="NobelCE Lt"/>
                <w:sz w:val="24"/>
                <w:szCs w:val="24"/>
              </w:rPr>
              <w:t>Salvatore</w:t>
            </w:r>
            <w:proofErr w:type="spellEnd"/>
            <w:r w:rsidRPr="00DD3B6A">
              <w:rPr>
                <w:rFonts w:ascii="NobelCE Lt" w:hAnsi="NobelCE Lt"/>
                <w:sz w:val="24"/>
                <w:szCs w:val="24"/>
              </w:rPr>
              <w:t xml:space="preserve"> Cicero (Włochy)</w:t>
            </w:r>
          </w:p>
          <w:p w14:paraId="4817A451"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Rezydenci Wielkiej Brytanii</w:t>
            </w:r>
          </w:p>
        </w:tc>
      </w:tr>
      <w:tr w:rsidR="00DD3B6A" w:rsidRPr="00DD3B6A" w14:paraId="70D27C8A" w14:textId="77777777" w:rsidTr="009D0979">
        <w:trPr>
          <w:trHeight w:val="201"/>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149EA0E5"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hideMark/>
          </w:tcPr>
          <w:p w14:paraId="248F2305" w14:textId="77777777" w:rsidR="00DD3B6A" w:rsidRPr="00DD3B6A" w:rsidRDefault="00DD3B6A" w:rsidP="009D0979">
            <w:pPr>
              <w:rPr>
                <w:rFonts w:ascii="NobelCE Lt" w:hAnsi="NobelCE Lt"/>
                <w:sz w:val="24"/>
                <w:szCs w:val="24"/>
              </w:rPr>
            </w:pPr>
            <w:proofErr w:type="spellStart"/>
            <w:r w:rsidRPr="00DD3B6A">
              <w:rPr>
                <w:rFonts w:ascii="NobelCE Lt" w:hAnsi="NobelCE Lt"/>
                <w:sz w:val="24"/>
                <w:szCs w:val="24"/>
              </w:rPr>
              <w:t>Théophile</w:t>
            </w:r>
            <w:proofErr w:type="spellEnd"/>
            <w:r w:rsidRPr="00DD3B6A">
              <w:rPr>
                <w:rFonts w:ascii="NobelCE Lt" w:hAnsi="NobelCE Lt"/>
                <w:sz w:val="24"/>
                <w:szCs w:val="24"/>
              </w:rPr>
              <w:t xml:space="preserve"> </w:t>
            </w:r>
            <w:proofErr w:type="spellStart"/>
            <w:r w:rsidRPr="00DD3B6A">
              <w:rPr>
                <w:rFonts w:ascii="NobelCE Lt" w:hAnsi="NobelCE Lt"/>
                <w:sz w:val="24"/>
                <w:szCs w:val="24"/>
              </w:rPr>
              <w:t>Peju</w:t>
            </w:r>
            <w:proofErr w:type="spellEnd"/>
            <w:r w:rsidRPr="00DD3B6A">
              <w:rPr>
                <w:rFonts w:ascii="NobelCE Lt" w:hAnsi="NobelCE Lt"/>
                <w:sz w:val="24"/>
                <w:szCs w:val="24"/>
              </w:rPr>
              <w:t xml:space="preserve"> i </w:t>
            </w:r>
            <w:proofErr w:type="spellStart"/>
            <w:r w:rsidRPr="00DD3B6A">
              <w:rPr>
                <w:rFonts w:ascii="NobelCE Lt" w:hAnsi="NobelCE Lt"/>
                <w:sz w:val="24"/>
                <w:szCs w:val="24"/>
              </w:rPr>
              <w:t>Salvatore</w:t>
            </w:r>
            <w:proofErr w:type="spellEnd"/>
            <w:r w:rsidRPr="00DD3B6A">
              <w:rPr>
                <w:rFonts w:ascii="NobelCE Lt" w:hAnsi="NobelCE Lt"/>
                <w:sz w:val="24"/>
                <w:szCs w:val="24"/>
              </w:rPr>
              <w:t xml:space="preserve"> Cicero to architekci mieszkający w Londynie. Ukończyli </w:t>
            </w:r>
            <w:proofErr w:type="spellStart"/>
            <w:r w:rsidRPr="00DD3B6A">
              <w:rPr>
                <w:rFonts w:ascii="NobelCE Lt" w:hAnsi="NobelCE Lt"/>
                <w:sz w:val="24"/>
                <w:szCs w:val="24"/>
              </w:rPr>
              <w:t>Bartlett</w:t>
            </w:r>
            <w:proofErr w:type="spellEnd"/>
            <w:r w:rsidRPr="00DD3B6A">
              <w:rPr>
                <w:rFonts w:ascii="NobelCE Lt" w:hAnsi="NobelCE Lt"/>
                <w:sz w:val="24"/>
                <w:szCs w:val="24"/>
              </w:rPr>
              <w:t xml:space="preserve"> School of Architecture – UCL, gdzie prowadzili badania nad kompozytowymi materiałami tekstylnymi. Ich podejście do projektów, to – dzięki praktycznemu doświadczeniu – połączenie tradycyjnego rzemiosła i innowacyjnej techniki wytwarzania robotów.</w:t>
            </w:r>
          </w:p>
          <w:p w14:paraId="223F48A4" w14:textId="77777777" w:rsidR="00DD3B6A" w:rsidRPr="00DD3B6A" w:rsidRDefault="00DD3B6A" w:rsidP="009D0979">
            <w:pPr>
              <w:widowControl w:val="0"/>
              <w:jc w:val="both"/>
              <w:rPr>
                <w:rFonts w:ascii="NobelCE Lt" w:hAnsi="NobelCE Lt"/>
                <w:sz w:val="24"/>
                <w:szCs w:val="24"/>
              </w:rPr>
            </w:pPr>
          </w:p>
        </w:tc>
      </w:tr>
    </w:tbl>
    <w:p w14:paraId="48BCAB8F" w14:textId="6AD8C742" w:rsidR="00DD3B6A" w:rsidRDefault="00DD3B6A" w:rsidP="00E6476E">
      <w:pPr>
        <w:spacing w:after="0"/>
        <w:rPr>
          <w:rFonts w:ascii="NobelCE Lt" w:hAnsi="NobelCE Lt"/>
          <w:sz w:val="24"/>
          <w:szCs w:val="24"/>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4"/>
        <w:gridCol w:w="2468"/>
        <w:gridCol w:w="4163"/>
      </w:tblGrid>
      <w:tr w:rsidR="00DD3B6A" w:rsidRPr="00DD3B6A" w14:paraId="605F5E1D" w14:textId="77777777" w:rsidTr="009D0979">
        <w:trPr>
          <w:trHeight w:val="739"/>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3CEF10FA"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0E4344A4" wp14:editId="45ACF1FD">
                  <wp:extent cx="1651000" cy="1028700"/>
                  <wp:effectExtent l="0" t="0" r="6350" b="0"/>
                  <wp:docPr id="29" name="図 24" descr="P86C1T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descr="P86C1T3#yIS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000" cy="1028700"/>
                          </a:xfrm>
                          <a:prstGeom prst="rect">
                            <a:avLst/>
                          </a:prstGeom>
                          <a:noFill/>
                          <a:ln>
                            <a:noFill/>
                          </a:ln>
                        </pic:spPr>
                      </pic:pic>
                    </a:graphicData>
                  </a:graphic>
                </wp:inline>
              </w:drawing>
            </w:r>
          </w:p>
        </w:tc>
        <w:tc>
          <w:tcPr>
            <w:tcW w:w="2466" w:type="dxa"/>
            <w:tcBorders>
              <w:top w:val="single" w:sz="4" w:space="0" w:color="000000"/>
              <w:left w:val="single" w:sz="4" w:space="0" w:color="000000"/>
              <w:bottom w:val="single" w:sz="4" w:space="0" w:color="000000"/>
              <w:right w:val="single" w:sz="4" w:space="0" w:color="000000"/>
            </w:tcBorders>
            <w:vAlign w:val="center"/>
            <w:hideMark/>
          </w:tcPr>
          <w:p w14:paraId="3A6B2515"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Projekt</w:t>
            </w:r>
          </w:p>
        </w:tc>
        <w:tc>
          <w:tcPr>
            <w:tcW w:w="4160" w:type="dxa"/>
            <w:tcBorders>
              <w:top w:val="single" w:sz="4" w:space="0" w:color="000000"/>
              <w:left w:val="single" w:sz="4" w:space="0" w:color="000000"/>
              <w:bottom w:val="single" w:sz="4" w:space="0" w:color="000000"/>
              <w:right w:val="single" w:sz="4" w:space="0" w:color="000000"/>
            </w:tcBorders>
            <w:vAlign w:val="center"/>
            <w:hideMark/>
          </w:tcPr>
          <w:p w14:paraId="3B7A5D70"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Flash Pak</w:t>
            </w:r>
          </w:p>
        </w:tc>
      </w:tr>
      <w:tr w:rsidR="00DD3B6A" w:rsidRPr="00DD3B6A" w14:paraId="69F4B8F0" w14:textId="77777777" w:rsidTr="009D0979">
        <w:trPr>
          <w:trHeight w:val="1064"/>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45AA62DD"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tcPr>
          <w:p w14:paraId="349F9A71" w14:textId="77777777" w:rsidR="00DD3B6A" w:rsidRPr="00DD3B6A" w:rsidRDefault="00DD3B6A" w:rsidP="009D0979">
            <w:pPr>
              <w:rPr>
                <w:rFonts w:ascii="NobelCE Lt" w:hAnsi="NobelCE Lt"/>
                <w:sz w:val="24"/>
                <w:szCs w:val="24"/>
              </w:rPr>
            </w:pPr>
            <w:r w:rsidRPr="00DD3B6A">
              <w:rPr>
                <w:rFonts w:ascii="NobelCE Lt" w:hAnsi="NobelCE Lt"/>
                <w:sz w:val="24"/>
                <w:szCs w:val="24"/>
              </w:rPr>
              <w:t>Instalowany na latarniach Flash Pak sprawia, że ​​kamizelki ratunkowe są łatwo dostępne i zapewniają ochronę ludziom na obszarach wysokiego ryzyka występowania powodzi. Wykorzystując naturalną wyporność kamizelki ratunkowej, unosi się ona na powierzchni wody - zapewniając łatwy dostęp, bez względu na wysokość lustra wody.</w:t>
            </w:r>
          </w:p>
        </w:tc>
      </w:tr>
      <w:tr w:rsidR="00DD3B6A" w:rsidRPr="00DD3B6A" w14:paraId="1A7F9F1E" w14:textId="77777777" w:rsidTr="009D0979">
        <w:trPr>
          <w:trHeight w:val="564"/>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6C67D1DC"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16CC4969" wp14:editId="3628F419">
                  <wp:extent cx="1397000" cy="1047750"/>
                  <wp:effectExtent l="0" t="0" r="0" b="0"/>
                  <wp:docPr id="30" name="図 18" descr="P94C5T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P94C5T3#yIS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0" cy="1047750"/>
                          </a:xfrm>
                          <a:prstGeom prst="rect">
                            <a:avLst/>
                          </a:prstGeom>
                          <a:noFill/>
                          <a:ln>
                            <a:noFill/>
                          </a:ln>
                        </pic:spPr>
                      </pic:pic>
                    </a:graphicData>
                  </a:graphic>
                </wp:inline>
              </w:drawing>
            </w:r>
          </w:p>
        </w:tc>
        <w:tc>
          <w:tcPr>
            <w:tcW w:w="2466" w:type="dxa"/>
            <w:tcBorders>
              <w:top w:val="single" w:sz="4" w:space="0" w:color="000000"/>
              <w:left w:val="single" w:sz="4" w:space="0" w:color="000000"/>
              <w:bottom w:val="single" w:sz="4" w:space="0" w:color="000000"/>
              <w:right w:val="single" w:sz="4" w:space="0" w:color="000000"/>
            </w:tcBorders>
            <w:vAlign w:val="center"/>
            <w:hideMark/>
          </w:tcPr>
          <w:p w14:paraId="65EADCBB"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Autor</w:t>
            </w:r>
          </w:p>
        </w:tc>
        <w:tc>
          <w:tcPr>
            <w:tcW w:w="4160" w:type="dxa"/>
            <w:tcBorders>
              <w:top w:val="single" w:sz="4" w:space="0" w:color="000000"/>
              <w:left w:val="single" w:sz="4" w:space="0" w:color="000000"/>
              <w:bottom w:val="single" w:sz="4" w:space="0" w:color="000000"/>
              <w:right w:val="single" w:sz="4" w:space="0" w:color="000000"/>
            </w:tcBorders>
            <w:vAlign w:val="center"/>
            <w:hideMark/>
          </w:tcPr>
          <w:p w14:paraId="7E22DCDA" w14:textId="77777777" w:rsidR="00DD3B6A" w:rsidRPr="00DD3B6A" w:rsidRDefault="00DD3B6A" w:rsidP="009D0979">
            <w:pPr>
              <w:widowControl w:val="0"/>
              <w:jc w:val="center"/>
              <w:rPr>
                <w:rFonts w:ascii="NobelCE Lt" w:hAnsi="NobelCE Lt"/>
                <w:sz w:val="24"/>
                <w:szCs w:val="24"/>
              </w:rPr>
            </w:pPr>
            <w:proofErr w:type="spellStart"/>
            <w:r w:rsidRPr="00DD3B6A">
              <w:rPr>
                <w:rFonts w:ascii="NobelCE Lt" w:hAnsi="NobelCE Lt"/>
                <w:sz w:val="24"/>
                <w:szCs w:val="24"/>
              </w:rPr>
              <w:t>Yaokun</w:t>
            </w:r>
            <w:proofErr w:type="spellEnd"/>
            <w:r w:rsidRPr="00DD3B6A">
              <w:rPr>
                <w:rFonts w:ascii="NobelCE Lt" w:hAnsi="NobelCE Lt"/>
                <w:sz w:val="24"/>
                <w:szCs w:val="24"/>
              </w:rPr>
              <w:t xml:space="preserve"> Wu</w:t>
            </w:r>
          </w:p>
        </w:tc>
      </w:tr>
      <w:tr w:rsidR="00DD3B6A" w:rsidRPr="00DD3B6A" w14:paraId="79783A61" w14:textId="77777777" w:rsidTr="009D0979">
        <w:trPr>
          <w:trHeight w:val="564"/>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2D08088F" w14:textId="77777777" w:rsidR="00DD3B6A" w:rsidRPr="00DD3B6A" w:rsidRDefault="00DD3B6A" w:rsidP="009D0979">
            <w:pPr>
              <w:rPr>
                <w:rFonts w:ascii="NobelCE Lt" w:hAnsi="NobelCE Lt"/>
                <w:sz w:val="24"/>
                <w:szCs w:val="24"/>
              </w:rPr>
            </w:pPr>
          </w:p>
        </w:tc>
        <w:tc>
          <w:tcPr>
            <w:tcW w:w="2466" w:type="dxa"/>
            <w:tcBorders>
              <w:top w:val="single" w:sz="4" w:space="0" w:color="000000"/>
              <w:left w:val="single" w:sz="4" w:space="0" w:color="000000"/>
              <w:bottom w:val="single" w:sz="4" w:space="0" w:color="000000"/>
              <w:right w:val="single" w:sz="4" w:space="0" w:color="000000"/>
            </w:tcBorders>
            <w:vAlign w:val="center"/>
            <w:hideMark/>
          </w:tcPr>
          <w:p w14:paraId="283D1471"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Kraj</w:t>
            </w:r>
          </w:p>
        </w:tc>
        <w:tc>
          <w:tcPr>
            <w:tcW w:w="4160" w:type="dxa"/>
            <w:tcBorders>
              <w:top w:val="single" w:sz="4" w:space="0" w:color="000000"/>
              <w:left w:val="single" w:sz="4" w:space="0" w:color="000000"/>
              <w:bottom w:val="single" w:sz="4" w:space="0" w:color="000000"/>
              <w:right w:val="single" w:sz="4" w:space="0" w:color="000000"/>
            </w:tcBorders>
            <w:vAlign w:val="center"/>
            <w:hideMark/>
          </w:tcPr>
          <w:p w14:paraId="4A45F942"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Chiny/rezydent USA</w:t>
            </w:r>
          </w:p>
        </w:tc>
      </w:tr>
      <w:tr w:rsidR="00DD3B6A" w:rsidRPr="00DD3B6A" w14:paraId="189B0609" w14:textId="77777777" w:rsidTr="009D0979">
        <w:trPr>
          <w:trHeight w:val="416"/>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1464A08A"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hideMark/>
          </w:tcPr>
          <w:p w14:paraId="736F8700" w14:textId="77777777" w:rsidR="00DD3B6A" w:rsidRPr="00DD3B6A" w:rsidRDefault="00DD3B6A" w:rsidP="009D0979">
            <w:pPr>
              <w:widowControl w:val="0"/>
              <w:jc w:val="both"/>
              <w:rPr>
                <w:rFonts w:ascii="NobelCE Lt" w:hAnsi="NobelCE Lt"/>
                <w:sz w:val="24"/>
                <w:szCs w:val="24"/>
              </w:rPr>
            </w:pPr>
            <w:proofErr w:type="spellStart"/>
            <w:r w:rsidRPr="00DD3B6A">
              <w:rPr>
                <w:rFonts w:ascii="NobelCE Lt" w:hAnsi="NobelCE Lt"/>
                <w:sz w:val="24"/>
                <w:szCs w:val="24"/>
              </w:rPr>
              <w:t>Yaokun</w:t>
            </w:r>
            <w:proofErr w:type="spellEnd"/>
            <w:r w:rsidRPr="00DD3B6A">
              <w:rPr>
                <w:rFonts w:ascii="NobelCE Lt" w:hAnsi="NobelCE Lt"/>
                <w:sz w:val="24"/>
                <w:szCs w:val="24"/>
              </w:rPr>
              <w:t xml:space="preserve"> Wu jest studentem wzornictwa przemysłowego w </w:t>
            </w:r>
            <w:proofErr w:type="spellStart"/>
            <w:r w:rsidRPr="00DD3B6A">
              <w:rPr>
                <w:rFonts w:ascii="NobelCE Lt" w:hAnsi="NobelCE Lt"/>
                <w:sz w:val="24"/>
                <w:szCs w:val="24"/>
              </w:rPr>
              <w:t>Pratt</w:t>
            </w:r>
            <w:proofErr w:type="spellEnd"/>
            <w:r w:rsidRPr="00DD3B6A">
              <w:rPr>
                <w:rFonts w:ascii="NobelCE Lt" w:hAnsi="NobelCE Lt"/>
                <w:sz w:val="24"/>
                <w:szCs w:val="24"/>
              </w:rPr>
              <w:t xml:space="preserve"> </w:t>
            </w:r>
            <w:proofErr w:type="spellStart"/>
            <w:r w:rsidRPr="00DD3B6A">
              <w:rPr>
                <w:rFonts w:ascii="NobelCE Lt" w:hAnsi="NobelCE Lt"/>
                <w:sz w:val="24"/>
                <w:szCs w:val="24"/>
              </w:rPr>
              <w:t>Institute</w:t>
            </w:r>
            <w:proofErr w:type="spellEnd"/>
            <w:r w:rsidRPr="00DD3B6A">
              <w:rPr>
                <w:rFonts w:ascii="NobelCE Lt" w:hAnsi="NobelCE Lt"/>
                <w:sz w:val="24"/>
                <w:szCs w:val="24"/>
              </w:rPr>
              <w:t xml:space="preserve"> na Brooklynie w Nowym Jorku. Czuje się wdzięczny za wszystko co ma i chce za pomocą swojego projektu pomóc ludziom, którzy najbardziej tego potrzebują. Uważa, że ​​design jest wszędzie, ale jedynie to, co daje ludziom bezpieczeństwo i ciepło, nigdy nie zostanie zapomniane.</w:t>
            </w:r>
          </w:p>
        </w:tc>
      </w:tr>
    </w:tbl>
    <w:p w14:paraId="19611854" w14:textId="0A6C2154" w:rsidR="00DD3B6A" w:rsidRDefault="00DD3B6A" w:rsidP="00E6476E">
      <w:pPr>
        <w:spacing w:after="0"/>
        <w:rPr>
          <w:rFonts w:ascii="NobelCE Lt" w:hAnsi="NobelCE Lt"/>
          <w:sz w:val="24"/>
          <w:szCs w:val="24"/>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4"/>
        <w:gridCol w:w="2355"/>
        <w:gridCol w:w="4276"/>
      </w:tblGrid>
      <w:tr w:rsidR="00DD3B6A" w:rsidRPr="00DD3B6A" w14:paraId="501069DA" w14:textId="77777777" w:rsidTr="009D0979">
        <w:trPr>
          <w:trHeight w:val="671"/>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566A10B8"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34674283" wp14:editId="786F7DAB">
                  <wp:extent cx="1657350" cy="933450"/>
                  <wp:effectExtent l="0" t="0" r="0" b="0"/>
                  <wp:docPr id="31" name="図 26" descr="P107C1T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descr="P107C1T4#yIS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7350" cy="933450"/>
                          </a:xfrm>
                          <a:prstGeom prst="rect">
                            <a:avLst/>
                          </a:prstGeom>
                          <a:noFill/>
                          <a:ln>
                            <a:noFill/>
                          </a:ln>
                        </pic:spPr>
                      </pic:pic>
                    </a:graphicData>
                  </a:graphic>
                </wp:inline>
              </w:drawing>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3E1054F6"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Projekt</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13982D59"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L.I.C.K.</w:t>
            </w:r>
          </w:p>
        </w:tc>
      </w:tr>
      <w:tr w:rsidR="00DD3B6A" w:rsidRPr="00DD3B6A" w14:paraId="0E5354B5" w14:textId="77777777" w:rsidTr="009D0979">
        <w:trPr>
          <w:trHeight w:val="908"/>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20B9A4B7"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hideMark/>
          </w:tcPr>
          <w:p w14:paraId="0CF0D620" w14:textId="77777777" w:rsidR="00DD3B6A" w:rsidRPr="00DD3B6A" w:rsidRDefault="00DD3B6A" w:rsidP="009D0979">
            <w:pPr>
              <w:rPr>
                <w:rFonts w:ascii="NobelCE Lt" w:hAnsi="NobelCE Lt"/>
                <w:sz w:val="24"/>
                <w:szCs w:val="24"/>
              </w:rPr>
            </w:pPr>
            <w:r w:rsidRPr="00DD3B6A">
              <w:rPr>
                <w:rFonts w:ascii="NobelCE Lt" w:hAnsi="NobelCE Lt"/>
                <w:sz w:val="24"/>
                <w:szCs w:val="24"/>
              </w:rPr>
              <w:t>L.I.C.K. to przenośne urządzenie do mycia ciała, mające pomóc osobom, które nie mogą korzystać z kąpieli. Urządzenie ma miękką powierzchnię czyszczącą, przypominającą koci język i działa w sposób zbliżony do tego, w jaki koty czyszczą swoją sierść. Czyszcząca powierzchnia urządzenia została zaopatrzona w wypustki z zagłębieniami w kształcie litery U, każda o tej samej strukturze – od twardej na czubku, po miękką u nasady, podobnie jak język kota.</w:t>
            </w:r>
          </w:p>
        </w:tc>
      </w:tr>
      <w:tr w:rsidR="00DD3B6A" w:rsidRPr="00DD3B6A" w14:paraId="1807A829" w14:textId="77777777" w:rsidTr="009D0979">
        <w:trPr>
          <w:trHeight w:val="480"/>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2DE55762"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68350068" wp14:editId="545D7637">
                  <wp:extent cx="1225550" cy="1238250"/>
                  <wp:effectExtent l="0" t="0" r="0" b="0"/>
                  <wp:docPr id="32" name="図 17" descr="P114C5T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P114C5T4#yIS1"/>
                          <pic:cNvPicPr>
                            <a:picLocks noChangeAspect="1" noChangeArrowheads="1"/>
                          </pic:cNvPicPr>
                        </pic:nvPicPr>
                        <pic:blipFill>
                          <a:blip r:embed="rId18" cstate="print">
                            <a:extLst>
                              <a:ext uri="{28A0092B-C50C-407E-A947-70E740481C1C}">
                                <a14:useLocalDpi xmlns:a14="http://schemas.microsoft.com/office/drawing/2010/main" val="0"/>
                              </a:ext>
                            </a:extLst>
                          </a:blip>
                          <a:srcRect t="7353" b="35931"/>
                          <a:stretch>
                            <a:fillRect/>
                          </a:stretch>
                        </pic:blipFill>
                        <pic:spPr bwMode="auto">
                          <a:xfrm>
                            <a:off x="0" y="0"/>
                            <a:ext cx="1225550" cy="1238250"/>
                          </a:xfrm>
                          <a:prstGeom prst="rect">
                            <a:avLst/>
                          </a:prstGeom>
                          <a:noFill/>
                          <a:ln>
                            <a:noFill/>
                          </a:ln>
                        </pic:spPr>
                      </pic:pic>
                    </a:graphicData>
                  </a:graphic>
                </wp:inline>
              </w:drawing>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525603D9"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Autorka</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48DE6CFB"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 xml:space="preserve">Irina </w:t>
            </w:r>
            <w:proofErr w:type="spellStart"/>
            <w:r w:rsidRPr="00DD3B6A">
              <w:rPr>
                <w:rFonts w:ascii="NobelCE Lt" w:hAnsi="NobelCE Lt"/>
                <w:sz w:val="24"/>
                <w:szCs w:val="24"/>
              </w:rPr>
              <w:t>Samoilova</w:t>
            </w:r>
            <w:proofErr w:type="spellEnd"/>
          </w:p>
        </w:tc>
      </w:tr>
      <w:tr w:rsidR="00DD3B6A" w:rsidRPr="00DD3B6A" w14:paraId="0A4AE418" w14:textId="77777777" w:rsidTr="009D0979">
        <w:trPr>
          <w:trHeight w:val="564"/>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78CAF19A" w14:textId="77777777" w:rsidR="00DD3B6A" w:rsidRPr="00DD3B6A" w:rsidRDefault="00DD3B6A" w:rsidP="009D0979">
            <w:pPr>
              <w:rPr>
                <w:rFonts w:ascii="NobelCE Lt" w:hAnsi="NobelCE Lt"/>
                <w:sz w:val="24"/>
                <w:szCs w:val="24"/>
              </w:rPr>
            </w:pP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CA39071"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Kraj</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49E8FD51"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Rosja</w:t>
            </w:r>
          </w:p>
        </w:tc>
      </w:tr>
      <w:tr w:rsidR="00DD3B6A" w:rsidRPr="00DD3B6A" w14:paraId="27EFC50D" w14:textId="77777777" w:rsidTr="009D0979">
        <w:trPr>
          <w:trHeight w:val="557"/>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761D341F"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tcPr>
          <w:p w14:paraId="59658D6F" w14:textId="77777777" w:rsidR="00DD3B6A" w:rsidRPr="00DD3B6A" w:rsidRDefault="00DD3B6A" w:rsidP="009D0979">
            <w:pPr>
              <w:rPr>
                <w:rFonts w:ascii="NobelCE Lt" w:hAnsi="NobelCE Lt"/>
                <w:sz w:val="24"/>
                <w:szCs w:val="24"/>
              </w:rPr>
            </w:pPr>
            <w:r w:rsidRPr="00DD3B6A">
              <w:rPr>
                <w:rFonts w:ascii="NobelCE Lt" w:hAnsi="NobelCE Lt"/>
                <w:sz w:val="24"/>
                <w:szCs w:val="24"/>
              </w:rPr>
              <w:t xml:space="preserve">Irina </w:t>
            </w:r>
            <w:proofErr w:type="spellStart"/>
            <w:r w:rsidRPr="00DD3B6A">
              <w:rPr>
                <w:rFonts w:ascii="NobelCE Lt" w:hAnsi="NobelCE Lt"/>
                <w:sz w:val="24"/>
                <w:szCs w:val="24"/>
              </w:rPr>
              <w:t>Samoilova</w:t>
            </w:r>
            <w:proofErr w:type="spellEnd"/>
            <w:r w:rsidRPr="00DD3B6A">
              <w:rPr>
                <w:rFonts w:ascii="NobelCE Lt" w:hAnsi="NobelCE Lt"/>
                <w:sz w:val="24"/>
                <w:szCs w:val="24"/>
              </w:rPr>
              <w:t xml:space="preserve"> jest projektantką produktów i mebli. Obecnie jest na studiach magisterskich w Moskiewskiej Państwowej Akademii Projektowania i Sztuki Stosowanej </w:t>
            </w:r>
            <w:proofErr w:type="spellStart"/>
            <w:r w:rsidRPr="00DD3B6A">
              <w:rPr>
                <w:rFonts w:ascii="NobelCE Lt" w:hAnsi="NobelCE Lt"/>
                <w:sz w:val="24"/>
                <w:szCs w:val="24"/>
              </w:rPr>
              <w:t>Stroganowa</w:t>
            </w:r>
            <w:proofErr w:type="spellEnd"/>
            <w:r w:rsidRPr="00DD3B6A">
              <w:rPr>
                <w:rFonts w:ascii="NobelCE Lt" w:hAnsi="NobelCE Lt"/>
                <w:sz w:val="24"/>
                <w:szCs w:val="24"/>
              </w:rPr>
              <w:t>, na Wydziale Projektowania Mebli. Przed rozpoczęciem każdego nowego projektu bada kształty zwierząt i to, jak tego typu formy działają w naturze.</w:t>
            </w:r>
          </w:p>
        </w:tc>
      </w:tr>
    </w:tbl>
    <w:p w14:paraId="7147468A" w14:textId="43717BF7" w:rsidR="00DD3B6A" w:rsidRDefault="00DD3B6A" w:rsidP="00E6476E">
      <w:pPr>
        <w:spacing w:after="0"/>
        <w:rPr>
          <w:rFonts w:ascii="NobelCE Lt" w:hAnsi="NobelCE Lt"/>
          <w:sz w:val="24"/>
          <w:szCs w:val="24"/>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4"/>
        <w:gridCol w:w="2355"/>
        <w:gridCol w:w="4276"/>
      </w:tblGrid>
      <w:tr w:rsidR="00DD3B6A" w:rsidRPr="00DD3B6A" w14:paraId="71E1AE61" w14:textId="77777777" w:rsidTr="009D0979">
        <w:trPr>
          <w:trHeight w:val="600"/>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663E1475"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2C9F6B0C" wp14:editId="7ADA7F47">
                  <wp:extent cx="1828800" cy="1028700"/>
                  <wp:effectExtent l="0" t="0" r="0" b="0"/>
                  <wp:docPr id="33" name="図 27" descr="P127C1T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P127C1T5#yIS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1028700"/>
                          </a:xfrm>
                          <a:prstGeom prst="rect">
                            <a:avLst/>
                          </a:prstGeom>
                          <a:noFill/>
                          <a:ln>
                            <a:noFill/>
                          </a:ln>
                        </pic:spPr>
                      </pic:pic>
                    </a:graphicData>
                  </a:graphic>
                </wp:inline>
              </w:drawing>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76A3AD62"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Projekt</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003F837D" w14:textId="77777777" w:rsidR="00DD3B6A" w:rsidRPr="00DD3B6A" w:rsidRDefault="00DD3B6A" w:rsidP="009D0979">
            <w:pPr>
              <w:jc w:val="center"/>
              <w:rPr>
                <w:rFonts w:ascii="NobelCE Lt" w:hAnsi="NobelCE Lt"/>
                <w:sz w:val="24"/>
                <w:szCs w:val="24"/>
              </w:rPr>
            </w:pPr>
            <w:r w:rsidRPr="00DD3B6A">
              <w:rPr>
                <w:rFonts w:ascii="NobelCE Lt" w:hAnsi="NobelCE Lt"/>
                <w:sz w:val="24"/>
                <w:szCs w:val="24"/>
              </w:rPr>
              <w:t>Społeczności Open Source</w:t>
            </w:r>
          </w:p>
          <w:p w14:paraId="1FA401B1" w14:textId="77777777" w:rsidR="00DD3B6A" w:rsidRPr="00DD3B6A" w:rsidRDefault="00DD3B6A" w:rsidP="009D0979">
            <w:pPr>
              <w:widowControl w:val="0"/>
              <w:jc w:val="center"/>
              <w:rPr>
                <w:rFonts w:ascii="NobelCE Lt" w:hAnsi="NobelCE Lt"/>
                <w:sz w:val="24"/>
                <w:szCs w:val="24"/>
              </w:rPr>
            </w:pPr>
          </w:p>
        </w:tc>
      </w:tr>
      <w:tr w:rsidR="00DD3B6A" w:rsidRPr="00DD3B6A" w14:paraId="2B1EA050" w14:textId="77777777" w:rsidTr="009D0979">
        <w:trPr>
          <w:trHeight w:val="1114"/>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79EBA79C"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hideMark/>
          </w:tcPr>
          <w:p w14:paraId="608A0CEC" w14:textId="77777777" w:rsidR="00DD3B6A" w:rsidRPr="00DD3B6A" w:rsidRDefault="00DD3B6A" w:rsidP="009D0979">
            <w:pPr>
              <w:rPr>
                <w:rFonts w:ascii="NobelCE Lt" w:hAnsi="NobelCE Lt"/>
                <w:sz w:val="24"/>
                <w:szCs w:val="24"/>
              </w:rPr>
            </w:pPr>
            <w:r w:rsidRPr="00DD3B6A">
              <w:rPr>
                <w:rFonts w:ascii="NobelCE Lt" w:hAnsi="NobelCE Lt"/>
                <w:sz w:val="24"/>
                <w:szCs w:val="24"/>
              </w:rPr>
              <w:t xml:space="preserve">Społeczności Open Source to propozycja, określająca skuteczny sposób projektowania dla społeczności w krajach rozwijających się, w oparciu o inteligentne, ogólnodostępne plany typu open </w:t>
            </w:r>
            <w:proofErr w:type="spellStart"/>
            <w:r w:rsidRPr="00DD3B6A">
              <w:rPr>
                <w:rFonts w:ascii="NobelCE Lt" w:hAnsi="NobelCE Lt"/>
                <w:sz w:val="24"/>
                <w:szCs w:val="24"/>
              </w:rPr>
              <w:t>source</w:t>
            </w:r>
            <w:proofErr w:type="spellEnd"/>
            <w:r w:rsidRPr="00DD3B6A">
              <w:rPr>
                <w:rFonts w:ascii="NobelCE Lt" w:hAnsi="NobelCE Lt"/>
                <w:sz w:val="24"/>
                <w:szCs w:val="24"/>
              </w:rPr>
              <w:t>. Projektanci ustalają w jaki sposób można udoskonalić te projekty, by stworzyć centra zrównoważonych zasobów wody.</w:t>
            </w:r>
          </w:p>
        </w:tc>
      </w:tr>
      <w:tr w:rsidR="00DD3B6A" w:rsidRPr="00DD3B6A" w14:paraId="71E2B5EE" w14:textId="77777777" w:rsidTr="009D0979">
        <w:trPr>
          <w:trHeight w:val="725"/>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50F8EA17"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2B51B16B" wp14:editId="78101BA0">
                  <wp:extent cx="1682750" cy="1263650"/>
                  <wp:effectExtent l="0" t="0" r="0" b="0"/>
                  <wp:docPr id="34" name="図 5" descr="P134C5T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P134C5T5#yIS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2750" cy="1263650"/>
                          </a:xfrm>
                          <a:prstGeom prst="rect">
                            <a:avLst/>
                          </a:prstGeom>
                          <a:noFill/>
                          <a:ln>
                            <a:noFill/>
                          </a:ln>
                        </pic:spPr>
                      </pic:pic>
                    </a:graphicData>
                  </a:graphic>
                </wp:inline>
              </w:drawing>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783943B4"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Autorzy</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47E737F1" w14:textId="77777777" w:rsidR="00DD3B6A" w:rsidRPr="00DD3B6A" w:rsidRDefault="00DD3B6A" w:rsidP="009D0979">
            <w:pPr>
              <w:jc w:val="center"/>
              <w:rPr>
                <w:rFonts w:ascii="NobelCE Lt" w:hAnsi="NobelCE Lt"/>
                <w:sz w:val="24"/>
                <w:szCs w:val="24"/>
              </w:rPr>
            </w:pPr>
            <w:proofErr w:type="spellStart"/>
            <w:r w:rsidRPr="00DD3B6A">
              <w:rPr>
                <w:rFonts w:ascii="NobelCE Lt" w:hAnsi="NobelCE Lt"/>
                <w:sz w:val="24"/>
                <w:szCs w:val="24"/>
              </w:rPr>
              <w:t>BellTower</w:t>
            </w:r>
            <w:proofErr w:type="spellEnd"/>
            <w:r w:rsidRPr="00DD3B6A">
              <w:rPr>
                <w:rFonts w:ascii="NobelCE Lt" w:hAnsi="NobelCE Lt"/>
                <w:sz w:val="24"/>
                <w:szCs w:val="24"/>
              </w:rPr>
              <w:t xml:space="preserve"> (John Brian </w:t>
            </w:r>
            <w:proofErr w:type="spellStart"/>
            <w:r w:rsidRPr="00DD3B6A">
              <w:rPr>
                <w:rFonts w:ascii="NobelCE Lt" w:hAnsi="NobelCE Lt"/>
                <w:sz w:val="24"/>
                <w:szCs w:val="24"/>
              </w:rPr>
              <w:t>Kamau</w:t>
            </w:r>
            <w:proofErr w:type="spellEnd"/>
            <w:r w:rsidRPr="00DD3B6A">
              <w:rPr>
                <w:rFonts w:ascii="NobelCE Lt" w:hAnsi="NobelCE Lt"/>
                <w:sz w:val="24"/>
                <w:szCs w:val="24"/>
              </w:rPr>
              <w:t xml:space="preserve">, Joyce </w:t>
            </w:r>
            <w:proofErr w:type="spellStart"/>
            <w:r w:rsidRPr="00DD3B6A">
              <w:rPr>
                <w:rFonts w:ascii="NobelCE Lt" w:hAnsi="NobelCE Lt"/>
                <w:sz w:val="24"/>
                <w:szCs w:val="24"/>
              </w:rPr>
              <w:t>Wairimu</w:t>
            </w:r>
            <w:proofErr w:type="spellEnd"/>
            <w:r w:rsidRPr="00DD3B6A">
              <w:rPr>
                <w:rFonts w:ascii="NobelCE Lt" w:hAnsi="NobelCE Lt"/>
                <w:sz w:val="24"/>
                <w:szCs w:val="24"/>
              </w:rPr>
              <w:t xml:space="preserve"> </w:t>
            </w:r>
            <w:proofErr w:type="spellStart"/>
            <w:r w:rsidRPr="00DD3B6A">
              <w:rPr>
                <w:rFonts w:ascii="NobelCE Lt" w:hAnsi="NobelCE Lt"/>
                <w:sz w:val="24"/>
                <w:szCs w:val="24"/>
              </w:rPr>
              <w:t>Gachiri</w:t>
            </w:r>
            <w:proofErr w:type="spellEnd"/>
            <w:r w:rsidRPr="00DD3B6A">
              <w:rPr>
                <w:rFonts w:ascii="NobelCE Lt" w:hAnsi="NobelCE Lt"/>
                <w:sz w:val="24"/>
                <w:szCs w:val="24"/>
              </w:rPr>
              <w:t xml:space="preserve">, </w:t>
            </w:r>
            <w:proofErr w:type="spellStart"/>
            <w:r w:rsidRPr="00DD3B6A">
              <w:rPr>
                <w:rFonts w:ascii="NobelCE Lt" w:hAnsi="NobelCE Lt"/>
                <w:sz w:val="24"/>
                <w:szCs w:val="24"/>
              </w:rPr>
              <w:t>Ian</w:t>
            </w:r>
            <w:proofErr w:type="spellEnd"/>
            <w:r w:rsidRPr="00DD3B6A">
              <w:rPr>
                <w:rFonts w:ascii="NobelCE Lt" w:hAnsi="NobelCE Lt"/>
                <w:sz w:val="24"/>
                <w:szCs w:val="24"/>
              </w:rPr>
              <w:t xml:space="preserve"> </w:t>
            </w:r>
            <w:proofErr w:type="spellStart"/>
            <w:r w:rsidRPr="00DD3B6A">
              <w:rPr>
                <w:rFonts w:ascii="NobelCE Lt" w:hAnsi="NobelCE Lt"/>
                <w:sz w:val="24"/>
                <w:szCs w:val="24"/>
              </w:rPr>
              <w:t>Githegi</w:t>
            </w:r>
            <w:proofErr w:type="spellEnd"/>
            <w:r w:rsidRPr="00DD3B6A">
              <w:rPr>
                <w:rFonts w:ascii="NobelCE Lt" w:hAnsi="NobelCE Lt"/>
                <w:sz w:val="24"/>
                <w:szCs w:val="24"/>
              </w:rPr>
              <w:t xml:space="preserve"> </w:t>
            </w:r>
            <w:proofErr w:type="spellStart"/>
            <w:r w:rsidRPr="00DD3B6A">
              <w:rPr>
                <w:rFonts w:ascii="NobelCE Lt" w:hAnsi="NobelCE Lt"/>
                <w:sz w:val="24"/>
                <w:szCs w:val="24"/>
              </w:rPr>
              <w:t>Kamau</w:t>
            </w:r>
            <w:proofErr w:type="spellEnd"/>
            <w:r w:rsidRPr="00DD3B6A">
              <w:rPr>
                <w:rFonts w:ascii="NobelCE Lt" w:hAnsi="NobelCE Lt"/>
                <w:sz w:val="24"/>
                <w:szCs w:val="24"/>
              </w:rPr>
              <w:t xml:space="preserve">, </w:t>
            </w:r>
            <w:proofErr w:type="spellStart"/>
            <w:r w:rsidRPr="00DD3B6A">
              <w:rPr>
                <w:rFonts w:ascii="NobelCE Lt" w:hAnsi="NobelCE Lt"/>
                <w:sz w:val="24"/>
                <w:szCs w:val="24"/>
              </w:rPr>
              <w:t>Esther</w:t>
            </w:r>
            <w:proofErr w:type="spellEnd"/>
            <w:r w:rsidRPr="00DD3B6A">
              <w:rPr>
                <w:rFonts w:ascii="NobelCE Lt" w:hAnsi="NobelCE Lt"/>
                <w:sz w:val="24"/>
                <w:szCs w:val="24"/>
              </w:rPr>
              <w:t xml:space="preserve"> </w:t>
            </w:r>
            <w:proofErr w:type="spellStart"/>
            <w:r w:rsidRPr="00DD3B6A">
              <w:rPr>
                <w:rFonts w:ascii="NobelCE Lt" w:hAnsi="NobelCE Lt"/>
                <w:sz w:val="24"/>
                <w:szCs w:val="24"/>
              </w:rPr>
              <w:t>Wanjiku</w:t>
            </w:r>
            <w:proofErr w:type="spellEnd"/>
            <w:r w:rsidRPr="00DD3B6A">
              <w:rPr>
                <w:rFonts w:ascii="NobelCE Lt" w:hAnsi="NobelCE Lt"/>
                <w:sz w:val="24"/>
                <w:szCs w:val="24"/>
              </w:rPr>
              <w:t xml:space="preserve"> </w:t>
            </w:r>
            <w:proofErr w:type="spellStart"/>
            <w:r w:rsidRPr="00DD3B6A">
              <w:rPr>
                <w:rFonts w:ascii="NobelCE Lt" w:hAnsi="NobelCE Lt"/>
                <w:sz w:val="24"/>
                <w:szCs w:val="24"/>
              </w:rPr>
              <w:t>Kamau</w:t>
            </w:r>
            <w:proofErr w:type="spellEnd"/>
            <w:r w:rsidRPr="00DD3B6A">
              <w:rPr>
                <w:rFonts w:ascii="NobelCE Lt" w:hAnsi="NobelCE Lt"/>
                <w:sz w:val="24"/>
                <w:szCs w:val="24"/>
              </w:rPr>
              <w:t xml:space="preserve"> i </w:t>
            </w:r>
            <w:proofErr w:type="spellStart"/>
            <w:r w:rsidRPr="00DD3B6A">
              <w:rPr>
                <w:rFonts w:ascii="NobelCE Lt" w:hAnsi="NobelCE Lt"/>
                <w:sz w:val="24"/>
                <w:szCs w:val="24"/>
              </w:rPr>
              <w:t>Arvin</w:t>
            </w:r>
            <w:proofErr w:type="spellEnd"/>
            <w:r w:rsidRPr="00DD3B6A">
              <w:rPr>
                <w:rFonts w:ascii="NobelCE Lt" w:hAnsi="NobelCE Lt"/>
                <w:sz w:val="24"/>
                <w:szCs w:val="24"/>
              </w:rPr>
              <w:t xml:space="preserve"> </w:t>
            </w:r>
            <w:proofErr w:type="spellStart"/>
            <w:r w:rsidRPr="00DD3B6A">
              <w:rPr>
                <w:rFonts w:ascii="NobelCE Lt" w:hAnsi="NobelCE Lt"/>
                <w:sz w:val="24"/>
                <w:szCs w:val="24"/>
              </w:rPr>
              <w:t>Booker</w:t>
            </w:r>
            <w:proofErr w:type="spellEnd"/>
            <w:r w:rsidRPr="00DD3B6A">
              <w:rPr>
                <w:rFonts w:ascii="NobelCE Lt" w:hAnsi="NobelCE Lt"/>
                <w:sz w:val="24"/>
                <w:szCs w:val="24"/>
              </w:rPr>
              <w:t xml:space="preserve"> </w:t>
            </w:r>
            <w:proofErr w:type="spellStart"/>
            <w:r w:rsidRPr="00DD3B6A">
              <w:rPr>
                <w:rFonts w:ascii="NobelCE Lt" w:hAnsi="NobelCE Lt"/>
                <w:sz w:val="24"/>
                <w:szCs w:val="24"/>
              </w:rPr>
              <w:t>Kamau</w:t>
            </w:r>
            <w:proofErr w:type="spellEnd"/>
            <w:r w:rsidRPr="00DD3B6A">
              <w:rPr>
                <w:rFonts w:ascii="NobelCE Lt" w:hAnsi="NobelCE Lt"/>
                <w:sz w:val="24"/>
                <w:szCs w:val="24"/>
              </w:rPr>
              <w:t>)</w:t>
            </w:r>
          </w:p>
          <w:p w14:paraId="0C59F398" w14:textId="77777777" w:rsidR="00DD3B6A" w:rsidRPr="00DD3B6A" w:rsidRDefault="00DD3B6A" w:rsidP="009D0979">
            <w:pPr>
              <w:widowControl w:val="0"/>
              <w:jc w:val="center"/>
              <w:rPr>
                <w:rFonts w:ascii="NobelCE Lt" w:hAnsi="NobelCE Lt"/>
                <w:sz w:val="24"/>
                <w:szCs w:val="24"/>
              </w:rPr>
            </w:pPr>
          </w:p>
        </w:tc>
      </w:tr>
      <w:tr w:rsidR="00DD3B6A" w:rsidRPr="00DD3B6A" w14:paraId="734563F9" w14:textId="77777777" w:rsidTr="009D0979">
        <w:trPr>
          <w:trHeight w:val="478"/>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216A4FA4" w14:textId="77777777" w:rsidR="00DD3B6A" w:rsidRPr="00DD3B6A" w:rsidRDefault="00DD3B6A" w:rsidP="009D0979">
            <w:pPr>
              <w:rPr>
                <w:rFonts w:ascii="NobelCE Lt" w:hAnsi="NobelCE Lt"/>
                <w:sz w:val="24"/>
                <w:szCs w:val="24"/>
              </w:rPr>
            </w:pP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067E1AE0"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Kraj</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2ED9C41D"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Kenia</w:t>
            </w:r>
          </w:p>
        </w:tc>
      </w:tr>
      <w:tr w:rsidR="00DD3B6A" w:rsidRPr="00DD3B6A" w14:paraId="461EF4BA" w14:textId="77777777" w:rsidTr="009D0979">
        <w:trPr>
          <w:trHeight w:val="1061"/>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481946AF"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hideMark/>
          </w:tcPr>
          <w:p w14:paraId="0CB991E7" w14:textId="77777777" w:rsidR="00DD3B6A" w:rsidRPr="00DD3B6A" w:rsidRDefault="00DD3B6A" w:rsidP="009D0979">
            <w:pPr>
              <w:rPr>
                <w:rFonts w:ascii="NobelCE Lt" w:hAnsi="NobelCE Lt"/>
                <w:sz w:val="24"/>
                <w:szCs w:val="24"/>
              </w:rPr>
            </w:pPr>
            <w:proofErr w:type="spellStart"/>
            <w:r w:rsidRPr="00DD3B6A">
              <w:rPr>
                <w:rFonts w:ascii="NobelCE Lt" w:hAnsi="NobelCE Lt"/>
                <w:sz w:val="24"/>
                <w:szCs w:val="24"/>
              </w:rPr>
              <w:t>BellTower</w:t>
            </w:r>
            <w:proofErr w:type="spellEnd"/>
            <w:r w:rsidRPr="00DD3B6A">
              <w:rPr>
                <w:rFonts w:ascii="NobelCE Lt" w:hAnsi="NobelCE Lt"/>
                <w:sz w:val="24"/>
                <w:szCs w:val="24"/>
              </w:rPr>
              <w:t xml:space="preserve"> powstał w 2014 roku z myślą o wykorzystaniu ogólnodostępnych systemów i technologii open </w:t>
            </w:r>
            <w:proofErr w:type="spellStart"/>
            <w:r w:rsidRPr="00DD3B6A">
              <w:rPr>
                <w:rFonts w:ascii="NobelCE Lt" w:hAnsi="NobelCE Lt"/>
                <w:sz w:val="24"/>
                <w:szCs w:val="24"/>
              </w:rPr>
              <w:t>source</w:t>
            </w:r>
            <w:proofErr w:type="spellEnd"/>
            <w:r w:rsidRPr="00DD3B6A">
              <w:rPr>
                <w:rFonts w:ascii="NobelCE Lt" w:hAnsi="NobelCE Lt"/>
                <w:sz w:val="24"/>
                <w:szCs w:val="24"/>
              </w:rPr>
              <w:t xml:space="preserve"> do rozwiązywania problemów. Połączyli siły, by stworzyć zespół z umiejętnościami w zakresie zarządzania ryzykiem, technologiami informacyjnymi i projektowaniem, zarządzania projektami i strategii, by stworzyć model społeczności open </w:t>
            </w:r>
            <w:proofErr w:type="spellStart"/>
            <w:r w:rsidRPr="00DD3B6A">
              <w:rPr>
                <w:rFonts w:ascii="NobelCE Lt" w:hAnsi="NobelCE Lt"/>
                <w:sz w:val="24"/>
                <w:szCs w:val="24"/>
              </w:rPr>
              <w:t>source</w:t>
            </w:r>
            <w:proofErr w:type="spellEnd"/>
            <w:r w:rsidRPr="00DD3B6A">
              <w:rPr>
                <w:rFonts w:ascii="NobelCE Lt" w:hAnsi="NobelCE Lt"/>
                <w:sz w:val="24"/>
                <w:szCs w:val="24"/>
              </w:rPr>
              <w:t xml:space="preserve"> do zastosowań osobistych, korporacyjnych i przemysłowych.</w:t>
            </w:r>
          </w:p>
        </w:tc>
      </w:tr>
    </w:tbl>
    <w:p w14:paraId="73AD9BC7" w14:textId="20F9B64D" w:rsidR="00DD3B6A" w:rsidRDefault="00DD3B6A" w:rsidP="00E6476E">
      <w:pPr>
        <w:spacing w:after="0"/>
        <w:rPr>
          <w:rFonts w:ascii="NobelCE Lt" w:hAnsi="NobelCE Lt"/>
          <w:sz w:val="24"/>
          <w:szCs w:val="24"/>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4"/>
        <w:gridCol w:w="2355"/>
        <w:gridCol w:w="4276"/>
      </w:tblGrid>
      <w:tr w:rsidR="00DD3B6A" w:rsidRPr="00DD3B6A" w14:paraId="0DA73918" w14:textId="77777777" w:rsidTr="009D0979">
        <w:trPr>
          <w:trHeight w:val="580"/>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1708E9B3"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6557374A" wp14:editId="5DF10AE4">
                  <wp:extent cx="1689100" cy="946150"/>
                  <wp:effectExtent l="0" t="0" r="6350" b="6350"/>
                  <wp:docPr id="35" name="図 28" descr="P147C1T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descr="P147C1T6#yIS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9100" cy="946150"/>
                          </a:xfrm>
                          <a:prstGeom prst="rect">
                            <a:avLst/>
                          </a:prstGeom>
                          <a:noFill/>
                          <a:ln>
                            <a:noFill/>
                          </a:ln>
                        </pic:spPr>
                      </pic:pic>
                    </a:graphicData>
                  </a:graphic>
                </wp:inline>
              </w:drawing>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BFA3B50"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Projekt</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59C24A3F" w14:textId="77777777" w:rsidR="00DD3B6A" w:rsidRPr="00DD3B6A" w:rsidRDefault="00DD3B6A" w:rsidP="009D0979">
            <w:pPr>
              <w:widowControl w:val="0"/>
              <w:jc w:val="center"/>
              <w:rPr>
                <w:rFonts w:ascii="NobelCE Lt" w:hAnsi="NobelCE Lt"/>
                <w:sz w:val="24"/>
                <w:szCs w:val="24"/>
              </w:rPr>
            </w:pPr>
            <w:proofErr w:type="spellStart"/>
            <w:r w:rsidRPr="00DD3B6A">
              <w:rPr>
                <w:rFonts w:ascii="NobelCE Lt" w:hAnsi="NobelCE Lt"/>
                <w:sz w:val="24"/>
                <w:szCs w:val="24"/>
              </w:rPr>
              <w:t>Pursewit</w:t>
            </w:r>
            <w:proofErr w:type="spellEnd"/>
          </w:p>
        </w:tc>
      </w:tr>
      <w:tr w:rsidR="00DD3B6A" w:rsidRPr="00DD3B6A" w14:paraId="32B9786F" w14:textId="77777777" w:rsidTr="009D0979">
        <w:trPr>
          <w:trHeight w:val="1064"/>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6345F7E7"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tcPr>
          <w:p w14:paraId="0E443CE0" w14:textId="77777777" w:rsidR="00DD3B6A" w:rsidRPr="00DD3B6A" w:rsidRDefault="00DD3B6A" w:rsidP="009D0979">
            <w:pPr>
              <w:widowControl w:val="0"/>
              <w:jc w:val="both"/>
              <w:rPr>
                <w:rFonts w:ascii="NobelCE Lt" w:hAnsi="NobelCE Lt"/>
                <w:sz w:val="24"/>
                <w:szCs w:val="24"/>
              </w:rPr>
            </w:pPr>
            <w:proofErr w:type="spellStart"/>
            <w:r w:rsidRPr="00DD3B6A">
              <w:rPr>
                <w:rFonts w:ascii="NobelCE Lt" w:hAnsi="NobelCE Lt"/>
                <w:sz w:val="24"/>
                <w:szCs w:val="24"/>
              </w:rPr>
              <w:t>Pursewit</w:t>
            </w:r>
            <w:proofErr w:type="spellEnd"/>
            <w:r w:rsidRPr="00DD3B6A">
              <w:rPr>
                <w:rFonts w:ascii="NobelCE Lt" w:hAnsi="NobelCE Lt"/>
                <w:sz w:val="24"/>
                <w:szCs w:val="24"/>
              </w:rPr>
              <w:t xml:space="preserve"> to nowo zaprojektowana maszyna do szycia, ułatwiająca korzystanie z niej osobom niedowidzącym. Obsługa jest bardziej intuicyjna i dotykowa, co pomaga w uciążliwym procesie szycia. Daje szansę osobom niedowidzącym na uzyskanie stabilizacji ekonomicznej, która sprzyja całemu społeczeństwu.</w:t>
            </w:r>
          </w:p>
          <w:p w14:paraId="6AE01CB0" w14:textId="77777777" w:rsidR="00DD3B6A" w:rsidRPr="00DD3B6A" w:rsidRDefault="00DD3B6A" w:rsidP="009D0979">
            <w:pPr>
              <w:widowControl w:val="0"/>
              <w:jc w:val="both"/>
              <w:rPr>
                <w:rFonts w:ascii="NobelCE Lt" w:hAnsi="NobelCE Lt"/>
                <w:sz w:val="24"/>
                <w:szCs w:val="24"/>
              </w:rPr>
            </w:pPr>
          </w:p>
        </w:tc>
      </w:tr>
      <w:tr w:rsidR="00DD3B6A" w:rsidRPr="00DD3B6A" w14:paraId="5874F20B" w14:textId="77777777" w:rsidTr="009D0979">
        <w:trPr>
          <w:trHeight w:val="502"/>
        </w:trPr>
        <w:tc>
          <w:tcPr>
            <w:tcW w:w="3312" w:type="dxa"/>
            <w:vMerge w:val="restart"/>
            <w:tcBorders>
              <w:top w:val="single" w:sz="4" w:space="0" w:color="000000"/>
              <w:left w:val="single" w:sz="4" w:space="0" w:color="000000"/>
              <w:bottom w:val="single" w:sz="4" w:space="0" w:color="000000"/>
              <w:right w:val="single" w:sz="4" w:space="0" w:color="000000"/>
            </w:tcBorders>
            <w:vAlign w:val="center"/>
            <w:hideMark/>
          </w:tcPr>
          <w:p w14:paraId="104E14C4" w14:textId="77777777" w:rsidR="00DD3B6A" w:rsidRPr="00DD3B6A" w:rsidRDefault="00DD3B6A" w:rsidP="009D0979">
            <w:pPr>
              <w:widowControl w:val="0"/>
              <w:jc w:val="center"/>
              <w:rPr>
                <w:rFonts w:ascii="NobelCE Lt" w:hAnsi="NobelCE Lt"/>
                <w:sz w:val="24"/>
                <w:szCs w:val="24"/>
              </w:rPr>
            </w:pPr>
            <w:r w:rsidRPr="00DD3B6A">
              <w:rPr>
                <w:rFonts w:ascii="NobelCE Lt" w:hAnsi="NobelCE Lt"/>
                <w:noProof/>
                <w:sz w:val="24"/>
                <w:szCs w:val="24"/>
              </w:rPr>
              <w:drawing>
                <wp:inline distT="0" distB="0" distL="0" distR="0" wp14:anchorId="033BB415" wp14:editId="247848A5">
                  <wp:extent cx="1428750" cy="1149350"/>
                  <wp:effectExtent l="0" t="0" r="0" b="0"/>
                  <wp:docPr id="36" name="図 20" descr="P156C5T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P156C5T6#yIS1"/>
                          <pic:cNvPicPr>
                            <a:picLocks noChangeAspect="1" noChangeArrowheads="1"/>
                          </pic:cNvPicPr>
                        </pic:nvPicPr>
                        <pic:blipFill>
                          <a:blip r:embed="rId22">
                            <a:extLst>
                              <a:ext uri="{28A0092B-C50C-407E-A947-70E740481C1C}">
                                <a14:useLocalDpi xmlns:a14="http://schemas.microsoft.com/office/drawing/2010/main" val="0"/>
                              </a:ext>
                            </a:extLst>
                          </a:blip>
                          <a:srcRect b="32504"/>
                          <a:stretch>
                            <a:fillRect/>
                          </a:stretch>
                        </pic:blipFill>
                        <pic:spPr bwMode="auto">
                          <a:xfrm>
                            <a:off x="0" y="0"/>
                            <a:ext cx="1428750" cy="1149350"/>
                          </a:xfrm>
                          <a:prstGeom prst="rect">
                            <a:avLst/>
                          </a:prstGeom>
                          <a:noFill/>
                          <a:ln>
                            <a:noFill/>
                          </a:ln>
                        </pic:spPr>
                      </pic:pic>
                    </a:graphicData>
                  </a:graphic>
                </wp:inline>
              </w:drawing>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E7F5FE6"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Autorka</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178EB2FA" w14:textId="77777777" w:rsidR="00DD3B6A" w:rsidRPr="00DD3B6A" w:rsidRDefault="00DD3B6A" w:rsidP="009D0979">
            <w:pPr>
              <w:widowControl w:val="0"/>
              <w:jc w:val="center"/>
              <w:rPr>
                <w:rFonts w:ascii="NobelCE Lt" w:hAnsi="NobelCE Lt"/>
                <w:sz w:val="24"/>
                <w:szCs w:val="24"/>
              </w:rPr>
            </w:pPr>
            <w:proofErr w:type="spellStart"/>
            <w:r w:rsidRPr="00DD3B6A">
              <w:rPr>
                <w:rFonts w:ascii="NobelCE Lt" w:hAnsi="NobelCE Lt"/>
                <w:sz w:val="24"/>
                <w:szCs w:val="24"/>
              </w:rPr>
              <w:t>Aqsa</w:t>
            </w:r>
            <w:proofErr w:type="spellEnd"/>
            <w:r w:rsidRPr="00DD3B6A">
              <w:rPr>
                <w:rFonts w:ascii="NobelCE Lt" w:hAnsi="NobelCE Lt"/>
                <w:sz w:val="24"/>
                <w:szCs w:val="24"/>
              </w:rPr>
              <w:t xml:space="preserve"> </w:t>
            </w:r>
            <w:proofErr w:type="spellStart"/>
            <w:r w:rsidRPr="00DD3B6A">
              <w:rPr>
                <w:rFonts w:ascii="NobelCE Lt" w:hAnsi="NobelCE Lt"/>
                <w:sz w:val="24"/>
                <w:szCs w:val="24"/>
              </w:rPr>
              <w:t>Ajmal</w:t>
            </w:r>
            <w:proofErr w:type="spellEnd"/>
          </w:p>
        </w:tc>
      </w:tr>
      <w:tr w:rsidR="00DD3B6A" w:rsidRPr="00DD3B6A" w14:paraId="700E324F" w14:textId="77777777" w:rsidTr="009D0979">
        <w:trPr>
          <w:trHeight w:val="564"/>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197665F1" w14:textId="77777777" w:rsidR="00DD3B6A" w:rsidRPr="00DD3B6A" w:rsidRDefault="00DD3B6A" w:rsidP="009D0979">
            <w:pPr>
              <w:rPr>
                <w:rFonts w:ascii="NobelCE Lt" w:hAnsi="NobelCE Lt"/>
                <w:sz w:val="24"/>
                <w:szCs w:val="24"/>
              </w:rPr>
            </w:pP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6E318F23"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Kraj</w:t>
            </w:r>
          </w:p>
        </w:tc>
        <w:tc>
          <w:tcPr>
            <w:tcW w:w="4273" w:type="dxa"/>
            <w:tcBorders>
              <w:top w:val="single" w:sz="4" w:space="0" w:color="000000"/>
              <w:left w:val="single" w:sz="4" w:space="0" w:color="000000"/>
              <w:bottom w:val="single" w:sz="4" w:space="0" w:color="000000"/>
              <w:right w:val="single" w:sz="4" w:space="0" w:color="000000"/>
            </w:tcBorders>
            <w:vAlign w:val="center"/>
            <w:hideMark/>
          </w:tcPr>
          <w:p w14:paraId="7E4D2194" w14:textId="77777777" w:rsidR="00DD3B6A" w:rsidRPr="00DD3B6A" w:rsidRDefault="00DD3B6A" w:rsidP="009D0979">
            <w:pPr>
              <w:widowControl w:val="0"/>
              <w:jc w:val="center"/>
              <w:rPr>
                <w:rFonts w:ascii="NobelCE Lt" w:hAnsi="NobelCE Lt"/>
                <w:sz w:val="24"/>
                <w:szCs w:val="24"/>
              </w:rPr>
            </w:pPr>
            <w:r w:rsidRPr="00DD3B6A">
              <w:rPr>
                <w:rFonts w:ascii="NobelCE Lt" w:hAnsi="NobelCE Lt"/>
                <w:sz w:val="24"/>
                <w:szCs w:val="24"/>
              </w:rPr>
              <w:t>Pakistan</w:t>
            </w:r>
          </w:p>
        </w:tc>
      </w:tr>
      <w:tr w:rsidR="00DD3B6A" w:rsidRPr="00DD3B6A" w14:paraId="53EDD026" w14:textId="77777777" w:rsidTr="009D0979">
        <w:trPr>
          <w:trHeight w:val="1393"/>
        </w:trPr>
        <w:tc>
          <w:tcPr>
            <w:tcW w:w="3312" w:type="dxa"/>
            <w:vMerge/>
            <w:tcBorders>
              <w:top w:val="single" w:sz="4" w:space="0" w:color="000000"/>
              <w:left w:val="single" w:sz="4" w:space="0" w:color="000000"/>
              <w:bottom w:val="single" w:sz="4" w:space="0" w:color="000000"/>
              <w:right w:val="single" w:sz="4" w:space="0" w:color="000000"/>
            </w:tcBorders>
            <w:vAlign w:val="center"/>
            <w:hideMark/>
          </w:tcPr>
          <w:p w14:paraId="6BACF12A" w14:textId="77777777" w:rsidR="00DD3B6A" w:rsidRPr="00DD3B6A" w:rsidRDefault="00DD3B6A" w:rsidP="009D0979">
            <w:pPr>
              <w:rPr>
                <w:rFonts w:ascii="NobelCE Lt" w:hAnsi="NobelCE Lt"/>
                <w:sz w:val="24"/>
                <w:szCs w:val="24"/>
              </w:rPr>
            </w:pPr>
          </w:p>
        </w:tc>
        <w:tc>
          <w:tcPr>
            <w:tcW w:w="6626" w:type="dxa"/>
            <w:gridSpan w:val="2"/>
            <w:tcBorders>
              <w:top w:val="single" w:sz="4" w:space="0" w:color="000000"/>
              <w:left w:val="single" w:sz="4" w:space="0" w:color="000000"/>
              <w:bottom w:val="single" w:sz="4" w:space="0" w:color="000000"/>
              <w:right w:val="single" w:sz="4" w:space="0" w:color="000000"/>
            </w:tcBorders>
            <w:vAlign w:val="center"/>
            <w:hideMark/>
          </w:tcPr>
          <w:p w14:paraId="64ACCAD2" w14:textId="77777777" w:rsidR="00DD3B6A" w:rsidRPr="00DD3B6A" w:rsidRDefault="00DD3B6A" w:rsidP="009D0979">
            <w:pPr>
              <w:rPr>
                <w:rFonts w:ascii="NobelCE Lt" w:hAnsi="NobelCE Lt"/>
                <w:sz w:val="24"/>
                <w:szCs w:val="24"/>
              </w:rPr>
            </w:pPr>
            <w:proofErr w:type="spellStart"/>
            <w:r w:rsidRPr="00DD3B6A">
              <w:rPr>
                <w:rFonts w:ascii="NobelCE Lt" w:hAnsi="NobelCE Lt"/>
                <w:sz w:val="24"/>
                <w:szCs w:val="24"/>
              </w:rPr>
              <w:t>Aqsa</w:t>
            </w:r>
            <w:proofErr w:type="spellEnd"/>
            <w:r w:rsidRPr="00DD3B6A">
              <w:rPr>
                <w:rFonts w:ascii="NobelCE Lt" w:hAnsi="NobelCE Lt"/>
                <w:sz w:val="24"/>
                <w:szCs w:val="24"/>
              </w:rPr>
              <w:t xml:space="preserve"> </w:t>
            </w:r>
            <w:proofErr w:type="spellStart"/>
            <w:r w:rsidRPr="00DD3B6A">
              <w:rPr>
                <w:rFonts w:ascii="NobelCE Lt" w:hAnsi="NobelCE Lt"/>
                <w:sz w:val="24"/>
                <w:szCs w:val="24"/>
              </w:rPr>
              <w:t>Ajmal</w:t>
            </w:r>
            <w:proofErr w:type="spellEnd"/>
            <w:r w:rsidRPr="00DD3B6A">
              <w:rPr>
                <w:rFonts w:ascii="NobelCE Lt" w:hAnsi="NobelCE Lt"/>
                <w:sz w:val="24"/>
                <w:szCs w:val="24"/>
              </w:rPr>
              <w:t xml:space="preserve">, projektantka przemysłowa, absolwentka </w:t>
            </w:r>
            <w:proofErr w:type="spellStart"/>
            <w:r w:rsidRPr="00DD3B6A">
              <w:rPr>
                <w:rFonts w:ascii="NobelCE Lt" w:hAnsi="NobelCE Lt"/>
                <w:sz w:val="24"/>
                <w:szCs w:val="24"/>
              </w:rPr>
              <w:t>National</w:t>
            </w:r>
            <w:proofErr w:type="spellEnd"/>
            <w:r w:rsidRPr="00DD3B6A">
              <w:rPr>
                <w:rFonts w:ascii="NobelCE Lt" w:hAnsi="NobelCE Lt"/>
                <w:sz w:val="24"/>
                <w:szCs w:val="24"/>
              </w:rPr>
              <w:t xml:space="preserve"> University of </w:t>
            </w:r>
            <w:proofErr w:type="spellStart"/>
            <w:r w:rsidRPr="00DD3B6A">
              <w:rPr>
                <w:rFonts w:ascii="NobelCE Lt" w:hAnsi="NobelCE Lt"/>
                <w:sz w:val="24"/>
                <w:szCs w:val="24"/>
              </w:rPr>
              <w:t>Sciences</w:t>
            </w:r>
            <w:proofErr w:type="spellEnd"/>
            <w:r w:rsidRPr="00DD3B6A">
              <w:rPr>
                <w:rFonts w:ascii="NobelCE Lt" w:hAnsi="NobelCE Lt"/>
                <w:sz w:val="24"/>
                <w:szCs w:val="24"/>
              </w:rPr>
              <w:t xml:space="preserve"> and Technology. Kieruje nią wiara w projektowanie jako narzędzie rozwiązywania problemów, obejmujących relacje między pomysłami a rzeczywistością. Dzięki interakcjom i eksperymentom w projektowaniu, oczekuje poprawy więzi między ludźmi i produktami.</w:t>
            </w:r>
          </w:p>
        </w:tc>
      </w:tr>
    </w:tbl>
    <w:p w14:paraId="26D36651" w14:textId="560792E8" w:rsidR="00DD3B6A" w:rsidRDefault="00DD3B6A" w:rsidP="00E6476E">
      <w:pPr>
        <w:spacing w:after="0"/>
        <w:rPr>
          <w:rFonts w:ascii="NobelCE Lt" w:hAnsi="NobelCE Lt"/>
          <w:sz w:val="24"/>
          <w:szCs w:val="24"/>
        </w:rPr>
      </w:pPr>
    </w:p>
    <w:p w14:paraId="7B9BB7C7" w14:textId="1FE643E8" w:rsidR="00DD3B6A" w:rsidRDefault="00DD3B6A" w:rsidP="00E6476E">
      <w:pPr>
        <w:spacing w:after="0"/>
        <w:rPr>
          <w:rFonts w:ascii="NobelCE Lt" w:hAnsi="NobelCE Lt"/>
          <w:sz w:val="24"/>
          <w:szCs w:val="24"/>
        </w:rPr>
      </w:pPr>
    </w:p>
    <w:p w14:paraId="126D1675" w14:textId="77777777" w:rsidR="00DD3B6A" w:rsidRPr="00DD3B6A" w:rsidRDefault="00DD3B6A" w:rsidP="00DD3B6A">
      <w:pPr>
        <w:spacing w:after="0"/>
        <w:rPr>
          <w:rFonts w:ascii="NobelCE Lt" w:hAnsi="NobelCE Lt"/>
          <w:b/>
          <w:bCs/>
          <w:sz w:val="24"/>
          <w:szCs w:val="24"/>
        </w:rPr>
      </w:pPr>
      <w:r w:rsidRPr="00DD3B6A">
        <w:rPr>
          <w:rFonts w:ascii="NobelCE Lt" w:hAnsi="NobelCE Lt"/>
          <w:b/>
          <w:bCs/>
          <w:sz w:val="24"/>
          <w:szCs w:val="24"/>
        </w:rPr>
        <w:t xml:space="preserve">LEXUS DESIGN AWARD 2020 </w:t>
      </w:r>
    </w:p>
    <w:p w14:paraId="7E034704" w14:textId="77777777" w:rsidR="00DD3B6A" w:rsidRPr="00DD3B6A" w:rsidRDefault="00DD3B6A" w:rsidP="00DD3B6A">
      <w:pPr>
        <w:spacing w:after="0"/>
        <w:rPr>
          <w:rFonts w:ascii="NobelCE Lt" w:hAnsi="NobelCE Lt"/>
          <w:b/>
          <w:bCs/>
          <w:sz w:val="24"/>
          <w:szCs w:val="24"/>
        </w:rPr>
      </w:pPr>
      <w:r w:rsidRPr="00DD3B6A">
        <w:rPr>
          <w:rFonts w:ascii="NobelCE Lt" w:hAnsi="NobelCE Lt"/>
          <w:b/>
          <w:bCs/>
          <w:sz w:val="24"/>
          <w:szCs w:val="24"/>
        </w:rPr>
        <w:t>PANEL SĘDZIOWSKI</w:t>
      </w:r>
    </w:p>
    <w:p w14:paraId="5EC84D5A"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br/>
        <w:t>PAOLA ANTONELLI</w:t>
      </w:r>
    </w:p>
    <w:p w14:paraId="289E3C70" w14:textId="530FFE85" w:rsidR="00DD3B6A" w:rsidRDefault="00DD3B6A" w:rsidP="00DD3B6A">
      <w:pPr>
        <w:spacing w:after="0"/>
        <w:rPr>
          <w:rFonts w:ascii="NobelCE Lt" w:hAnsi="NobelCE Lt"/>
          <w:sz w:val="24"/>
          <w:szCs w:val="24"/>
        </w:rPr>
      </w:pPr>
      <w:r w:rsidRPr="00DD3B6A">
        <w:rPr>
          <w:rFonts w:ascii="NobelCE Lt" w:hAnsi="NobelCE Lt"/>
          <w:sz w:val="24"/>
          <w:szCs w:val="24"/>
        </w:rPr>
        <w:t>STARSZ</w:t>
      </w:r>
      <w:r>
        <w:rPr>
          <w:rFonts w:ascii="NobelCE Lt" w:hAnsi="NobelCE Lt"/>
          <w:sz w:val="24"/>
          <w:szCs w:val="24"/>
        </w:rPr>
        <w:t>A</w:t>
      </w:r>
      <w:r w:rsidRPr="00DD3B6A">
        <w:rPr>
          <w:rFonts w:ascii="NobelCE Lt" w:hAnsi="NobelCE Lt"/>
          <w:sz w:val="24"/>
          <w:szCs w:val="24"/>
        </w:rPr>
        <w:t xml:space="preserve"> KURATOR W ZAKŁADZIE ARCHITEKTURY I PROJEKTOWANIA W </w:t>
      </w:r>
      <w:proofErr w:type="spellStart"/>
      <w:r w:rsidRPr="00DD3B6A">
        <w:rPr>
          <w:rFonts w:ascii="NobelCE Lt" w:hAnsi="NobelCE Lt"/>
          <w:sz w:val="24"/>
          <w:szCs w:val="24"/>
        </w:rPr>
        <w:t>MoMA</w:t>
      </w:r>
      <w:proofErr w:type="spellEnd"/>
      <w:r w:rsidRPr="00DD3B6A">
        <w:rPr>
          <w:rFonts w:ascii="NobelCE Lt" w:hAnsi="NobelCE Lt"/>
          <w:sz w:val="24"/>
          <w:szCs w:val="24"/>
        </w:rPr>
        <w:t>, NOWY JORK</w:t>
      </w:r>
    </w:p>
    <w:p w14:paraId="1D48F8C9" w14:textId="325CAE7A" w:rsidR="00DD3B6A" w:rsidRPr="00DD3B6A" w:rsidRDefault="00DD3B6A" w:rsidP="00DD3B6A">
      <w:pPr>
        <w:spacing w:after="0"/>
        <w:rPr>
          <w:rFonts w:ascii="NobelCE Lt" w:hAnsi="NobelCE Lt"/>
          <w:sz w:val="24"/>
          <w:szCs w:val="24"/>
        </w:rPr>
      </w:pPr>
      <w:r w:rsidRPr="00DD3B6A">
        <w:rPr>
          <w:rFonts w:ascii="NobelCE Lt" w:hAnsi="NobelCE Lt"/>
          <w:sz w:val="24"/>
          <w:szCs w:val="24"/>
        </w:rPr>
        <w:br/>
      </w:r>
      <w:r w:rsidRPr="00DD3B6A">
        <w:rPr>
          <w:rFonts w:ascii="NobelCE Lt" w:hAnsi="NobelCE Lt"/>
          <w:noProof/>
          <w:sz w:val="24"/>
          <w:szCs w:val="24"/>
        </w:rPr>
        <w:drawing>
          <wp:anchor distT="0" distB="0" distL="114300" distR="114300" simplePos="0" relativeHeight="251661824" behindDoc="0" locked="0" layoutInCell="1" allowOverlap="1" wp14:anchorId="67506A27" wp14:editId="13054B63">
            <wp:simplePos x="0" y="0"/>
            <wp:positionH relativeFrom="column">
              <wp:posOffset>0</wp:posOffset>
            </wp:positionH>
            <wp:positionV relativeFrom="paragraph">
              <wp:posOffset>189865</wp:posOffset>
            </wp:positionV>
            <wp:extent cx="1495425" cy="1266825"/>
            <wp:effectExtent l="0" t="0" r="9525" b="9525"/>
            <wp:wrapSquare wrapText="bothSides"/>
            <wp:docPr id="42" name="image7.jpg" descr="P171C1T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P171C1T7#y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5425" cy="1266825"/>
                    </a:xfrm>
                    <a:prstGeom prst="rect">
                      <a:avLst/>
                    </a:prstGeom>
                    <a:noFill/>
                  </pic:spPr>
                </pic:pic>
              </a:graphicData>
            </a:graphic>
            <wp14:sizeRelH relativeFrom="page">
              <wp14:pctWidth>0</wp14:pctWidth>
            </wp14:sizeRelH>
            <wp14:sizeRelV relativeFrom="page">
              <wp14:pctHeight>0</wp14:pctHeight>
            </wp14:sizeRelV>
          </wp:anchor>
        </w:drawing>
      </w:r>
      <w:r w:rsidRPr="00DD3B6A">
        <w:rPr>
          <w:rFonts w:ascii="NobelCE Lt" w:hAnsi="NobelCE Lt"/>
          <w:sz w:val="24"/>
          <w:szCs w:val="24"/>
        </w:rPr>
        <w:t xml:space="preserve">Paola Antonelli jest starszym kuratorem architektury i projektowania w Muzeum Sztuki Nowoczesnej, a także dyrektorem ds. badań i rozwoju w </w:t>
      </w:r>
      <w:proofErr w:type="spellStart"/>
      <w:r w:rsidRPr="00DD3B6A">
        <w:rPr>
          <w:rFonts w:ascii="NobelCE Lt" w:hAnsi="NobelCE Lt"/>
          <w:sz w:val="24"/>
          <w:szCs w:val="24"/>
        </w:rPr>
        <w:t>MoMA</w:t>
      </w:r>
      <w:proofErr w:type="spellEnd"/>
      <w:r w:rsidRPr="00DD3B6A">
        <w:rPr>
          <w:rFonts w:ascii="NobelCE Lt" w:hAnsi="NobelCE Lt"/>
          <w:sz w:val="24"/>
          <w:szCs w:val="24"/>
        </w:rPr>
        <w:t xml:space="preserve">. Jej celem jest promowanie projektu, dopóki jego pozytywny wpływ na świat nie zostanie powszechnie zrozumiany i uznany. Jej praca to badanie wpływu projektowania na codzienne doświadczenia, w tym często pomijane przedmioty i praktyki, łączące projektowanie, architekturę, sztukę, naukę i technologię. </w:t>
      </w:r>
    </w:p>
    <w:p w14:paraId="137D03D3" w14:textId="77777777" w:rsidR="00DD3B6A" w:rsidRPr="00DD3B6A" w:rsidRDefault="00DD3B6A" w:rsidP="00DD3B6A">
      <w:pPr>
        <w:spacing w:after="0"/>
        <w:rPr>
          <w:rFonts w:ascii="NobelCE Lt" w:hAnsi="NobelCE Lt"/>
          <w:sz w:val="24"/>
          <w:szCs w:val="24"/>
        </w:rPr>
      </w:pPr>
    </w:p>
    <w:p w14:paraId="3E087019"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 xml:space="preserve">Opiekowała się programami, pisała książki, wykładała na całym świecie i uczyła na kilku uczelniach, w tym na Harvardzie i UCLA. Po XXII Triennale di </w:t>
      </w:r>
      <w:proofErr w:type="spellStart"/>
      <w:r w:rsidRPr="00DD3B6A">
        <w:rPr>
          <w:rFonts w:ascii="NobelCE Lt" w:hAnsi="NobelCE Lt"/>
          <w:sz w:val="24"/>
          <w:szCs w:val="24"/>
        </w:rPr>
        <w:t>Milano</w:t>
      </w:r>
      <w:proofErr w:type="spellEnd"/>
      <w:r w:rsidRPr="00DD3B6A">
        <w:rPr>
          <w:rFonts w:ascii="NobelCE Lt" w:hAnsi="NobelCE Lt"/>
          <w:sz w:val="24"/>
          <w:szCs w:val="24"/>
        </w:rPr>
        <w:t xml:space="preserve"> – gdzie prezentowano jej ideę projektu rekonstrukcji „</w:t>
      </w:r>
      <w:proofErr w:type="spellStart"/>
      <w:r w:rsidRPr="00DD3B6A">
        <w:rPr>
          <w:rFonts w:ascii="NobelCE Lt" w:hAnsi="NobelCE Lt"/>
          <w:sz w:val="24"/>
          <w:szCs w:val="24"/>
        </w:rPr>
        <w:t>Broken</w:t>
      </w:r>
      <w:proofErr w:type="spellEnd"/>
      <w:r w:rsidRPr="00DD3B6A">
        <w:rPr>
          <w:rFonts w:ascii="NobelCE Lt" w:hAnsi="NobelCE Lt"/>
          <w:sz w:val="24"/>
          <w:szCs w:val="24"/>
        </w:rPr>
        <w:t xml:space="preserve"> Nature 2019” – pracowała nad Materialną Ekologią, wystawą prac architekta </w:t>
      </w:r>
      <w:proofErr w:type="spellStart"/>
      <w:r w:rsidRPr="00DD3B6A">
        <w:rPr>
          <w:rFonts w:ascii="NobelCE Lt" w:hAnsi="NobelCE Lt"/>
          <w:sz w:val="24"/>
          <w:szCs w:val="24"/>
        </w:rPr>
        <w:t>Neri</w:t>
      </w:r>
      <w:proofErr w:type="spellEnd"/>
      <w:r w:rsidRPr="00DD3B6A">
        <w:rPr>
          <w:rFonts w:ascii="NobelCE Lt" w:hAnsi="NobelCE Lt"/>
          <w:sz w:val="24"/>
          <w:szCs w:val="24"/>
        </w:rPr>
        <w:t xml:space="preserve"> </w:t>
      </w:r>
      <w:proofErr w:type="spellStart"/>
      <w:r w:rsidRPr="00DD3B6A">
        <w:rPr>
          <w:rFonts w:ascii="NobelCE Lt" w:hAnsi="NobelCE Lt"/>
          <w:sz w:val="24"/>
          <w:szCs w:val="24"/>
        </w:rPr>
        <w:t>Oxmana</w:t>
      </w:r>
      <w:proofErr w:type="spellEnd"/>
      <w:r w:rsidRPr="00DD3B6A">
        <w:rPr>
          <w:rFonts w:ascii="NobelCE Lt" w:hAnsi="NobelCE Lt"/>
          <w:sz w:val="24"/>
          <w:szCs w:val="24"/>
        </w:rPr>
        <w:t xml:space="preserve">. Obecnie pracuje nad nowymi sesjami jej Salonów Badawczo-Rozwojowych </w:t>
      </w:r>
      <w:proofErr w:type="spellStart"/>
      <w:r w:rsidRPr="00DD3B6A">
        <w:rPr>
          <w:rFonts w:ascii="NobelCE Lt" w:hAnsi="NobelCE Lt"/>
          <w:sz w:val="24"/>
          <w:szCs w:val="24"/>
        </w:rPr>
        <w:t>MoMA</w:t>
      </w:r>
      <w:proofErr w:type="spellEnd"/>
      <w:r w:rsidRPr="00DD3B6A">
        <w:rPr>
          <w:rFonts w:ascii="NobelCE Lt" w:hAnsi="NobelCE Lt"/>
          <w:sz w:val="24"/>
          <w:szCs w:val="24"/>
        </w:rPr>
        <w:t xml:space="preserve"> oraz serią na Instagramie @design.emergency, stworzoną we współpracy z krytykiem sztuki, Alice </w:t>
      </w:r>
      <w:proofErr w:type="spellStart"/>
      <w:r w:rsidRPr="00DD3B6A">
        <w:rPr>
          <w:rFonts w:ascii="NobelCE Lt" w:hAnsi="NobelCE Lt"/>
          <w:sz w:val="24"/>
          <w:szCs w:val="24"/>
        </w:rPr>
        <w:t>Rawsthorn</w:t>
      </w:r>
      <w:proofErr w:type="spellEnd"/>
      <w:r w:rsidRPr="00DD3B6A">
        <w:rPr>
          <w:rFonts w:ascii="NobelCE Lt" w:hAnsi="NobelCE Lt"/>
          <w:sz w:val="24"/>
          <w:szCs w:val="24"/>
        </w:rPr>
        <w:t xml:space="preserve"> i poświęconą roli stylistyki i projektowania w pandemii Covid-19.</w:t>
      </w:r>
    </w:p>
    <w:p w14:paraId="64C13CA2" w14:textId="27A41161" w:rsidR="00DD3B6A" w:rsidRPr="00DD3B6A" w:rsidRDefault="00DD3B6A" w:rsidP="00DD3B6A">
      <w:pPr>
        <w:spacing w:after="0"/>
        <w:rPr>
          <w:rFonts w:ascii="NobelCE Lt" w:hAnsi="NobelCE Lt"/>
          <w:sz w:val="24"/>
          <w:szCs w:val="24"/>
        </w:rPr>
      </w:pPr>
    </w:p>
    <w:p w14:paraId="643FEC9D"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JEANNE GANG</w:t>
      </w:r>
    </w:p>
    <w:p w14:paraId="0365341B"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lastRenderedPageBreak/>
        <w:t>ARCHITEKT / GŁÓWNA ZAŁOŻYCIELKA I PARTNERKA STUDIA GANG</w:t>
      </w:r>
      <w:r w:rsidRPr="00DD3B6A">
        <w:rPr>
          <w:rFonts w:ascii="NobelCE Lt" w:hAnsi="NobelCE Lt"/>
          <w:sz w:val="24"/>
          <w:szCs w:val="24"/>
        </w:rPr>
        <w:br/>
        <w:t xml:space="preserve">                                                        </w:t>
      </w:r>
    </w:p>
    <w:p w14:paraId="5C8CA6F4" w14:textId="77777777" w:rsidR="00DD3B6A" w:rsidRPr="00DD3B6A" w:rsidRDefault="00DD3B6A" w:rsidP="00DD3B6A">
      <w:pPr>
        <w:spacing w:after="0"/>
        <w:rPr>
          <w:rFonts w:ascii="NobelCE Lt" w:hAnsi="NobelCE Lt"/>
          <w:sz w:val="24"/>
          <w:szCs w:val="24"/>
        </w:rPr>
      </w:pPr>
      <w:r w:rsidRPr="00DD3B6A">
        <w:rPr>
          <w:rFonts w:ascii="NobelCE Lt" w:hAnsi="NobelCE Lt"/>
          <w:noProof/>
          <w:sz w:val="24"/>
          <w:szCs w:val="24"/>
        </w:rPr>
        <w:drawing>
          <wp:anchor distT="0" distB="0" distL="114300" distR="114300" simplePos="0" relativeHeight="251662848" behindDoc="0" locked="0" layoutInCell="1" allowOverlap="1" wp14:anchorId="4D29DA0C" wp14:editId="599EEA54">
            <wp:simplePos x="0" y="0"/>
            <wp:positionH relativeFrom="margin">
              <wp:align>left</wp:align>
            </wp:positionH>
            <wp:positionV relativeFrom="paragraph">
              <wp:posOffset>99695</wp:posOffset>
            </wp:positionV>
            <wp:extent cx="1817370" cy="1211580"/>
            <wp:effectExtent l="0" t="0" r="0" b="7620"/>
            <wp:wrapSquare wrapText="bothSides"/>
            <wp:docPr id="41" name="image15.jpg" descr="P176C2T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descr="P176C2T7#y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17370" cy="12115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D3B6A">
        <w:rPr>
          <w:rFonts w:ascii="NobelCE Lt" w:hAnsi="NobelCE Lt"/>
          <w:sz w:val="24"/>
          <w:szCs w:val="24"/>
        </w:rPr>
        <w:t>Jeanne</w:t>
      </w:r>
      <w:proofErr w:type="spellEnd"/>
      <w:r w:rsidRPr="00DD3B6A">
        <w:rPr>
          <w:rFonts w:ascii="NobelCE Lt" w:hAnsi="NobelCE Lt"/>
          <w:sz w:val="24"/>
          <w:szCs w:val="24"/>
        </w:rPr>
        <w:t xml:space="preserve"> Gang jest założycielem i partnerem znanego na całym świecie studia architektury i urbanistyki, Studio Gang. Ceniona za podejście, wykraczające poza konwencjonalne granice architektury w relacjach między osobami, społecznościami i ich środowiskiem. </w:t>
      </w:r>
      <w:proofErr w:type="spellStart"/>
      <w:r w:rsidRPr="00DD3B6A">
        <w:rPr>
          <w:rFonts w:ascii="NobelCE Lt" w:hAnsi="NobelCE Lt"/>
          <w:sz w:val="24"/>
          <w:szCs w:val="24"/>
        </w:rPr>
        <w:t>Jeanne</w:t>
      </w:r>
      <w:proofErr w:type="spellEnd"/>
      <w:r w:rsidRPr="00DD3B6A">
        <w:rPr>
          <w:rFonts w:ascii="NobelCE Lt" w:hAnsi="NobelCE Lt"/>
          <w:sz w:val="24"/>
          <w:szCs w:val="24"/>
        </w:rPr>
        <w:t xml:space="preserve"> ma różnorodne, wielokrotnie nagradzane portfolio prac w obu Amerykach i Europie. Należą do nich </w:t>
      </w:r>
      <w:proofErr w:type="spellStart"/>
      <w:r w:rsidRPr="00DD3B6A">
        <w:rPr>
          <w:rFonts w:ascii="NobelCE Lt" w:hAnsi="NobelCE Lt"/>
          <w:sz w:val="24"/>
          <w:szCs w:val="24"/>
        </w:rPr>
        <w:t>Aqua</w:t>
      </w:r>
      <w:proofErr w:type="spellEnd"/>
      <w:r w:rsidRPr="00DD3B6A">
        <w:rPr>
          <w:rFonts w:ascii="NobelCE Lt" w:hAnsi="NobelCE Lt"/>
          <w:sz w:val="24"/>
          <w:szCs w:val="24"/>
        </w:rPr>
        <w:t xml:space="preserve"> Tower w Chicago, rozbudowa Amerykańskiego Muzeum Historii Naturalnej w Nowym Jorku i nowa Ambasada Stanów Zjednoczonych w Brazylii. </w:t>
      </w:r>
      <w:proofErr w:type="spellStart"/>
      <w:r w:rsidRPr="00DD3B6A">
        <w:rPr>
          <w:rFonts w:ascii="NobelCE Lt" w:hAnsi="NobelCE Lt"/>
          <w:sz w:val="24"/>
          <w:szCs w:val="24"/>
        </w:rPr>
        <w:t>Jeanne</w:t>
      </w:r>
      <w:proofErr w:type="spellEnd"/>
      <w:r w:rsidRPr="00DD3B6A">
        <w:rPr>
          <w:rFonts w:ascii="NobelCE Lt" w:hAnsi="NobelCE Lt"/>
          <w:sz w:val="24"/>
          <w:szCs w:val="24"/>
        </w:rPr>
        <w:t xml:space="preserve">, profesor architektury w Harvard </w:t>
      </w:r>
      <w:proofErr w:type="spellStart"/>
      <w:r w:rsidRPr="00DD3B6A">
        <w:rPr>
          <w:rFonts w:ascii="NobelCE Lt" w:hAnsi="NobelCE Lt"/>
          <w:sz w:val="24"/>
          <w:szCs w:val="24"/>
        </w:rPr>
        <w:t>Graduate</w:t>
      </w:r>
      <w:proofErr w:type="spellEnd"/>
      <w:r w:rsidRPr="00DD3B6A">
        <w:rPr>
          <w:rFonts w:ascii="NobelCE Lt" w:hAnsi="NobelCE Lt"/>
          <w:sz w:val="24"/>
          <w:szCs w:val="24"/>
        </w:rPr>
        <w:t xml:space="preserve"> School of Design, w tym roku została uznana przez magazyn TIME za jedną z najbardziej wpływowych osób na świecie i otrzymała największą jak dotąd prowizję, 2,2 mln franków szwajcarskich za projekt międzynarodowego terminalu lotniska </w:t>
      </w:r>
      <w:proofErr w:type="spellStart"/>
      <w:r w:rsidRPr="00DD3B6A">
        <w:rPr>
          <w:rFonts w:ascii="NobelCE Lt" w:hAnsi="NobelCE Lt"/>
          <w:sz w:val="24"/>
          <w:szCs w:val="24"/>
        </w:rPr>
        <w:t>O'Hare</w:t>
      </w:r>
      <w:proofErr w:type="spellEnd"/>
      <w:r w:rsidRPr="00DD3B6A">
        <w:rPr>
          <w:rFonts w:ascii="NobelCE Lt" w:hAnsi="NobelCE Lt"/>
          <w:sz w:val="24"/>
          <w:szCs w:val="24"/>
        </w:rPr>
        <w:t xml:space="preserve"> w Chicago.</w:t>
      </w:r>
    </w:p>
    <w:p w14:paraId="1AEDD2DB"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br/>
        <w:t>JOHN MAEDA</w:t>
      </w:r>
      <w:r w:rsidRPr="00DD3B6A">
        <w:rPr>
          <w:rFonts w:ascii="NobelCE Lt" w:hAnsi="NobelCE Lt"/>
          <w:sz w:val="24"/>
          <w:szCs w:val="24"/>
        </w:rPr>
        <w:br/>
        <w:t>TECHNOLOG/GŁÓWNY SPECJALISTA DS. DOŚWIADCZEŃ, PUBLICIS SAPIENT</w:t>
      </w:r>
    </w:p>
    <w:p w14:paraId="30BEEAD6" w14:textId="77777777" w:rsidR="00DD3B6A" w:rsidRPr="00DD3B6A" w:rsidRDefault="00DD3B6A" w:rsidP="00DD3B6A">
      <w:pPr>
        <w:spacing w:after="0"/>
        <w:rPr>
          <w:rFonts w:ascii="NobelCE Lt" w:hAnsi="NobelCE Lt"/>
          <w:sz w:val="24"/>
          <w:szCs w:val="24"/>
        </w:rPr>
      </w:pPr>
    </w:p>
    <w:p w14:paraId="2743CDF7" w14:textId="77777777" w:rsidR="00DD3B6A" w:rsidRPr="00DD3B6A" w:rsidRDefault="00DD3B6A" w:rsidP="00DD3B6A">
      <w:pPr>
        <w:spacing w:after="0"/>
        <w:rPr>
          <w:rFonts w:ascii="NobelCE Lt" w:hAnsi="NobelCE Lt"/>
          <w:sz w:val="24"/>
          <w:szCs w:val="24"/>
        </w:rPr>
      </w:pPr>
      <w:r w:rsidRPr="00DD3B6A">
        <w:rPr>
          <w:rFonts w:ascii="NobelCE Lt" w:hAnsi="NobelCE Lt"/>
          <w:noProof/>
          <w:sz w:val="24"/>
          <w:szCs w:val="24"/>
        </w:rPr>
        <w:drawing>
          <wp:anchor distT="0" distB="0" distL="114300" distR="114300" simplePos="0" relativeHeight="251663872" behindDoc="0" locked="0" layoutInCell="1" allowOverlap="1" wp14:anchorId="40908EE7" wp14:editId="04C70D76">
            <wp:simplePos x="0" y="0"/>
            <wp:positionH relativeFrom="margin">
              <wp:posOffset>66675</wp:posOffset>
            </wp:positionH>
            <wp:positionV relativeFrom="paragraph">
              <wp:posOffset>76200</wp:posOffset>
            </wp:positionV>
            <wp:extent cx="1200785" cy="1689735"/>
            <wp:effectExtent l="0" t="0" r="0" b="5715"/>
            <wp:wrapSquare wrapText="bothSides"/>
            <wp:docPr id="40" name="image12.jpg" descr="P181C3T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g" descr="P181C3T7#y1"/>
                    <pic:cNvPicPr>
                      <a:picLocks noChangeAspect="1" noChangeArrowheads="1"/>
                    </pic:cNvPicPr>
                  </pic:nvPicPr>
                  <pic:blipFill>
                    <a:blip r:embed="rId25">
                      <a:extLst>
                        <a:ext uri="{28A0092B-C50C-407E-A947-70E740481C1C}">
                          <a14:useLocalDpi xmlns:a14="http://schemas.microsoft.com/office/drawing/2010/main" val="0"/>
                        </a:ext>
                      </a:extLst>
                    </a:blip>
                    <a:srcRect t="6114"/>
                    <a:stretch>
                      <a:fillRect/>
                    </a:stretch>
                  </pic:blipFill>
                  <pic:spPr bwMode="auto">
                    <a:xfrm>
                      <a:off x="0" y="0"/>
                      <a:ext cx="1200785" cy="1689735"/>
                    </a:xfrm>
                    <a:prstGeom prst="rect">
                      <a:avLst/>
                    </a:prstGeom>
                    <a:noFill/>
                  </pic:spPr>
                </pic:pic>
              </a:graphicData>
            </a:graphic>
            <wp14:sizeRelH relativeFrom="page">
              <wp14:pctWidth>0</wp14:pctWidth>
            </wp14:sizeRelH>
            <wp14:sizeRelV relativeFrom="margin">
              <wp14:pctHeight>0</wp14:pctHeight>
            </wp14:sizeRelV>
          </wp:anchor>
        </w:drawing>
      </w:r>
      <w:r w:rsidRPr="00DD3B6A">
        <w:rPr>
          <w:rFonts w:ascii="NobelCE Lt" w:hAnsi="NobelCE Lt"/>
          <w:sz w:val="24"/>
          <w:szCs w:val="24"/>
        </w:rPr>
        <w:t xml:space="preserve">John </w:t>
      </w:r>
      <w:proofErr w:type="spellStart"/>
      <w:r w:rsidRPr="00DD3B6A">
        <w:rPr>
          <w:rFonts w:ascii="NobelCE Lt" w:hAnsi="NobelCE Lt"/>
          <w:sz w:val="24"/>
          <w:szCs w:val="24"/>
        </w:rPr>
        <w:t>Maeda</w:t>
      </w:r>
      <w:proofErr w:type="spellEnd"/>
      <w:r w:rsidRPr="00DD3B6A">
        <w:rPr>
          <w:rFonts w:ascii="NobelCE Lt" w:hAnsi="NobelCE Lt"/>
          <w:sz w:val="24"/>
          <w:szCs w:val="24"/>
        </w:rPr>
        <w:t xml:space="preserve"> to amerykański technolog, projektant, inżynier, artysta, inwestor, autor i nauczyciel. Ostatnio został mianowany głównym specjalistą ds. doświadczeń w </w:t>
      </w:r>
      <w:proofErr w:type="spellStart"/>
      <w:r w:rsidRPr="00DD3B6A">
        <w:rPr>
          <w:rFonts w:ascii="NobelCE Lt" w:hAnsi="NobelCE Lt"/>
          <w:sz w:val="24"/>
          <w:szCs w:val="24"/>
        </w:rPr>
        <w:t>Publicis</w:t>
      </w:r>
      <w:proofErr w:type="spellEnd"/>
      <w:r w:rsidRPr="00DD3B6A">
        <w:rPr>
          <w:rFonts w:ascii="NobelCE Lt" w:hAnsi="NobelCE Lt"/>
          <w:sz w:val="24"/>
          <w:szCs w:val="24"/>
        </w:rPr>
        <w:t xml:space="preserve"> </w:t>
      </w:r>
      <w:proofErr w:type="spellStart"/>
      <w:r w:rsidRPr="00DD3B6A">
        <w:rPr>
          <w:rFonts w:ascii="NobelCE Lt" w:hAnsi="NobelCE Lt"/>
          <w:sz w:val="24"/>
          <w:szCs w:val="24"/>
        </w:rPr>
        <w:t>Sapient</w:t>
      </w:r>
      <w:proofErr w:type="spellEnd"/>
      <w:r w:rsidRPr="00DD3B6A">
        <w:rPr>
          <w:rFonts w:ascii="NobelCE Lt" w:hAnsi="NobelCE Lt"/>
          <w:sz w:val="24"/>
          <w:szCs w:val="24"/>
        </w:rPr>
        <w:t xml:space="preserve">, konglomeracie ds. komunikacji i marketingu w firmie </w:t>
      </w:r>
      <w:proofErr w:type="spellStart"/>
      <w:r w:rsidRPr="00DD3B6A">
        <w:rPr>
          <w:rFonts w:ascii="NobelCE Lt" w:hAnsi="NobelCE Lt"/>
          <w:sz w:val="24"/>
          <w:szCs w:val="24"/>
        </w:rPr>
        <w:t>Publicis</w:t>
      </w:r>
      <w:proofErr w:type="spellEnd"/>
      <w:r w:rsidRPr="00DD3B6A">
        <w:rPr>
          <w:rFonts w:ascii="NobelCE Lt" w:hAnsi="NobelCE Lt"/>
          <w:sz w:val="24"/>
          <w:szCs w:val="24"/>
        </w:rPr>
        <w:t xml:space="preserve">. Pełnił funkcje w </w:t>
      </w:r>
      <w:proofErr w:type="spellStart"/>
      <w:r w:rsidRPr="00DD3B6A">
        <w:rPr>
          <w:rFonts w:ascii="NobelCE Lt" w:hAnsi="NobelCE Lt"/>
          <w:sz w:val="24"/>
          <w:szCs w:val="24"/>
        </w:rPr>
        <w:t>Automattic</w:t>
      </w:r>
      <w:proofErr w:type="spellEnd"/>
      <w:r w:rsidRPr="00DD3B6A">
        <w:rPr>
          <w:rFonts w:ascii="NobelCE Lt" w:hAnsi="NobelCE Lt"/>
          <w:sz w:val="24"/>
          <w:szCs w:val="24"/>
        </w:rPr>
        <w:t xml:space="preserve">, spółce WordPress.com; firmie typu venture </w:t>
      </w:r>
      <w:proofErr w:type="spellStart"/>
      <w:r w:rsidRPr="00DD3B6A">
        <w:rPr>
          <w:rFonts w:ascii="NobelCE Lt" w:hAnsi="NobelCE Lt"/>
          <w:sz w:val="24"/>
          <w:szCs w:val="24"/>
        </w:rPr>
        <w:t>capital</w:t>
      </w:r>
      <w:proofErr w:type="spellEnd"/>
      <w:r w:rsidRPr="00DD3B6A">
        <w:rPr>
          <w:rFonts w:ascii="NobelCE Lt" w:hAnsi="NobelCE Lt"/>
          <w:sz w:val="24"/>
          <w:szCs w:val="24"/>
        </w:rPr>
        <w:t xml:space="preserve"> Kleiner </w:t>
      </w:r>
      <w:proofErr w:type="spellStart"/>
      <w:r w:rsidRPr="00DD3B6A">
        <w:rPr>
          <w:rFonts w:ascii="NobelCE Lt" w:hAnsi="NobelCE Lt"/>
          <w:sz w:val="24"/>
          <w:szCs w:val="24"/>
        </w:rPr>
        <w:t>Perkins</w:t>
      </w:r>
      <w:proofErr w:type="spellEnd"/>
      <w:r w:rsidRPr="00DD3B6A">
        <w:rPr>
          <w:rFonts w:ascii="NobelCE Lt" w:hAnsi="NobelCE Lt"/>
          <w:sz w:val="24"/>
          <w:szCs w:val="24"/>
        </w:rPr>
        <w:t xml:space="preserve">; prowadził badania w MIT Media Lab i pełnił funkcję prezesa </w:t>
      </w:r>
      <w:proofErr w:type="spellStart"/>
      <w:r w:rsidRPr="00DD3B6A">
        <w:rPr>
          <w:rFonts w:ascii="NobelCE Lt" w:hAnsi="NobelCE Lt"/>
          <w:sz w:val="24"/>
          <w:szCs w:val="24"/>
        </w:rPr>
        <w:t>Rhode</w:t>
      </w:r>
      <w:proofErr w:type="spellEnd"/>
      <w:r w:rsidRPr="00DD3B6A">
        <w:rPr>
          <w:rFonts w:ascii="NobelCE Lt" w:hAnsi="NobelCE Lt"/>
          <w:sz w:val="24"/>
          <w:szCs w:val="24"/>
        </w:rPr>
        <w:t xml:space="preserve"> Island School of Design. Nazwany przez magazyn </w:t>
      </w:r>
      <w:proofErr w:type="spellStart"/>
      <w:r w:rsidRPr="00DD3B6A">
        <w:rPr>
          <w:rFonts w:ascii="NobelCE Lt" w:hAnsi="NobelCE Lt"/>
          <w:sz w:val="24"/>
          <w:szCs w:val="24"/>
        </w:rPr>
        <w:t>Esquire</w:t>
      </w:r>
      <w:proofErr w:type="spellEnd"/>
      <w:r w:rsidRPr="00DD3B6A">
        <w:rPr>
          <w:rFonts w:ascii="NobelCE Lt" w:hAnsi="NobelCE Lt"/>
          <w:sz w:val="24"/>
          <w:szCs w:val="24"/>
        </w:rPr>
        <w:t xml:space="preserve"> jednym z „75 najbardziej wpływowych ludzi XXI wieku”, </w:t>
      </w:r>
      <w:proofErr w:type="spellStart"/>
      <w:r w:rsidRPr="00DD3B6A">
        <w:rPr>
          <w:rFonts w:ascii="NobelCE Lt" w:hAnsi="NobelCE Lt"/>
          <w:sz w:val="24"/>
          <w:szCs w:val="24"/>
        </w:rPr>
        <w:t>Maeda</w:t>
      </w:r>
      <w:proofErr w:type="spellEnd"/>
      <w:r w:rsidRPr="00DD3B6A">
        <w:rPr>
          <w:rFonts w:ascii="NobelCE Lt" w:hAnsi="NobelCE Lt"/>
          <w:sz w:val="24"/>
          <w:szCs w:val="24"/>
        </w:rPr>
        <w:t xml:space="preserve"> czerpie ze swojego różnorodnego doświadczenia jako wykształcony inżynier po MIT, wielokrotnie nagradzany projektant i lider, by łączyć na dużą skalę ludzi i pomysły. Jest autorem kilku znanych książek, w tym The </w:t>
      </w:r>
      <w:proofErr w:type="spellStart"/>
      <w:r w:rsidRPr="00DD3B6A">
        <w:rPr>
          <w:rFonts w:ascii="NobelCE Lt" w:hAnsi="NobelCE Lt"/>
          <w:sz w:val="24"/>
          <w:szCs w:val="24"/>
        </w:rPr>
        <w:t>Laws</w:t>
      </w:r>
      <w:proofErr w:type="spellEnd"/>
      <w:r w:rsidRPr="00DD3B6A">
        <w:rPr>
          <w:rFonts w:ascii="NobelCE Lt" w:hAnsi="NobelCE Lt"/>
          <w:sz w:val="24"/>
          <w:szCs w:val="24"/>
        </w:rPr>
        <w:t xml:space="preserve"> of </w:t>
      </w:r>
      <w:proofErr w:type="spellStart"/>
      <w:r w:rsidRPr="00DD3B6A">
        <w:rPr>
          <w:rFonts w:ascii="NobelCE Lt" w:hAnsi="NobelCE Lt"/>
          <w:sz w:val="24"/>
          <w:szCs w:val="24"/>
        </w:rPr>
        <w:t>Simplicity</w:t>
      </w:r>
      <w:proofErr w:type="spellEnd"/>
      <w:r w:rsidRPr="00DD3B6A">
        <w:rPr>
          <w:rFonts w:ascii="NobelCE Lt" w:hAnsi="NobelCE Lt"/>
          <w:sz w:val="24"/>
          <w:szCs w:val="24"/>
        </w:rPr>
        <w:t xml:space="preserve"> and </w:t>
      </w:r>
      <w:proofErr w:type="spellStart"/>
      <w:r w:rsidRPr="00DD3B6A">
        <w:rPr>
          <w:rFonts w:ascii="NobelCE Lt" w:hAnsi="NobelCE Lt"/>
          <w:sz w:val="24"/>
          <w:szCs w:val="24"/>
        </w:rPr>
        <w:t>Redesigning</w:t>
      </w:r>
      <w:proofErr w:type="spellEnd"/>
      <w:r w:rsidRPr="00DD3B6A">
        <w:rPr>
          <w:rFonts w:ascii="NobelCE Lt" w:hAnsi="NobelCE Lt"/>
          <w:sz w:val="24"/>
          <w:szCs w:val="24"/>
        </w:rPr>
        <w:t xml:space="preserve"> </w:t>
      </w:r>
      <w:proofErr w:type="spellStart"/>
      <w:r w:rsidRPr="00DD3B6A">
        <w:rPr>
          <w:rFonts w:ascii="NobelCE Lt" w:hAnsi="NobelCE Lt"/>
          <w:sz w:val="24"/>
          <w:szCs w:val="24"/>
        </w:rPr>
        <w:t>Leadership</w:t>
      </w:r>
      <w:proofErr w:type="spellEnd"/>
      <w:r w:rsidRPr="00DD3B6A">
        <w:rPr>
          <w:rFonts w:ascii="NobelCE Lt" w:hAnsi="NobelCE Lt"/>
          <w:sz w:val="24"/>
          <w:szCs w:val="24"/>
        </w:rPr>
        <w:t xml:space="preserve"> oraz swojej najnowszej: How to </w:t>
      </w:r>
      <w:proofErr w:type="spellStart"/>
      <w:r w:rsidRPr="00DD3B6A">
        <w:rPr>
          <w:rFonts w:ascii="NobelCE Lt" w:hAnsi="NobelCE Lt"/>
          <w:sz w:val="24"/>
          <w:szCs w:val="24"/>
        </w:rPr>
        <w:t>Speak</w:t>
      </w:r>
      <w:proofErr w:type="spellEnd"/>
      <w:r w:rsidRPr="00DD3B6A">
        <w:rPr>
          <w:rFonts w:ascii="NobelCE Lt" w:hAnsi="NobelCE Lt"/>
          <w:sz w:val="24"/>
          <w:szCs w:val="24"/>
        </w:rPr>
        <w:t xml:space="preserve"> Machine, która ukazała się w listopadzie 2019 roku. Występował na całym świecie jako prelegent – od Davos, przez Pekin i São Paulo, po Nowy Jork, a jego przemówienia dla TED zyskały miliony odsłon.</w:t>
      </w:r>
      <w:r w:rsidRPr="00DD3B6A">
        <w:rPr>
          <w:rFonts w:ascii="NobelCE Lt" w:hAnsi="NobelCE Lt"/>
          <w:sz w:val="24"/>
          <w:szCs w:val="24"/>
        </w:rPr>
        <w:br/>
      </w:r>
    </w:p>
    <w:p w14:paraId="6F413560" w14:textId="71C2FB93" w:rsidR="00DD3B6A" w:rsidRPr="00DD3B6A" w:rsidRDefault="00DD3B6A" w:rsidP="00DD3B6A">
      <w:pPr>
        <w:spacing w:after="0"/>
        <w:rPr>
          <w:rFonts w:ascii="NobelCE Lt" w:hAnsi="NobelCE Lt"/>
          <w:sz w:val="24"/>
          <w:szCs w:val="24"/>
        </w:rPr>
      </w:pPr>
      <w:r w:rsidRPr="00DD3B6A">
        <w:rPr>
          <w:rFonts w:ascii="NobelCE Lt" w:hAnsi="NobelCE Lt"/>
          <w:sz w:val="24"/>
          <w:szCs w:val="24"/>
        </w:rPr>
        <w:t>SIMON HUMPHRIES</w:t>
      </w:r>
      <w:r w:rsidRPr="00DD3B6A">
        <w:rPr>
          <w:rFonts w:ascii="NobelCE Lt" w:hAnsi="NobelCE Lt"/>
          <w:sz w:val="24"/>
          <w:szCs w:val="24"/>
        </w:rPr>
        <w:br/>
        <w:t>SZEF ŚWIATOWEGO DZIAŁU PROJEKTOWEGO TOYOTY I LEXUSA</w:t>
      </w:r>
    </w:p>
    <w:p w14:paraId="33A98A01" w14:textId="77777777" w:rsidR="00DD3B6A" w:rsidRPr="00DD3B6A" w:rsidRDefault="00DD3B6A" w:rsidP="00DD3B6A">
      <w:pPr>
        <w:spacing w:after="0"/>
        <w:rPr>
          <w:rFonts w:ascii="NobelCE Lt" w:hAnsi="NobelCE Lt"/>
          <w:sz w:val="24"/>
          <w:szCs w:val="24"/>
        </w:rPr>
      </w:pPr>
      <w:r w:rsidRPr="00DD3B6A">
        <w:rPr>
          <w:rFonts w:ascii="NobelCE Lt" w:hAnsi="NobelCE Lt"/>
          <w:noProof/>
          <w:sz w:val="24"/>
          <w:szCs w:val="24"/>
        </w:rPr>
        <w:drawing>
          <wp:anchor distT="0" distB="0" distL="114300" distR="114300" simplePos="0" relativeHeight="251664896" behindDoc="1" locked="0" layoutInCell="1" allowOverlap="1" wp14:anchorId="635C1DAA" wp14:editId="5FEAECA1">
            <wp:simplePos x="0" y="0"/>
            <wp:positionH relativeFrom="column">
              <wp:posOffset>0</wp:posOffset>
            </wp:positionH>
            <wp:positionV relativeFrom="paragraph">
              <wp:posOffset>161290</wp:posOffset>
            </wp:positionV>
            <wp:extent cx="1123950" cy="1551940"/>
            <wp:effectExtent l="0" t="0" r="0" b="0"/>
            <wp:wrapTight wrapText="bothSides">
              <wp:wrapPolygon edited="0">
                <wp:start x="0" y="0"/>
                <wp:lineTo x="0" y="21211"/>
                <wp:lineTo x="21234" y="21211"/>
                <wp:lineTo x="21234" y="0"/>
                <wp:lineTo x="0" y="0"/>
              </wp:wrapPolygon>
            </wp:wrapTight>
            <wp:docPr id="39" name="図 7" descr="P188C4T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P188C4T7#y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3950" cy="1551940"/>
                    </a:xfrm>
                    <a:prstGeom prst="rect">
                      <a:avLst/>
                    </a:prstGeom>
                    <a:noFill/>
                  </pic:spPr>
                </pic:pic>
              </a:graphicData>
            </a:graphic>
            <wp14:sizeRelH relativeFrom="margin">
              <wp14:pctWidth>0</wp14:pctWidth>
            </wp14:sizeRelH>
            <wp14:sizeRelV relativeFrom="margin">
              <wp14:pctHeight>0</wp14:pctHeight>
            </wp14:sizeRelV>
          </wp:anchor>
        </w:drawing>
      </w:r>
      <w:r w:rsidRPr="00DD3B6A">
        <w:rPr>
          <w:rFonts w:ascii="NobelCE Lt" w:hAnsi="NobelCE Lt"/>
          <w:sz w:val="24"/>
          <w:szCs w:val="24"/>
        </w:rPr>
        <w:br/>
        <w:t xml:space="preserve">Simon </w:t>
      </w:r>
      <w:proofErr w:type="spellStart"/>
      <w:r w:rsidRPr="00DD3B6A">
        <w:rPr>
          <w:rFonts w:ascii="NobelCE Lt" w:hAnsi="NobelCE Lt"/>
          <w:sz w:val="24"/>
          <w:szCs w:val="24"/>
        </w:rPr>
        <w:t>Humphries</w:t>
      </w:r>
      <w:proofErr w:type="spellEnd"/>
      <w:r w:rsidRPr="00DD3B6A">
        <w:rPr>
          <w:rFonts w:ascii="NobelCE Lt" w:hAnsi="NobelCE Lt"/>
          <w:sz w:val="24"/>
          <w:szCs w:val="24"/>
        </w:rPr>
        <w:t xml:space="preserve"> jest szefem globalnego działu projektowego Toyoty i Lexusa. Został powołany do nadzorowania projektów obu marek w 2018 roku. Jako szef Lexus Global Design </w:t>
      </w:r>
      <w:proofErr w:type="spellStart"/>
      <w:r w:rsidRPr="00DD3B6A">
        <w:rPr>
          <w:rFonts w:ascii="NobelCE Lt" w:hAnsi="NobelCE Lt"/>
          <w:sz w:val="24"/>
          <w:szCs w:val="24"/>
        </w:rPr>
        <w:t>Humphries</w:t>
      </w:r>
      <w:proofErr w:type="spellEnd"/>
      <w:r w:rsidRPr="00DD3B6A">
        <w:rPr>
          <w:rFonts w:ascii="NobelCE Lt" w:hAnsi="NobelCE Lt"/>
          <w:sz w:val="24"/>
          <w:szCs w:val="24"/>
        </w:rPr>
        <w:t xml:space="preserve"> stara się zdefiniować unikalne wartości Lexusa w formie filozofii marki, uwzględniając wyraźne odniesienie kulturowe do japońskiego dziedzictwa i tworzyć kierunek projektowania, który będzie odpowiadać użytkownikom na całym świecie.</w:t>
      </w:r>
    </w:p>
    <w:p w14:paraId="0A201205" w14:textId="77777777" w:rsidR="00DD3B6A" w:rsidRPr="00DD3B6A" w:rsidRDefault="00DD3B6A" w:rsidP="00DD3B6A">
      <w:pPr>
        <w:spacing w:after="0"/>
        <w:rPr>
          <w:rFonts w:ascii="NobelCE Lt" w:hAnsi="NobelCE Lt"/>
          <w:sz w:val="24"/>
          <w:szCs w:val="24"/>
        </w:rPr>
      </w:pPr>
    </w:p>
    <w:p w14:paraId="0B601280" w14:textId="77777777" w:rsidR="00DD3B6A" w:rsidRPr="00DD3B6A" w:rsidRDefault="00DD3B6A" w:rsidP="00DD3B6A">
      <w:pPr>
        <w:spacing w:after="0"/>
        <w:rPr>
          <w:rFonts w:ascii="NobelCE Lt" w:hAnsi="NobelCE Lt"/>
          <w:sz w:val="24"/>
          <w:szCs w:val="24"/>
        </w:rPr>
      </w:pPr>
      <w:proofErr w:type="spellStart"/>
      <w:r w:rsidRPr="00DD3B6A">
        <w:rPr>
          <w:rFonts w:ascii="NobelCE Lt" w:hAnsi="NobelCE Lt"/>
          <w:sz w:val="24"/>
          <w:szCs w:val="24"/>
        </w:rPr>
        <w:lastRenderedPageBreak/>
        <w:t>Humphries</w:t>
      </w:r>
      <w:proofErr w:type="spellEnd"/>
      <w:r w:rsidRPr="00DD3B6A">
        <w:rPr>
          <w:rFonts w:ascii="NobelCE Lt" w:hAnsi="NobelCE Lt"/>
          <w:sz w:val="24"/>
          <w:szCs w:val="24"/>
        </w:rPr>
        <w:t xml:space="preserve"> dołączył do firmy w 1994 roku. Jego liczne kierownicze zadania i zaawansowane projekty obejmują m. in. zdefiniowanie charakterystycznej osłony chłodnicy w kształcie klepsydry, która stała się ikoną marki Lexus. W 2016 roku został prezesem ED2 (Toyota Europe Design Development), jego zespół kierował rozwojem koncepcji mobilności, takich jak Toyota e-</w:t>
      </w:r>
      <w:proofErr w:type="spellStart"/>
      <w:r w:rsidRPr="00DD3B6A">
        <w:rPr>
          <w:rFonts w:ascii="NobelCE Lt" w:hAnsi="NobelCE Lt"/>
          <w:sz w:val="24"/>
          <w:szCs w:val="24"/>
        </w:rPr>
        <w:t>Palette</w:t>
      </w:r>
      <w:proofErr w:type="spellEnd"/>
      <w:r w:rsidRPr="00DD3B6A">
        <w:rPr>
          <w:rFonts w:ascii="NobelCE Lt" w:hAnsi="NobelCE Lt"/>
          <w:sz w:val="24"/>
          <w:szCs w:val="24"/>
        </w:rPr>
        <w:t xml:space="preserve">, w ramach transformacji marki z „firmy motoryzacyjnej” w „firmę mobilną”. </w:t>
      </w:r>
      <w:proofErr w:type="spellStart"/>
      <w:r w:rsidRPr="00DD3B6A">
        <w:rPr>
          <w:rFonts w:ascii="NobelCE Lt" w:hAnsi="NobelCE Lt"/>
          <w:sz w:val="24"/>
          <w:szCs w:val="24"/>
        </w:rPr>
        <w:t>Humphries</w:t>
      </w:r>
      <w:proofErr w:type="spellEnd"/>
      <w:r w:rsidRPr="00DD3B6A">
        <w:rPr>
          <w:rFonts w:ascii="NobelCE Lt" w:hAnsi="NobelCE Lt"/>
          <w:sz w:val="24"/>
          <w:szCs w:val="24"/>
        </w:rPr>
        <w:t xml:space="preserve"> rozpoczął swoją karierę w świecie designu w 1988 roku, kiedy otrzymał stypendium </w:t>
      </w:r>
      <w:proofErr w:type="spellStart"/>
      <w:r w:rsidRPr="00DD3B6A">
        <w:rPr>
          <w:rFonts w:ascii="NobelCE Lt" w:hAnsi="NobelCE Lt"/>
          <w:sz w:val="24"/>
          <w:szCs w:val="24"/>
        </w:rPr>
        <w:t>Royal</w:t>
      </w:r>
      <w:proofErr w:type="spellEnd"/>
      <w:r w:rsidRPr="00DD3B6A">
        <w:rPr>
          <w:rFonts w:ascii="NobelCE Lt" w:hAnsi="NobelCE Lt"/>
          <w:sz w:val="24"/>
          <w:szCs w:val="24"/>
        </w:rPr>
        <w:t xml:space="preserve"> </w:t>
      </w:r>
      <w:proofErr w:type="spellStart"/>
      <w:r w:rsidRPr="00DD3B6A">
        <w:rPr>
          <w:rFonts w:ascii="NobelCE Lt" w:hAnsi="NobelCE Lt"/>
          <w:sz w:val="24"/>
          <w:szCs w:val="24"/>
        </w:rPr>
        <w:t>Society</w:t>
      </w:r>
      <w:proofErr w:type="spellEnd"/>
      <w:r w:rsidRPr="00DD3B6A">
        <w:rPr>
          <w:rFonts w:ascii="NobelCE Lt" w:hAnsi="NobelCE Lt"/>
          <w:sz w:val="24"/>
          <w:szCs w:val="24"/>
        </w:rPr>
        <w:t xml:space="preserve"> of </w:t>
      </w:r>
      <w:proofErr w:type="spellStart"/>
      <w:r w:rsidRPr="00DD3B6A">
        <w:rPr>
          <w:rFonts w:ascii="NobelCE Lt" w:hAnsi="NobelCE Lt"/>
          <w:sz w:val="24"/>
          <w:szCs w:val="24"/>
        </w:rPr>
        <w:t>Arts</w:t>
      </w:r>
      <w:proofErr w:type="spellEnd"/>
      <w:r w:rsidRPr="00DD3B6A">
        <w:rPr>
          <w:rFonts w:ascii="NobelCE Lt" w:hAnsi="NobelCE Lt"/>
          <w:sz w:val="24"/>
          <w:szCs w:val="24"/>
        </w:rPr>
        <w:t xml:space="preserve"> za projekt produktu w Wielkiej Brytanii. Nagroda dała mu szansę pracy dla Sony, co dało początek jego pasji do życia i pracy w Japonii. W wolnym czasie </w:t>
      </w:r>
      <w:proofErr w:type="spellStart"/>
      <w:r w:rsidRPr="00DD3B6A">
        <w:rPr>
          <w:rFonts w:ascii="NobelCE Lt" w:hAnsi="NobelCE Lt"/>
          <w:sz w:val="24"/>
          <w:szCs w:val="24"/>
        </w:rPr>
        <w:t>Humphries</w:t>
      </w:r>
      <w:proofErr w:type="spellEnd"/>
      <w:r w:rsidRPr="00DD3B6A">
        <w:rPr>
          <w:rFonts w:ascii="NobelCE Lt" w:hAnsi="NobelCE Lt"/>
          <w:sz w:val="24"/>
          <w:szCs w:val="24"/>
        </w:rPr>
        <w:t xml:space="preserve"> zajmuje się ciesiółką i odnawia 100-letni japoński dom na wsi.</w:t>
      </w:r>
    </w:p>
    <w:p w14:paraId="7FB27351" w14:textId="77777777" w:rsidR="00DD3B6A" w:rsidRPr="00DD3B6A" w:rsidRDefault="00DD3B6A" w:rsidP="00DD3B6A">
      <w:pPr>
        <w:spacing w:after="0"/>
        <w:rPr>
          <w:rFonts w:ascii="NobelCE Lt" w:hAnsi="NobelCE Lt"/>
          <w:sz w:val="24"/>
          <w:szCs w:val="24"/>
        </w:rPr>
      </w:pPr>
    </w:p>
    <w:p w14:paraId="7BFEDAD1" w14:textId="77777777" w:rsidR="00DD3B6A" w:rsidRPr="00DD3B6A" w:rsidRDefault="00DD3B6A" w:rsidP="00DD3B6A">
      <w:pPr>
        <w:spacing w:after="0"/>
        <w:rPr>
          <w:rFonts w:ascii="NobelCE Lt" w:hAnsi="NobelCE Lt"/>
          <w:b/>
          <w:bCs/>
          <w:sz w:val="24"/>
          <w:szCs w:val="24"/>
        </w:rPr>
      </w:pPr>
      <w:r w:rsidRPr="00DD3B6A">
        <w:rPr>
          <w:rFonts w:ascii="NobelCE Lt" w:hAnsi="NobelCE Lt"/>
          <w:b/>
          <w:bCs/>
          <w:sz w:val="24"/>
          <w:szCs w:val="24"/>
        </w:rPr>
        <w:t xml:space="preserve">LEXUS DESIGN AWARD 2020 </w:t>
      </w:r>
    </w:p>
    <w:p w14:paraId="7B1D6F72" w14:textId="77777777" w:rsidR="00DD3B6A" w:rsidRPr="00DD3B6A" w:rsidRDefault="00DD3B6A" w:rsidP="00DD3B6A">
      <w:pPr>
        <w:spacing w:after="0"/>
        <w:rPr>
          <w:rFonts w:ascii="NobelCE Lt" w:hAnsi="NobelCE Lt"/>
          <w:b/>
          <w:bCs/>
          <w:sz w:val="24"/>
          <w:szCs w:val="24"/>
        </w:rPr>
      </w:pPr>
      <w:r w:rsidRPr="00DD3B6A">
        <w:rPr>
          <w:rFonts w:ascii="NobelCE Lt" w:hAnsi="NobelCE Lt"/>
          <w:b/>
          <w:bCs/>
          <w:sz w:val="24"/>
          <w:szCs w:val="24"/>
        </w:rPr>
        <w:t>PANEL MENTORÓW</w:t>
      </w:r>
    </w:p>
    <w:p w14:paraId="33495B6E" w14:textId="77777777" w:rsidR="00DD3B6A" w:rsidRPr="00DD3B6A" w:rsidRDefault="00DD3B6A" w:rsidP="00DD3B6A">
      <w:pPr>
        <w:spacing w:after="0"/>
        <w:rPr>
          <w:rFonts w:ascii="NobelCE Lt" w:hAnsi="NobelCE Lt"/>
          <w:sz w:val="24"/>
          <w:szCs w:val="24"/>
        </w:rPr>
      </w:pPr>
    </w:p>
    <w:p w14:paraId="20455DE9"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JOE DOUCET</w:t>
      </w:r>
      <w:r w:rsidRPr="00DD3B6A">
        <w:rPr>
          <w:rFonts w:ascii="NobelCE Lt" w:hAnsi="NobelCE Lt"/>
          <w:sz w:val="24"/>
          <w:szCs w:val="24"/>
        </w:rPr>
        <w:br/>
        <w:t>ZAŁOŻYCIEL JOE DOUCET X PARTNERS</w:t>
      </w:r>
    </w:p>
    <w:p w14:paraId="20306A0B" w14:textId="77777777" w:rsidR="00DD3B6A" w:rsidRPr="00DD3B6A" w:rsidRDefault="00DD3B6A" w:rsidP="00DD3B6A">
      <w:pPr>
        <w:spacing w:after="0"/>
        <w:rPr>
          <w:rFonts w:ascii="NobelCE Lt" w:hAnsi="NobelCE Lt"/>
          <w:sz w:val="24"/>
          <w:szCs w:val="24"/>
        </w:rPr>
      </w:pPr>
    </w:p>
    <w:p w14:paraId="7C60FCE3" w14:textId="77777777" w:rsidR="00DD3B6A" w:rsidRPr="00DD3B6A" w:rsidRDefault="00DD3B6A" w:rsidP="00DD3B6A">
      <w:pPr>
        <w:spacing w:after="0"/>
        <w:rPr>
          <w:rFonts w:ascii="NobelCE Lt" w:hAnsi="NobelCE Lt"/>
          <w:sz w:val="24"/>
          <w:szCs w:val="24"/>
        </w:rPr>
      </w:pPr>
      <w:r w:rsidRPr="00DD3B6A">
        <w:rPr>
          <w:rFonts w:ascii="NobelCE Lt" w:hAnsi="NobelCE Lt"/>
          <w:noProof/>
          <w:sz w:val="24"/>
          <w:szCs w:val="24"/>
        </w:rPr>
        <w:drawing>
          <wp:anchor distT="0" distB="0" distL="114300" distR="114300" simplePos="0" relativeHeight="251665920" behindDoc="0" locked="0" layoutInCell="1" allowOverlap="1" wp14:anchorId="5284CF94" wp14:editId="4C1C3A9B">
            <wp:simplePos x="0" y="0"/>
            <wp:positionH relativeFrom="column">
              <wp:posOffset>47625</wp:posOffset>
            </wp:positionH>
            <wp:positionV relativeFrom="paragraph">
              <wp:posOffset>9525</wp:posOffset>
            </wp:positionV>
            <wp:extent cx="1620520" cy="1021080"/>
            <wp:effectExtent l="0" t="0" r="0" b="7620"/>
            <wp:wrapSquare wrapText="bothSides"/>
            <wp:docPr id="38" name="image11.jpg" descr="P197C1T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descr="P197C1T8#y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0520" cy="1021080"/>
                    </a:xfrm>
                    <a:prstGeom prst="rect">
                      <a:avLst/>
                    </a:prstGeom>
                    <a:noFill/>
                  </pic:spPr>
                </pic:pic>
              </a:graphicData>
            </a:graphic>
            <wp14:sizeRelH relativeFrom="page">
              <wp14:pctWidth>0</wp14:pctWidth>
            </wp14:sizeRelH>
            <wp14:sizeRelV relativeFrom="page">
              <wp14:pctHeight>0</wp14:pctHeight>
            </wp14:sizeRelV>
          </wp:anchor>
        </w:drawing>
      </w:r>
      <w:r w:rsidRPr="00DD3B6A">
        <w:rPr>
          <w:rFonts w:ascii="NobelCE Lt" w:hAnsi="NobelCE Lt"/>
          <w:sz w:val="24"/>
          <w:szCs w:val="24"/>
        </w:rPr>
        <w:t xml:space="preserve">Joe </w:t>
      </w:r>
      <w:proofErr w:type="spellStart"/>
      <w:r w:rsidRPr="00DD3B6A">
        <w:rPr>
          <w:rFonts w:ascii="NobelCE Lt" w:hAnsi="NobelCE Lt"/>
          <w:sz w:val="24"/>
          <w:szCs w:val="24"/>
        </w:rPr>
        <w:t>Doucet</w:t>
      </w:r>
      <w:proofErr w:type="spellEnd"/>
      <w:r w:rsidRPr="00DD3B6A">
        <w:rPr>
          <w:rFonts w:ascii="NobelCE Lt" w:hAnsi="NobelCE Lt"/>
          <w:sz w:val="24"/>
          <w:szCs w:val="24"/>
        </w:rPr>
        <w:t xml:space="preserve">, projektant, przedsiębiorca, wynalazca i dyrektor kreatywny, jest jednym z najbardziej poszukiwanych twórczych talentów w Ameryce. Jego prace zręcznie łączą funkcjonalność i atrakcyjność wizualną, ukazując warstwy znaczeń i przekazu. </w:t>
      </w:r>
      <w:proofErr w:type="spellStart"/>
      <w:r w:rsidRPr="00DD3B6A">
        <w:rPr>
          <w:rFonts w:ascii="NobelCE Lt" w:hAnsi="NobelCE Lt"/>
          <w:sz w:val="24"/>
          <w:szCs w:val="24"/>
        </w:rPr>
        <w:t>Doucet</w:t>
      </w:r>
      <w:proofErr w:type="spellEnd"/>
      <w:r w:rsidRPr="00DD3B6A">
        <w:rPr>
          <w:rFonts w:ascii="NobelCE Lt" w:hAnsi="NobelCE Lt"/>
          <w:sz w:val="24"/>
          <w:szCs w:val="24"/>
        </w:rPr>
        <w:t xml:space="preserve"> uważa, że ​​projektowanie - i, co ważniejsze, proces myślowy projektanta - może odgrywać znaczącą rolę w innowacjach i rozwiązywaniu problemów, a także w estetyce. Ma wiele patentów na swoje projekty i wynalazki. </w:t>
      </w:r>
    </w:p>
    <w:p w14:paraId="2FD288F3" w14:textId="77777777" w:rsidR="00DD3B6A" w:rsidRPr="00DD3B6A" w:rsidRDefault="00DD3B6A" w:rsidP="00DD3B6A">
      <w:pPr>
        <w:spacing w:after="0"/>
        <w:rPr>
          <w:rFonts w:ascii="NobelCE Lt" w:hAnsi="NobelCE Lt"/>
          <w:sz w:val="24"/>
          <w:szCs w:val="24"/>
        </w:rPr>
      </w:pPr>
    </w:p>
    <w:p w14:paraId="3ADCAF1D"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 xml:space="preserve">Prace </w:t>
      </w:r>
      <w:proofErr w:type="spellStart"/>
      <w:r w:rsidRPr="00DD3B6A">
        <w:rPr>
          <w:rFonts w:ascii="NobelCE Lt" w:hAnsi="NobelCE Lt"/>
          <w:sz w:val="24"/>
          <w:szCs w:val="24"/>
        </w:rPr>
        <w:t>Douceta</w:t>
      </w:r>
      <w:proofErr w:type="spellEnd"/>
      <w:r w:rsidRPr="00DD3B6A">
        <w:rPr>
          <w:rFonts w:ascii="NobelCE Lt" w:hAnsi="NobelCE Lt"/>
          <w:sz w:val="24"/>
          <w:szCs w:val="24"/>
        </w:rPr>
        <w:t xml:space="preserve"> były prezentowane na całym świecie i otrzymały wiele międzynarodowych nagród, w tym World Technology </w:t>
      </w:r>
      <w:proofErr w:type="spellStart"/>
      <w:r w:rsidRPr="00DD3B6A">
        <w:rPr>
          <w:rFonts w:ascii="NobelCE Lt" w:hAnsi="NobelCE Lt"/>
          <w:sz w:val="24"/>
          <w:szCs w:val="24"/>
        </w:rPr>
        <w:t>Award</w:t>
      </w:r>
      <w:proofErr w:type="spellEnd"/>
      <w:r w:rsidRPr="00DD3B6A">
        <w:rPr>
          <w:rFonts w:ascii="NobelCE Lt" w:hAnsi="NobelCE Lt"/>
          <w:sz w:val="24"/>
          <w:szCs w:val="24"/>
        </w:rPr>
        <w:t xml:space="preserve"> za innowacje w projektowaniu i wiele nagród Good Design. </w:t>
      </w:r>
      <w:proofErr w:type="spellStart"/>
      <w:r w:rsidRPr="00DD3B6A">
        <w:rPr>
          <w:rFonts w:ascii="NobelCE Lt" w:hAnsi="NobelCE Lt"/>
          <w:sz w:val="24"/>
          <w:szCs w:val="24"/>
        </w:rPr>
        <w:t>Doucet</w:t>
      </w:r>
      <w:proofErr w:type="spellEnd"/>
      <w:r w:rsidRPr="00DD3B6A">
        <w:rPr>
          <w:rFonts w:ascii="NobelCE Lt" w:hAnsi="NobelCE Lt"/>
          <w:sz w:val="24"/>
          <w:szCs w:val="24"/>
        </w:rPr>
        <w:t xml:space="preserve">, jako projektant produktu, jest laureatem nagrody </w:t>
      </w:r>
      <w:proofErr w:type="spellStart"/>
      <w:r w:rsidRPr="00DD3B6A">
        <w:rPr>
          <w:rFonts w:ascii="NobelCE Lt" w:hAnsi="NobelCE Lt"/>
          <w:sz w:val="24"/>
          <w:szCs w:val="24"/>
        </w:rPr>
        <w:t>Smithsonian</w:t>
      </w:r>
      <w:proofErr w:type="spellEnd"/>
      <w:r w:rsidRPr="00DD3B6A">
        <w:rPr>
          <w:rFonts w:ascii="NobelCE Lt" w:hAnsi="NobelCE Lt"/>
          <w:sz w:val="24"/>
          <w:szCs w:val="24"/>
        </w:rPr>
        <w:t xml:space="preserve"> Cooper-Hewitt </w:t>
      </w:r>
      <w:proofErr w:type="spellStart"/>
      <w:r w:rsidRPr="00DD3B6A">
        <w:rPr>
          <w:rFonts w:ascii="NobelCE Lt" w:hAnsi="NobelCE Lt"/>
          <w:sz w:val="24"/>
          <w:szCs w:val="24"/>
        </w:rPr>
        <w:t>National</w:t>
      </w:r>
      <w:proofErr w:type="spellEnd"/>
      <w:r w:rsidRPr="00DD3B6A">
        <w:rPr>
          <w:rFonts w:ascii="NobelCE Lt" w:hAnsi="NobelCE Lt"/>
          <w:sz w:val="24"/>
          <w:szCs w:val="24"/>
        </w:rPr>
        <w:t xml:space="preserve"> Design </w:t>
      </w:r>
      <w:proofErr w:type="spellStart"/>
      <w:r w:rsidRPr="00DD3B6A">
        <w:rPr>
          <w:rFonts w:ascii="NobelCE Lt" w:hAnsi="NobelCE Lt"/>
          <w:sz w:val="24"/>
          <w:szCs w:val="24"/>
        </w:rPr>
        <w:t>Award</w:t>
      </w:r>
      <w:proofErr w:type="spellEnd"/>
      <w:r w:rsidRPr="00DD3B6A">
        <w:rPr>
          <w:rFonts w:ascii="NobelCE Lt" w:hAnsi="NobelCE Lt"/>
          <w:sz w:val="24"/>
          <w:szCs w:val="24"/>
        </w:rPr>
        <w:t xml:space="preserve"> 2017. To najwyższe wyróżnienie w tej dziedzinie. Jest także finalistą konkursu </w:t>
      </w:r>
      <w:proofErr w:type="spellStart"/>
      <w:r w:rsidRPr="00DD3B6A">
        <w:rPr>
          <w:rFonts w:ascii="NobelCE Lt" w:hAnsi="NobelCE Lt"/>
          <w:sz w:val="24"/>
          <w:szCs w:val="24"/>
        </w:rPr>
        <w:t>Dezeen</w:t>
      </w:r>
      <w:proofErr w:type="spellEnd"/>
      <w:r w:rsidRPr="00DD3B6A">
        <w:rPr>
          <w:rFonts w:ascii="NobelCE Lt" w:hAnsi="NobelCE Lt"/>
          <w:sz w:val="24"/>
          <w:szCs w:val="24"/>
        </w:rPr>
        <w:t xml:space="preserve"> Designer of the </w:t>
      </w:r>
      <w:proofErr w:type="spellStart"/>
      <w:r w:rsidRPr="00DD3B6A">
        <w:rPr>
          <w:rFonts w:ascii="NobelCE Lt" w:hAnsi="NobelCE Lt"/>
          <w:sz w:val="24"/>
          <w:szCs w:val="24"/>
        </w:rPr>
        <w:t>Year</w:t>
      </w:r>
      <w:proofErr w:type="spellEnd"/>
      <w:r w:rsidRPr="00DD3B6A">
        <w:rPr>
          <w:rFonts w:ascii="NobelCE Lt" w:hAnsi="NobelCE Lt"/>
          <w:sz w:val="24"/>
          <w:szCs w:val="24"/>
        </w:rPr>
        <w:t xml:space="preserve"> 2019 i laureatem nagrody Fast </w:t>
      </w:r>
      <w:proofErr w:type="spellStart"/>
      <w:r w:rsidRPr="00DD3B6A">
        <w:rPr>
          <w:rFonts w:ascii="NobelCE Lt" w:hAnsi="NobelCE Lt"/>
          <w:sz w:val="24"/>
          <w:szCs w:val="24"/>
        </w:rPr>
        <w:t>Company’s</w:t>
      </w:r>
      <w:proofErr w:type="spellEnd"/>
      <w:r w:rsidRPr="00DD3B6A">
        <w:rPr>
          <w:rFonts w:ascii="NobelCE Lt" w:hAnsi="NobelCE Lt"/>
          <w:sz w:val="24"/>
          <w:szCs w:val="24"/>
        </w:rPr>
        <w:t xml:space="preserve"> dla Najważniejszych Firm Projektowych 2019 roku.</w:t>
      </w:r>
      <w:r w:rsidRPr="00DD3B6A">
        <w:rPr>
          <w:rFonts w:ascii="NobelCE Lt" w:hAnsi="NobelCE Lt"/>
          <w:sz w:val="24"/>
          <w:szCs w:val="24"/>
        </w:rPr>
        <w:br/>
      </w:r>
    </w:p>
    <w:p w14:paraId="3F36C766"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BETHAN GRAY</w:t>
      </w:r>
      <w:r w:rsidRPr="00DD3B6A">
        <w:rPr>
          <w:rFonts w:ascii="NobelCE Lt" w:hAnsi="NobelCE Lt"/>
          <w:sz w:val="24"/>
          <w:szCs w:val="24"/>
        </w:rPr>
        <w:br/>
        <w:t>DYREKTOR KREATYWNA BETHAN GRAY DESIGN</w:t>
      </w:r>
    </w:p>
    <w:p w14:paraId="338C620E" w14:textId="77777777" w:rsidR="00DD3B6A" w:rsidRPr="00DD3B6A" w:rsidRDefault="00DD3B6A" w:rsidP="00DD3B6A">
      <w:pPr>
        <w:spacing w:after="0"/>
        <w:rPr>
          <w:rFonts w:ascii="NobelCE Lt" w:hAnsi="NobelCE Lt"/>
          <w:sz w:val="24"/>
          <w:szCs w:val="24"/>
        </w:rPr>
      </w:pPr>
    </w:p>
    <w:p w14:paraId="2B9A904C" w14:textId="0031C4D8" w:rsidR="00DD3B6A" w:rsidRPr="00DD3B6A" w:rsidRDefault="00DD3B6A" w:rsidP="00DD3B6A">
      <w:pPr>
        <w:spacing w:after="0"/>
        <w:rPr>
          <w:rFonts w:ascii="NobelCE Lt" w:hAnsi="NobelCE Lt"/>
          <w:sz w:val="24"/>
          <w:szCs w:val="24"/>
        </w:rPr>
      </w:pPr>
      <w:r w:rsidRPr="00DD3B6A">
        <w:rPr>
          <w:rFonts w:ascii="NobelCE Lt" w:hAnsi="NobelCE Lt"/>
          <w:noProof/>
          <w:sz w:val="24"/>
          <w:szCs w:val="24"/>
        </w:rPr>
        <w:drawing>
          <wp:anchor distT="0" distB="0" distL="114300" distR="114300" simplePos="0" relativeHeight="251666944" behindDoc="0" locked="0" layoutInCell="1" allowOverlap="1" wp14:anchorId="72011DFA" wp14:editId="2FE7FF93">
            <wp:simplePos x="0" y="0"/>
            <wp:positionH relativeFrom="column">
              <wp:posOffset>-38100</wp:posOffset>
            </wp:positionH>
            <wp:positionV relativeFrom="paragraph">
              <wp:posOffset>56515</wp:posOffset>
            </wp:positionV>
            <wp:extent cx="1642745" cy="1094105"/>
            <wp:effectExtent l="0" t="0" r="0" b="0"/>
            <wp:wrapSquare wrapText="bothSides"/>
            <wp:docPr id="37" name="image8.jpg" descr="P202C2T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descr="P202C2T8#y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42745" cy="10941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D3B6A">
        <w:rPr>
          <w:rFonts w:ascii="NobelCE Lt" w:hAnsi="NobelCE Lt"/>
          <w:sz w:val="24"/>
          <w:szCs w:val="24"/>
        </w:rPr>
        <w:t>Bethan</w:t>
      </w:r>
      <w:proofErr w:type="spellEnd"/>
      <w:r w:rsidRPr="00DD3B6A">
        <w:rPr>
          <w:rFonts w:ascii="NobelCE Lt" w:hAnsi="NobelCE Lt"/>
          <w:sz w:val="24"/>
          <w:szCs w:val="24"/>
        </w:rPr>
        <w:t xml:space="preserve"> Gray z Londynu to jedna z najbardziej znanych brytyjskich projektantek mebli i artykułów gospodarstwa domowego, która zdobyła cztery nagrody Elle </w:t>
      </w:r>
      <w:proofErr w:type="spellStart"/>
      <w:r w:rsidRPr="00DD3B6A">
        <w:rPr>
          <w:rFonts w:ascii="NobelCE Lt" w:hAnsi="NobelCE Lt"/>
          <w:sz w:val="24"/>
          <w:szCs w:val="24"/>
        </w:rPr>
        <w:t>Decoration</w:t>
      </w:r>
      <w:proofErr w:type="spellEnd"/>
      <w:r w:rsidRPr="00DD3B6A">
        <w:rPr>
          <w:rFonts w:ascii="NobelCE Lt" w:hAnsi="NobelCE Lt"/>
          <w:sz w:val="24"/>
          <w:szCs w:val="24"/>
        </w:rPr>
        <w:t xml:space="preserve"> British Design </w:t>
      </w:r>
      <w:proofErr w:type="spellStart"/>
      <w:r w:rsidRPr="00DD3B6A">
        <w:rPr>
          <w:rFonts w:ascii="NobelCE Lt" w:hAnsi="NobelCE Lt"/>
          <w:sz w:val="24"/>
          <w:szCs w:val="24"/>
        </w:rPr>
        <w:t>Awards</w:t>
      </w:r>
      <w:proofErr w:type="spellEnd"/>
      <w:r w:rsidRPr="00DD3B6A">
        <w:rPr>
          <w:rFonts w:ascii="NobelCE Lt" w:hAnsi="NobelCE Lt"/>
          <w:sz w:val="24"/>
          <w:szCs w:val="24"/>
        </w:rPr>
        <w:t>, w tym upragniony tytuł najlepszej brytyjskiej projektantki. Jej prace są widoczne w globalnych mediach</w:t>
      </w:r>
      <w:r>
        <w:rPr>
          <w:rFonts w:ascii="NobelCE Lt" w:hAnsi="NobelCE Lt"/>
          <w:sz w:val="24"/>
          <w:szCs w:val="24"/>
        </w:rPr>
        <w:t xml:space="preserve"> oraz były wystawiane</w:t>
      </w:r>
      <w:r w:rsidRPr="00DD3B6A">
        <w:rPr>
          <w:rFonts w:ascii="NobelCE Lt" w:hAnsi="NobelCE Lt"/>
          <w:sz w:val="24"/>
          <w:szCs w:val="24"/>
        </w:rPr>
        <w:t xml:space="preserve"> w Londynie, Mediolanie, Paryżu, Nowym Jorku i Dubaju.</w:t>
      </w:r>
    </w:p>
    <w:p w14:paraId="639E8BF3"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br/>
        <w:t xml:space="preserve">Przodkowie </w:t>
      </w:r>
      <w:proofErr w:type="spellStart"/>
      <w:r w:rsidRPr="00DD3B6A">
        <w:rPr>
          <w:rFonts w:ascii="NobelCE Lt" w:hAnsi="NobelCE Lt"/>
          <w:sz w:val="24"/>
          <w:szCs w:val="24"/>
        </w:rPr>
        <w:t>Bethan</w:t>
      </w:r>
      <w:proofErr w:type="spellEnd"/>
      <w:r w:rsidRPr="00DD3B6A">
        <w:rPr>
          <w:rFonts w:ascii="NobelCE Lt" w:hAnsi="NobelCE Lt"/>
          <w:sz w:val="24"/>
          <w:szCs w:val="24"/>
        </w:rPr>
        <w:t xml:space="preserve"> wybrali się w niesamowitą podróż przez kontynenty. Od tamtej pory </w:t>
      </w:r>
      <w:proofErr w:type="spellStart"/>
      <w:r w:rsidRPr="00DD3B6A">
        <w:rPr>
          <w:rFonts w:ascii="NobelCE Lt" w:hAnsi="NobelCE Lt"/>
          <w:sz w:val="24"/>
          <w:szCs w:val="24"/>
        </w:rPr>
        <w:lastRenderedPageBreak/>
        <w:t>Bethan</w:t>
      </w:r>
      <w:proofErr w:type="spellEnd"/>
      <w:r w:rsidRPr="00DD3B6A">
        <w:rPr>
          <w:rFonts w:ascii="NobelCE Lt" w:hAnsi="NobelCE Lt"/>
          <w:sz w:val="24"/>
          <w:szCs w:val="24"/>
        </w:rPr>
        <w:t xml:space="preserve"> odwiedziła wiele miejsc, w których byli – zainspirowana zamiłowaniem do podróży, sztuki i kultury. Dziś jej misją jest nadanie współczesnego znaczenia tradycyjnym technikom z tych regionów - zachowanie zarówno narracji kulturowych, jak i umiejętności rzemieślniczych. Wierzy w siłę opowiadania historii poprzez rzemiosło i projektowanie. Tworzyła wspólne przedsięwzięcia, oparte na wzajemnym zaufaniu i szacunku, które wspierają ponad 400 mistrzów rzemiosła na całym świecie.</w:t>
      </w:r>
    </w:p>
    <w:p w14:paraId="546BC909"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br/>
        <w:t xml:space="preserve">Założona w 2008 roku firma </w:t>
      </w:r>
      <w:proofErr w:type="spellStart"/>
      <w:r w:rsidRPr="00DD3B6A">
        <w:rPr>
          <w:rFonts w:ascii="NobelCE Lt" w:hAnsi="NobelCE Lt"/>
          <w:sz w:val="24"/>
          <w:szCs w:val="24"/>
        </w:rPr>
        <w:t>Bethan</w:t>
      </w:r>
      <w:proofErr w:type="spellEnd"/>
      <w:r w:rsidRPr="00DD3B6A">
        <w:rPr>
          <w:rFonts w:ascii="NobelCE Lt" w:hAnsi="NobelCE Lt"/>
          <w:sz w:val="24"/>
          <w:szCs w:val="24"/>
        </w:rPr>
        <w:t xml:space="preserve"> Gray Design tworzy luksusowe, ręcznie wykonywane kolekcje mebli i akcesoriów domowych, sprzedawanych za pośrednictwem światowych sieci detalicznych, jak </w:t>
      </w:r>
      <w:proofErr w:type="spellStart"/>
      <w:r w:rsidRPr="00DD3B6A">
        <w:rPr>
          <w:rFonts w:ascii="NobelCE Lt" w:hAnsi="NobelCE Lt"/>
          <w:sz w:val="24"/>
          <w:szCs w:val="24"/>
        </w:rPr>
        <w:t>Harrods</w:t>
      </w:r>
      <w:proofErr w:type="spellEnd"/>
      <w:r w:rsidRPr="00DD3B6A">
        <w:rPr>
          <w:rFonts w:ascii="NobelCE Lt" w:hAnsi="NobelCE Lt"/>
          <w:sz w:val="24"/>
          <w:szCs w:val="24"/>
        </w:rPr>
        <w:t>, Liberty czy Lane Crawford. W ramach własnej praktyki w Londynie, pielęgnuje, łączy i zachęca nowe talenty projektowe oraz mentoruje przyszłym projektantkom. Niedawno ogłosiła nagrodę dla kobiet rzemiosła Uniwersytetu Cardiff Metropolitan, na którym jest honorowym wykładowcą.</w:t>
      </w:r>
      <w:r w:rsidRPr="00DD3B6A">
        <w:rPr>
          <w:rFonts w:ascii="NobelCE Lt" w:hAnsi="NobelCE Lt"/>
          <w:sz w:val="24"/>
          <w:szCs w:val="24"/>
        </w:rPr>
        <w:br/>
      </w:r>
      <w:r w:rsidRPr="00DD3B6A">
        <w:rPr>
          <w:rFonts w:ascii="NobelCE Lt" w:hAnsi="NobelCE Lt"/>
          <w:sz w:val="24"/>
          <w:szCs w:val="24"/>
        </w:rPr>
        <w:br/>
        <w:t>FILIPPE MALOUIN</w:t>
      </w:r>
      <w:r w:rsidRPr="00DD3B6A">
        <w:rPr>
          <w:rFonts w:ascii="NobelCE Lt" w:hAnsi="NobelCE Lt"/>
          <w:sz w:val="24"/>
          <w:szCs w:val="24"/>
        </w:rPr>
        <w:br/>
        <w:t>DYREKTOR, FILIPPE MALOUIN STUDIO</w:t>
      </w:r>
      <w:r w:rsidRPr="00DD3B6A">
        <w:rPr>
          <w:rFonts w:ascii="NobelCE Lt" w:hAnsi="NobelCE Lt"/>
          <w:sz w:val="24"/>
          <w:szCs w:val="24"/>
        </w:rPr>
        <w:br/>
      </w:r>
    </w:p>
    <w:p w14:paraId="460C3D5A" w14:textId="77777777" w:rsidR="00DD3B6A" w:rsidRPr="00DD3B6A" w:rsidRDefault="00DD3B6A" w:rsidP="00DD3B6A">
      <w:pPr>
        <w:spacing w:after="0"/>
        <w:rPr>
          <w:rFonts w:ascii="NobelCE Lt" w:hAnsi="NobelCE Lt"/>
          <w:sz w:val="24"/>
          <w:szCs w:val="24"/>
        </w:rPr>
      </w:pPr>
      <w:r w:rsidRPr="00DD3B6A">
        <w:rPr>
          <w:rFonts w:ascii="NobelCE Lt" w:hAnsi="NobelCE Lt"/>
          <w:noProof/>
          <w:sz w:val="24"/>
          <w:szCs w:val="24"/>
        </w:rPr>
        <w:drawing>
          <wp:anchor distT="0" distB="0" distL="114300" distR="114300" simplePos="0" relativeHeight="251667968" behindDoc="0" locked="0" layoutInCell="1" allowOverlap="1" wp14:anchorId="724478B3" wp14:editId="47D7641C">
            <wp:simplePos x="0" y="0"/>
            <wp:positionH relativeFrom="column">
              <wp:posOffset>66675</wp:posOffset>
            </wp:positionH>
            <wp:positionV relativeFrom="paragraph">
              <wp:posOffset>75565</wp:posOffset>
            </wp:positionV>
            <wp:extent cx="1415415" cy="1061720"/>
            <wp:effectExtent l="0" t="0" r="0" b="5080"/>
            <wp:wrapSquare wrapText="bothSides"/>
            <wp:docPr id="14" name="image10.png" descr="P211C3T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P211C3T8#y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15415" cy="1061720"/>
                    </a:xfrm>
                    <a:prstGeom prst="rect">
                      <a:avLst/>
                    </a:prstGeom>
                    <a:noFill/>
                  </pic:spPr>
                </pic:pic>
              </a:graphicData>
            </a:graphic>
            <wp14:sizeRelH relativeFrom="page">
              <wp14:pctWidth>0</wp14:pctWidth>
            </wp14:sizeRelH>
            <wp14:sizeRelV relativeFrom="page">
              <wp14:pctHeight>0</wp14:pctHeight>
            </wp14:sizeRelV>
          </wp:anchor>
        </w:drawing>
      </w:r>
      <w:r w:rsidRPr="00DD3B6A">
        <w:rPr>
          <w:rFonts w:ascii="NobelCE Lt" w:hAnsi="NobelCE Lt"/>
          <w:sz w:val="24"/>
          <w:szCs w:val="24"/>
        </w:rPr>
        <w:t xml:space="preserve">Philippe </w:t>
      </w:r>
      <w:proofErr w:type="spellStart"/>
      <w:r w:rsidRPr="00DD3B6A">
        <w:rPr>
          <w:rFonts w:ascii="NobelCE Lt" w:hAnsi="NobelCE Lt"/>
          <w:sz w:val="24"/>
          <w:szCs w:val="24"/>
        </w:rPr>
        <w:t>Malouin</w:t>
      </w:r>
      <w:proofErr w:type="spellEnd"/>
      <w:r w:rsidRPr="00DD3B6A">
        <w:rPr>
          <w:rFonts w:ascii="NobelCE Lt" w:hAnsi="NobelCE Lt"/>
          <w:sz w:val="24"/>
          <w:szCs w:val="24"/>
        </w:rPr>
        <w:t xml:space="preserve"> o brytyjsko-kanadyjskich korzeniach uzyskał tytuł licencjata w dziedzinie projektowania na Design </w:t>
      </w:r>
      <w:proofErr w:type="spellStart"/>
      <w:r w:rsidRPr="00DD3B6A">
        <w:rPr>
          <w:rFonts w:ascii="NobelCE Lt" w:hAnsi="NobelCE Lt"/>
          <w:sz w:val="24"/>
          <w:szCs w:val="24"/>
        </w:rPr>
        <w:t>Academy</w:t>
      </w:r>
      <w:proofErr w:type="spellEnd"/>
      <w:r w:rsidRPr="00DD3B6A">
        <w:rPr>
          <w:rFonts w:ascii="NobelCE Lt" w:hAnsi="NobelCE Lt"/>
          <w:sz w:val="24"/>
          <w:szCs w:val="24"/>
        </w:rPr>
        <w:t xml:space="preserve"> w Eindhoven. Studiował również w </w:t>
      </w:r>
      <w:proofErr w:type="spellStart"/>
      <w:r w:rsidRPr="00DD3B6A">
        <w:rPr>
          <w:rFonts w:ascii="NobelCE Lt" w:hAnsi="NobelCE Lt"/>
          <w:sz w:val="24"/>
          <w:szCs w:val="24"/>
        </w:rPr>
        <w:t>École</w:t>
      </w:r>
      <w:proofErr w:type="spellEnd"/>
      <w:r w:rsidRPr="00DD3B6A">
        <w:rPr>
          <w:rFonts w:ascii="NobelCE Lt" w:hAnsi="NobelCE Lt"/>
          <w:sz w:val="24"/>
          <w:szCs w:val="24"/>
        </w:rPr>
        <w:t xml:space="preserve"> </w:t>
      </w:r>
      <w:proofErr w:type="spellStart"/>
      <w:r w:rsidRPr="00DD3B6A">
        <w:rPr>
          <w:rFonts w:ascii="NobelCE Lt" w:hAnsi="NobelCE Lt"/>
          <w:sz w:val="24"/>
          <w:szCs w:val="24"/>
        </w:rPr>
        <w:t>Nationale</w:t>
      </w:r>
      <w:proofErr w:type="spellEnd"/>
      <w:r w:rsidRPr="00DD3B6A">
        <w:rPr>
          <w:rFonts w:ascii="NobelCE Lt" w:hAnsi="NobelCE Lt"/>
          <w:sz w:val="24"/>
          <w:szCs w:val="24"/>
        </w:rPr>
        <w:t xml:space="preserve"> </w:t>
      </w:r>
      <w:proofErr w:type="spellStart"/>
      <w:r w:rsidRPr="00DD3B6A">
        <w:rPr>
          <w:rFonts w:ascii="NobelCE Lt" w:hAnsi="NobelCE Lt"/>
          <w:sz w:val="24"/>
          <w:szCs w:val="24"/>
        </w:rPr>
        <w:t>Supérieure</w:t>
      </w:r>
      <w:proofErr w:type="spellEnd"/>
      <w:r w:rsidRPr="00DD3B6A">
        <w:rPr>
          <w:rFonts w:ascii="NobelCE Lt" w:hAnsi="NobelCE Lt"/>
          <w:sz w:val="24"/>
          <w:szCs w:val="24"/>
        </w:rPr>
        <w:t xml:space="preserve"> de </w:t>
      </w:r>
      <w:proofErr w:type="spellStart"/>
      <w:r w:rsidRPr="00DD3B6A">
        <w:rPr>
          <w:rFonts w:ascii="NobelCE Lt" w:hAnsi="NobelCE Lt"/>
          <w:sz w:val="24"/>
          <w:szCs w:val="24"/>
        </w:rPr>
        <w:t>Création</w:t>
      </w:r>
      <w:proofErr w:type="spellEnd"/>
      <w:r w:rsidRPr="00DD3B6A">
        <w:rPr>
          <w:rFonts w:ascii="NobelCE Lt" w:hAnsi="NobelCE Lt"/>
          <w:sz w:val="24"/>
          <w:szCs w:val="24"/>
        </w:rPr>
        <w:t xml:space="preserve"> </w:t>
      </w:r>
      <w:proofErr w:type="spellStart"/>
      <w:r w:rsidRPr="00DD3B6A">
        <w:rPr>
          <w:rFonts w:ascii="NobelCE Lt" w:hAnsi="NobelCE Lt"/>
          <w:sz w:val="24"/>
          <w:szCs w:val="24"/>
        </w:rPr>
        <w:t>Industrielle</w:t>
      </w:r>
      <w:proofErr w:type="spellEnd"/>
      <w:r w:rsidRPr="00DD3B6A">
        <w:rPr>
          <w:rFonts w:ascii="NobelCE Lt" w:hAnsi="NobelCE Lt"/>
          <w:sz w:val="24"/>
          <w:szCs w:val="24"/>
        </w:rPr>
        <w:t xml:space="preserve"> w Paryżu i na Uniwersytecie w Montrealu.</w:t>
      </w:r>
    </w:p>
    <w:p w14:paraId="5E9A92CA" w14:textId="77777777" w:rsidR="00DD3B6A" w:rsidRPr="00DD3B6A" w:rsidRDefault="00DD3B6A" w:rsidP="00DD3B6A">
      <w:pPr>
        <w:spacing w:after="0"/>
        <w:rPr>
          <w:rFonts w:ascii="NobelCE Lt" w:hAnsi="NobelCE Lt"/>
          <w:sz w:val="24"/>
          <w:szCs w:val="24"/>
        </w:rPr>
      </w:pPr>
    </w:p>
    <w:p w14:paraId="6AFE3B34"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 xml:space="preserve">Założył swoje studio w 2008 roku, po zakończeniu pracy dla angielskiego projektanta, Toma </w:t>
      </w:r>
      <w:proofErr w:type="spellStart"/>
      <w:r w:rsidRPr="00DD3B6A">
        <w:rPr>
          <w:rFonts w:ascii="NobelCE Lt" w:hAnsi="NobelCE Lt"/>
          <w:sz w:val="24"/>
          <w:szCs w:val="24"/>
        </w:rPr>
        <w:t>Dixona</w:t>
      </w:r>
      <w:proofErr w:type="spellEnd"/>
      <w:r w:rsidRPr="00DD3B6A">
        <w:rPr>
          <w:rFonts w:ascii="NobelCE Lt" w:hAnsi="NobelCE Lt"/>
          <w:sz w:val="24"/>
          <w:szCs w:val="24"/>
        </w:rPr>
        <w:t xml:space="preserve">. Philippe wykładał również w </w:t>
      </w:r>
      <w:proofErr w:type="spellStart"/>
      <w:r w:rsidRPr="00DD3B6A">
        <w:rPr>
          <w:rFonts w:ascii="NobelCE Lt" w:hAnsi="NobelCE Lt"/>
          <w:sz w:val="24"/>
          <w:szCs w:val="24"/>
        </w:rPr>
        <w:t>Royal</w:t>
      </w:r>
      <w:proofErr w:type="spellEnd"/>
      <w:r w:rsidRPr="00DD3B6A">
        <w:rPr>
          <w:rFonts w:ascii="NobelCE Lt" w:hAnsi="NobelCE Lt"/>
          <w:sz w:val="24"/>
          <w:szCs w:val="24"/>
        </w:rPr>
        <w:t xml:space="preserve"> College of Art w Londynie w latach 2012-2015. Jest także dyrektorem POST-OFFICE, praktyki architektonicznej i projektowania wnętrz.</w:t>
      </w:r>
    </w:p>
    <w:p w14:paraId="36322257" w14:textId="77777777" w:rsidR="00DD3B6A" w:rsidRPr="00DD3B6A" w:rsidRDefault="00DD3B6A" w:rsidP="00DD3B6A">
      <w:pPr>
        <w:spacing w:after="0"/>
        <w:rPr>
          <w:rFonts w:ascii="NobelCE Lt" w:hAnsi="NobelCE Lt"/>
          <w:sz w:val="24"/>
          <w:szCs w:val="24"/>
        </w:rPr>
      </w:pPr>
    </w:p>
    <w:p w14:paraId="3C5C458A"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 xml:space="preserve">Jego zróżnicowane portfolio obejmuje stoły, dywany, krzesła, oświetlenie, obiekty artystyczne i instalacje. Lista klientów </w:t>
      </w:r>
      <w:proofErr w:type="spellStart"/>
      <w:r w:rsidRPr="00DD3B6A">
        <w:rPr>
          <w:rFonts w:ascii="NobelCE Lt" w:hAnsi="NobelCE Lt"/>
          <w:sz w:val="24"/>
          <w:szCs w:val="24"/>
        </w:rPr>
        <w:t>Philippe'a</w:t>
      </w:r>
      <w:proofErr w:type="spellEnd"/>
      <w:r w:rsidRPr="00DD3B6A">
        <w:rPr>
          <w:rFonts w:ascii="NobelCE Lt" w:hAnsi="NobelCE Lt"/>
          <w:sz w:val="24"/>
          <w:szCs w:val="24"/>
        </w:rPr>
        <w:t xml:space="preserve"> to SCP, </w:t>
      </w:r>
      <w:proofErr w:type="spellStart"/>
      <w:r w:rsidRPr="00DD3B6A">
        <w:rPr>
          <w:rFonts w:ascii="NobelCE Lt" w:hAnsi="NobelCE Lt"/>
          <w:sz w:val="24"/>
          <w:szCs w:val="24"/>
        </w:rPr>
        <w:t>Marsotto</w:t>
      </w:r>
      <w:proofErr w:type="spellEnd"/>
      <w:r w:rsidRPr="00DD3B6A">
        <w:rPr>
          <w:rFonts w:ascii="NobelCE Lt" w:hAnsi="NobelCE Lt"/>
          <w:sz w:val="24"/>
          <w:szCs w:val="24"/>
        </w:rPr>
        <w:t xml:space="preserve"> </w:t>
      </w:r>
      <w:proofErr w:type="spellStart"/>
      <w:r w:rsidRPr="00DD3B6A">
        <w:rPr>
          <w:rFonts w:ascii="NobelCE Lt" w:hAnsi="NobelCE Lt"/>
          <w:sz w:val="24"/>
          <w:szCs w:val="24"/>
        </w:rPr>
        <w:t>Edizioni</w:t>
      </w:r>
      <w:proofErr w:type="spellEnd"/>
      <w:r w:rsidRPr="00DD3B6A">
        <w:rPr>
          <w:rFonts w:ascii="NobelCE Lt" w:hAnsi="NobelCE Lt"/>
          <w:sz w:val="24"/>
          <w:szCs w:val="24"/>
        </w:rPr>
        <w:t xml:space="preserve">, </w:t>
      </w:r>
      <w:proofErr w:type="spellStart"/>
      <w:r w:rsidRPr="00DD3B6A">
        <w:rPr>
          <w:rFonts w:ascii="NobelCE Lt" w:hAnsi="NobelCE Lt"/>
          <w:sz w:val="24"/>
          <w:szCs w:val="24"/>
        </w:rPr>
        <w:t>Resident</w:t>
      </w:r>
      <w:proofErr w:type="spellEnd"/>
      <w:r w:rsidRPr="00DD3B6A">
        <w:rPr>
          <w:rFonts w:ascii="NobelCE Lt" w:hAnsi="NobelCE Lt"/>
          <w:sz w:val="24"/>
          <w:szCs w:val="24"/>
        </w:rPr>
        <w:t xml:space="preserve">, OTHR, Hem, Ace, </w:t>
      </w:r>
      <w:proofErr w:type="spellStart"/>
      <w:r w:rsidRPr="00DD3B6A">
        <w:rPr>
          <w:rFonts w:ascii="NobelCE Lt" w:hAnsi="NobelCE Lt"/>
          <w:sz w:val="24"/>
          <w:szCs w:val="24"/>
        </w:rPr>
        <w:t>Matter-Made</w:t>
      </w:r>
      <w:proofErr w:type="spellEnd"/>
      <w:r w:rsidRPr="00DD3B6A">
        <w:rPr>
          <w:rFonts w:ascii="NobelCE Lt" w:hAnsi="NobelCE Lt"/>
          <w:sz w:val="24"/>
          <w:szCs w:val="24"/>
        </w:rPr>
        <w:t xml:space="preserve">, </w:t>
      </w:r>
      <w:proofErr w:type="spellStart"/>
      <w:r w:rsidRPr="00DD3B6A">
        <w:rPr>
          <w:rFonts w:ascii="NobelCE Lt" w:hAnsi="NobelCE Lt"/>
          <w:sz w:val="24"/>
          <w:szCs w:val="24"/>
        </w:rPr>
        <w:t>Established</w:t>
      </w:r>
      <w:proofErr w:type="spellEnd"/>
      <w:r w:rsidRPr="00DD3B6A">
        <w:rPr>
          <w:rFonts w:ascii="NobelCE Lt" w:hAnsi="NobelCE Lt"/>
          <w:sz w:val="24"/>
          <w:szCs w:val="24"/>
        </w:rPr>
        <w:t xml:space="preserve"> &amp; Sons, </w:t>
      </w:r>
      <w:proofErr w:type="spellStart"/>
      <w:r w:rsidRPr="00DD3B6A">
        <w:rPr>
          <w:rFonts w:ascii="NobelCE Lt" w:hAnsi="NobelCE Lt"/>
          <w:sz w:val="24"/>
          <w:szCs w:val="24"/>
        </w:rPr>
        <w:t>Roll</w:t>
      </w:r>
      <w:proofErr w:type="spellEnd"/>
      <w:r w:rsidRPr="00DD3B6A">
        <w:rPr>
          <w:rFonts w:ascii="NobelCE Lt" w:hAnsi="NobelCE Lt"/>
          <w:sz w:val="24"/>
          <w:szCs w:val="24"/>
        </w:rPr>
        <w:t xml:space="preserve"> &amp; Hill, 1882 </w:t>
      </w:r>
      <w:proofErr w:type="spellStart"/>
      <w:r w:rsidRPr="00DD3B6A">
        <w:rPr>
          <w:rFonts w:ascii="NobelCE Lt" w:hAnsi="NobelCE Lt"/>
          <w:sz w:val="24"/>
          <w:szCs w:val="24"/>
        </w:rPr>
        <w:t>ltd.</w:t>
      </w:r>
      <w:proofErr w:type="spellEnd"/>
      <w:r w:rsidRPr="00DD3B6A">
        <w:rPr>
          <w:rFonts w:ascii="NobelCE Lt" w:hAnsi="NobelCE Lt"/>
          <w:sz w:val="24"/>
          <w:szCs w:val="24"/>
        </w:rPr>
        <w:t xml:space="preserve">, </w:t>
      </w:r>
      <w:proofErr w:type="spellStart"/>
      <w:r w:rsidRPr="00DD3B6A">
        <w:rPr>
          <w:rFonts w:ascii="NobelCE Lt" w:hAnsi="NobelCE Lt"/>
          <w:sz w:val="24"/>
          <w:szCs w:val="24"/>
        </w:rPr>
        <w:t>Kvadrat</w:t>
      </w:r>
      <w:proofErr w:type="spellEnd"/>
      <w:r w:rsidRPr="00DD3B6A">
        <w:rPr>
          <w:rFonts w:ascii="NobelCE Lt" w:hAnsi="NobelCE Lt"/>
          <w:sz w:val="24"/>
          <w:szCs w:val="24"/>
        </w:rPr>
        <w:t xml:space="preserve">, Umbra </w:t>
      </w:r>
      <w:proofErr w:type="spellStart"/>
      <w:r w:rsidRPr="00DD3B6A">
        <w:rPr>
          <w:rFonts w:ascii="NobelCE Lt" w:hAnsi="NobelCE Lt"/>
          <w:sz w:val="24"/>
          <w:szCs w:val="24"/>
        </w:rPr>
        <w:t>Shift</w:t>
      </w:r>
      <w:proofErr w:type="spellEnd"/>
      <w:r w:rsidRPr="00DD3B6A">
        <w:rPr>
          <w:rFonts w:ascii="NobelCE Lt" w:hAnsi="NobelCE Lt"/>
          <w:sz w:val="24"/>
          <w:szCs w:val="24"/>
        </w:rPr>
        <w:t xml:space="preserve">, </w:t>
      </w:r>
      <w:proofErr w:type="spellStart"/>
      <w:r w:rsidRPr="00DD3B6A">
        <w:rPr>
          <w:rFonts w:ascii="NobelCE Lt" w:hAnsi="NobelCE Lt"/>
          <w:sz w:val="24"/>
          <w:szCs w:val="24"/>
        </w:rPr>
        <w:t>Caesarstone</w:t>
      </w:r>
      <w:proofErr w:type="spellEnd"/>
      <w:r w:rsidRPr="00DD3B6A">
        <w:rPr>
          <w:rFonts w:ascii="NobelCE Lt" w:hAnsi="NobelCE Lt"/>
          <w:sz w:val="24"/>
          <w:szCs w:val="24"/>
        </w:rPr>
        <w:t xml:space="preserve">, IZÉ, Swarovski, Bloomberg, </w:t>
      </w:r>
      <w:proofErr w:type="spellStart"/>
      <w:r w:rsidRPr="00DD3B6A">
        <w:rPr>
          <w:rFonts w:ascii="NobelCE Lt" w:hAnsi="NobelCE Lt"/>
          <w:sz w:val="24"/>
          <w:szCs w:val="24"/>
        </w:rPr>
        <w:t>Aesop</w:t>
      </w:r>
      <w:proofErr w:type="spellEnd"/>
      <w:r w:rsidRPr="00DD3B6A">
        <w:rPr>
          <w:rFonts w:ascii="NobelCE Lt" w:hAnsi="NobelCE Lt"/>
          <w:sz w:val="24"/>
          <w:szCs w:val="24"/>
        </w:rPr>
        <w:t xml:space="preserve"> oraz </w:t>
      </w:r>
      <w:proofErr w:type="spellStart"/>
      <w:r w:rsidRPr="00DD3B6A">
        <w:rPr>
          <w:rFonts w:ascii="NobelCE Lt" w:hAnsi="NobelCE Lt"/>
          <w:sz w:val="24"/>
          <w:szCs w:val="24"/>
        </w:rPr>
        <w:t>Touch</w:t>
      </w:r>
      <w:proofErr w:type="spellEnd"/>
      <w:r w:rsidRPr="00DD3B6A">
        <w:rPr>
          <w:rFonts w:ascii="NobelCE Lt" w:hAnsi="NobelCE Lt"/>
          <w:sz w:val="24"/>
          <w:szCs w:val="24"/>
        </w:rPr>
        <w:t xml:space="preserve"> Digital.</w:t>
      </w:r>
    </w:p>
    <w:p w14:paraId="3AE4821F" w14:textId="77777777" w:rsidR="00DD3B6A" w:rsidRPr="00DD3B6A" w:rsidRDefault="00DD3B6A" w:rsidP="00DD3B6A">
      <w:pPr>
        <w:spacing w:after="0"/>
        <w:rPr>
          <w:rFonts w:ascii="NobelCE Lt" w:hAnsi="NobelCE Lt"/>
          <w:sz w:val="24"/>
          <w:szCs w:val="24"/>
        </w:rPr>
      </w:pPr>
    </w:p>
    <w:p w14:paraId="6B60A192" w14:textId="77777777" w:rsidR="00DD3B6A" w:rsidRPr="00DD3B6A" w:rsidRDefault="00DD3B6A" w:rsidP="00DD3B6A">
      <w:pPr>
        <w:spacing w:after="0"/>
        <w:rPr>
          <w:rFonts w:ascii="NobelCE Lt" w:hAnsi="NobelCE Lt"/>
          <w:sz w:val="24"/>
          <w:szCs w:val="24"/>
        </w:rPr>
      </w:pPr>
      <w:proofErr w:type="spellStart"/>
      <w:r w:rsidRPr="00DD3B6A">
        <w:rPr>
          <w:rFonts w:ascii="NobelCE Lt" w:hAnsi="NobelCE Lt"/>
          <w:sz w:val="24"/>
          <w:szCs w:val="24"/>
        </w:rPr>
        <w:t>Philippe’a</w:t>
      </w:r>
      <w:proofErr w:type="spellEnd"/>
      <w:r w:rsidRPr="00DD3B6A">
        <w:rPr>
          <w:rFonts w:ascii="NobelCE Lt" w:hAnsi="NobelCE Lt"/>
          <w:sz w:val="24"/>
          <w:szCs w:val="24"/>
        </w:rPr>
        <w:t xml:space="preserve"> reprezentuje galeria Salon 94 Design w Nowym Jorku. Niedawno zdobył nagrodę „projektanta roku” od magazynu </w:t>
      </w:r>
      <w:proofErr w:type="spellStart"/>
      <w:r w:rsidRPr="00DD3B6A">
        <w:rPr>
          <w:rFonts w:ascii="NobelCE Lt" w:hAnsi="NobelCE Lt"/>
          <w:sz w:val="24"/>
          <w:szCs w:val="24"/>
        </w:rPr>
        <w:t>Wallpaper</w:t>
      </w:r>
      <w:proofErr w:type="spellEnd"/>
      <w:r w:rsidRPr="00DD3B6A">
        <w:rPr>
          <w:rFonts w:ascii="NobelCE Lt" w:hAnsi="NobelCE Lt"/>
          <w:sz w:val="24"/>
          <w:szCs w:val="24"/>
        </w:rPr>
        <w:t>*. Philippe mieszka i pracuje w Londynie, gdzie prowadzi swoje studio projektowe.</w:t>
      </w:r>
    </w:p>
    <w:p w14:paraId="752354B9" w14:textId="77777777" w:rsidR="00DD3B6A" w:rsidRPr="00DD3B6A" w:rsidRDefault="00DD3B6A" w:rsidP="00DD3B6A">
      <w:pPr>
        <w:spacing w:after="0"/>
        <w:rPr>
          <w:rFonts w:ascii="NobelCE Lt" w:hAnsi="NobelCE Lt"/>
          <w:sz w:val="24"/>
          <w:szCs w:val="24"/>
        </w:rPr>
      </w:pPr>
    </w:p>
    <w:p w14:paraId="6776329E"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SHOHEI SHIGEMATSU</w:t>
      </w:r>
    </w:p>
    <w:p w14:paraId="33BF98EE" w14:textId="4111FA7C" w:rsidR="00DD3B6A" w:rsidRPr="00DD3B6A" w:rsidRDefault="00DD3B6A" w:rsidP="00DD3B6A">
      <w:pPr>
        <w:spacing w:after="0"/>
        <w:rPr>
          <w:rFonts w:ascii="NobelCE Lt" w:hAnsi="NobelCE Lt"/>
          <w:sz w:val="24"/>
          <w:szCs w:val="24"/>
        </w:rPr>
      </w:pPr>
      <w:r w:rsidRPr="00DD3B6A">
        <w:rPr>
          <w:rFonts w:ascii="NobelCE Lt" w:hAnsi="NobelCE Lt"/>
          <w:sz w:val="24"/>
          <w:szCs w:val="24"/>
        </w:rPr>
        <w:t>PARTNER I DYREKTOR OMA W NOWYM JORKU</w:t>
      </w:r>
    </w:p>
    <w:p w14:paraId="585AC358" w14:textId="77777777" w:rsidR="00DD3B6A" w:rsidRPr="00DD3B6A" w:rsidRDefault="00DD3B6A" w:rsidP="00DD3B6A">
      <w:pPr>
        <w:spacing w:after="0"/>
        <w:rPr>
          <w:rFonts w:ascii="NobelCE Lt" w:hAnsi="NobelCE Lt"/>
          <w:sz w:val="24"/>
          <w:szCs w:val="24"/>
        </w:rPr>
      </w:pPr>
      <w:r w:rsidRPr="00DD3B6A">
        <w:rPr>
          <w:rFonts w:ascii="NobelCE Lt" w:hAnsi="NobelCE Lt"/>
          <w:noProof/>
          <w:sz w:val="24"/>
          <w:szCs w:val="24"/>
        </w:rPr>
        <w:lastRenderedPageBreak/>
        <w:drawing>
          <wp:anchor distT="0" distB="0" distL="114300" distR="114300" simplePos="0" relativeHeight="251668992" behindDoc="0" locked="0" layoutInCell="1" allowOverlap="1" wp14:anchorId="2D287465" wp14:editId="04060197">
            <wp:simplePos x="0" y="0"/>
            <wp:positionH relativeFrom="margin">
              <wp:align>left</wp:align>
            </wp:positionH>
            <wp:positionV relativeFrom="paragraph">
              <wp:posOffset>104140</wp:posOffset>
            </wp:positionV>
            <wp:extent cx="1003935" cy="1298575"/>
            <wp:effectExtent l="0" t="0" r="5715" b="0"/>
            <wp:wrapSquare wrapText="bothSides"/>
            <wp:docPr id="15" name="image9.jpg" descr="P219C4T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descr="P219C4T8#y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3935" cy="12985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D3B6A">
        <w:rPr>
          <w:rFonts w:ascii="NobelCE Lt" w:hAnsi="NobelCE Lt"/>
          <w:sz w:val="24"/>
          <w:szCs w:val="24"/>
        </w:rPr>
        <w:t>Shohei</w:t>
      </w:r>
      <w:proofErr w:type="spellEnd"/>
      <w:r w:rsidRPr="00DD3B6A">
        <w:rPr>
          <w:rFonts w:ascii="NobelCE Lt" w:hAnsi="NobelCE Lt"/>
          <w:sz w:val="24"/>
          <w:szCs w:val="24"/>
        </w:rPr>
        <w:t xml:space="preserve"> </w:t>
      </w:r>
      <w:proofErr w:type="spellStart"/>
      <w:r w:rsidRPr="00DD3B6A">
        <w:rPr>
          <w:rFonts w:ascii="NobelCE Lt" w:hAnsi="NobelCE Lt"/>
          <w:sz w:val="24"/>
          <w:szCs w:val="24"/>
        </w:rPr>
        <w:t>Shigematsu</w:t>
      </w:r>
      <w:proofErr w:type="spellEnd"/>
      <w:r w:rsidRPr="00DD3B6A">
        <w:rPr>
          <w:rFonts w:ascii="NobelCE Lt" w:hAnsi="NobelCE Lt"/>
          <w:sz w:val="24"/>
          <w:szCs w:val="24"/>
        </w:rPr>
        <w:t xml:space="preserve"> dołączył do OMA w 1998 roku, kierował biurem w Nowym Jorku od 2006 roku i został partnerem w roku 2008. Niedawno zakończył remont głównej siedziby </w:t>
      </w:r>
      <w:proofErr w:type="spellStart"/>
      <w:r w:rsidRPr="00DD3B6A">
        <w:rPr>
          <w:rFonts w:ascii="NobelCE Lt" w:hAnsi="NobelCE Lt"/>
          <w:sz w:val="24"/>
          <w:szCs w:val="24"/>
        </w:rPr>
        <w:t>Sotheby</w:t>
      </w:r>
      <w:proofErr w:type="spellEnd"/>
      <w:r w:rsidRPr="00DD3B6A">
        <w:rPr>
          <w:rFonts w:ascii="NobelCE Lt" w:hAnsi="NobelCE Lt"/>
          <w:sz w:val="24"/>
          <w:szCs w:val="24"/>
        </w:rPr>
        <w:t xml:space="preserve"> w Nowym Jorku, luksusowych wieżowców w San Francisco i Miami oraz pierwszego budynku od podstaw zbudowanego przez OMA w Nowym Jorku, kompleksu mieszkalnego przy 121 East 22 </w:t>
      </w:r>
      <w:proofErr w:type="spellStart"/>
      <w:r w:rsidRPr="00DD3B6A">
        <w:rPr>
          <w:rFonts w:ascii="NobelCE Lt" w:hAnsi="NobelCE Lt"/>
          <w:sz w:val="24"/>
          <w:szCs w:val="24"/>
        </w:rPr>
        <w:t>Street</w:t>
      </w:r>
      <w:proofErr w:type="spellEnd"/>
      <w:r w:rsidRPr="00DD3B6A">
        <w:rPr>
          <w:rFonts w:ascii="NobelCE Lt" w:hAnsi="NobelCE Lt"/>
          <w:sz w:val="24"/>
          <w:szCs w:val="24"/>
        </w:rPr>
        <w:t xml:space="preserve">. </w:t>
      </w:r>
      <w:proofErr w:type="spellStart"/>
      <w:r w:rsidRPr="00DD3B6A">
        <w:rPr>
          <w:rFonts w:ascii="NobelCE Lt" w:hAnsi="NobelCE Lt"/>
          <w:sz w:val="24"/>
          <w:szCs w:val="24"/>
        </w:rPr>
        <w:t>Sho</w:t>
      </w:r>
      <w:proofErr w:type="spellEnd"/>
      <w:r w:rsidRPr="00DD3B6A">
        <w:rPr>
          <w:rFonts w:ascii="NobelCE Lt" w:hAnsi="NobelCE Lt"/>
          <w:sz w:val="24"/>
          <w:szCs w:val="24"/>
        </w:rPr>
        <w:t xml:space="preserve"> z powodzeniem zrealizował projekty dla przedsięwzięć kulturalnych, w tym Quebec </w:t>
      </w:r>
      <w:proofErr w:type="spellStart"/>
      <w:r w:rsidRPr="00DD3B6A">
        <w:rPr>
          <w:rFonts w:ascii="NobelCE Lt" w:hAnsi="NobelCE Lt"/>
          <w:sz w:val="24"/>
          <w:szCs w:val="24"/>
        </w:rPr>
        <w:t>National</w:t>
      </w:r>
      <w:proofErr w:type="spellEnd"/>
      <w:r w:rsidRPr="00DD3B6A">
        <w:rPr>
          <w:rFonts w:ascii="NobelCE Lt" w:hAnsi="NobelCE Lt"/>
          <w:sz w:val="24"/>
          <w:szCs w:val="24"/>
        </w:rPr>
        <w:t xml:space="preserve"> </w:t>
      </w:r>
      <w:proofErr w:type="spellStart"/>
      <w:r w:rsidRPr="00DD3B6A">
        <w:rPr>
          <w:rFonts w:ascii="NobelCE Lt" w:hAnsi="NobelCE Lt"/>
          <w:sz w:val="24"/>
          <w:szCs w:val="24"/>
        </w:rPr>
        <w:t>Beaux</w:t>
      </w:r>
      <w:proofErr w:type="spellEnd"/>
      <w:r w:rsidRPr="00DD3B6A">
        <w:rPr>
          <w:rFonts w:ascii="NobelCE Lt" w:hAnsi="NobelCE Lt"/>
          <w:sz w:val="24"/>
          <w:szCs w:val="24"/>
        </w:rPr>
        <w:t xml:space="preserve"> </w:t>
      </w:r>
      <w:proofErr w:type="spellStart"/>
      <w:r w:rsidRPr="00DD3B6A">
        <w:rPr>
          <w:rFonts w:ascii="NobelCE Lt" w:hAnsi="NobelCE Lt"/>
          <w:sz w:val="24"/>
          <w:szCs w:val="24"/>
        </w:rPr>
        <w:t>Arts</w:t>
      </w:r>
      <w:proofErr w:type="spellEnd"/>
      <w:r w:rsidRPr="00DD3B6A">
        <w:rPr>
          <w:rFonts w:ascii="NobelCE Lt" w:hAnsi="NobelCE Lt"/>
          <w:sz w:val="24"/>
          <w:szCs w:val="24"/>
        </w:rPr>
        <w:t xml:space="preserve"> </w:t>
      </w:r>
      <w:proofErr w:type="spellStart"/>
      <w:r w:rsidRPr="00DD3B6A">
        <w:rPr>
          <w:rFonts w:ascii="NobelCE Lt" w:hAnsi="NobelCE Lt"/>
          <w:sz w:val="24"/>
          <w:szCs w:val="24"/>
        </w:rPr>
        <w:t>Museum</w:t>
      </w:r>
      <w:proofErr w:type="spellEnd"/>
      <w:r w:rsidRPr="00DD3B6A">
        <w:rPr>
          <w:rFonts w:ascii="NobelCE Lt" w:hAnsi="NobelCE Lt"/>
          <w:sz w:val="24"/>
          <w:szCs w:val="24"/>
        </w:rPr>
        <w:t xml:space="preserve"> i </w:t>
      </w:r>
      <w:proofErr w:type="spellStart"/>
      <w:r w:rsidRPr="00DD3B6A">
        <w:rPr>
          <w:rFonts w:ascii="NobelCE Lt" w:hAnsi="NobelCE Lt"/>
          <w:sz w:val="24"/>
          <w:szCs w:val="24"/>
        </w:rPr>
        <w:t>Faena</w:t>
      </w:r>
      <w:proofErr w:type="spellEnd"/>
      <w:r w:rsidRPr="00DD3B6A">
        <w:rPr>
          <w:rFonts w:ascii="NobelCE Lt" w:hAnsi="NobelCE Lt"/>
          <w:sz w:val="24"/>
          <w:szCs w:val="24"/>
        </w:rPr>
        <w:t xml:space="preserve"> </w:t>
      </w:r>
      <w:proofErr w:type="spellStart"/>
      <w:r w:rsidRPr="00DD3B6A">
        <w:rPr>
          <w:rFonts w:ascii="NobelCE Lt" w:hAnsi="NobelCE Lt"/>
          <w:sz w:val="24"/>
          <w:szCs w:val="24"/>
        </w:rPr>
        <w:t>Arts</w:t>
      </w:r>
      <w:proofErr w:type="spellEnd"/>
      <w:r w:rsidRPr="00DD3B6A">
        <w:rPr>
          <w:rFonts w:ascii="NobelCE Lt" w:hAnsi="NobelCE Lt"/>
          <w:sz w:val="24"/>
          <w:szCs w:val="24"/>
        </w:rPr>
        <w:t xml:space="preserve"> Center w Miami Beach. Obecnie trwa rozbudowa Muzeum Sztuki Albright-Knox-Gundlach Buffalo i drugiego budynku Nowego Muzeum. </w:t>
      </w:r>
      <w:proofErr w:type="spellStart"/>
      <w:r w:rsidRPr="00DD3B6A">
        <w:rPr>
          <w:rFonts w:ascii="NobelCE Lt" w:hAnsi="NobelCE Lt"/>
          <w:sz w:val="24"/>
          <w:szCs w:val="24"/>
        </w:rPr>
        <w:t>Sho</w:t>
      </w:r>
      <w:proofErr w:type="spellEnd"/>
      <w:r w:rsidRPr="00DD3B6A">
        <w:rPr>
          <w:rFonts w:ascii="NobelCE Lt" w:hAnsi="NobelCE Lt"/>
          <w:sz w:val="24"/>
          <w:szCs w:val="24"/>
        </w:rPr>
        <w:t xml:space="preserve"> zaprojektował także wystawy dla </w:t>
      </w:r>
      <w:proofErr w:type="spellStart"/>
      <w:r w:rsidRPr="00DD3B6A">
        <w:rPr>
          <w:rFonts w:ascii="NobelCE Lt" w:hAnsi="NobelCE Lt"/>
          <w:sz w:val="24"/>
          <w:szCs w:val="24"/>
        </w:rPr>
        <w:t>Prady</w:t>
      </w:r>
      <w:proofErr w:type="spellEnd"/>
      <w:r w:rsidRPr="00DD3B6A">
        <w:rPr>
          <w:rFonts w:ascii="NobelCE Lt" w:hAnsi="NobelCE Lt"/>
          <w:sz w:val="24"/>
          <w:szCs w:val="24"/>
        </w:rPr>
        <w:t xml:space="preserve">, Weneckiego Biennale Architektury, Metropolitan </w:t>
      </w:r>
      <w:proofErr w:type="spellStart"/>
      <w:r w:rsidRPr="00DD3B6A">
        <w:rPr>
          <w:rFonts w:ascii="NobelCE Lt" w:hAnsi="NobelCE Lt"/>
          <w:sz w:val="24"/>
          <w:szCs w:val="24"/>
        </w:rPr>
        <w:t>Museum</w:t>
      </w:r>
      <w:proofErr w:type="spellEnd"/>
      <w:r w:rsidRPr="00DD3B6A">
        <w:rPr>
          <w:rFonts w:ascii="NobelCE Lt" w:hAnsi="NobelCE Lt"/>
          <w:sz w:val="24"/>
          <w:szCs w:val="24"/>
        </w:rPr>
        <w:t xml:space="preserve"> of Art, Park </w:t>
      </w:r>
      <w:proofErr w:type="spellStart"/>
      <w:r w:rsidRPr="00DD3B6A">
        <w:rPr>
          <w:rFonts w:ascii="NobelCE Lt" w:hAnsi="NobelCE Lt"/>
          <w:sz w:val="24"/>
          <w:szCs w:val="24"/>
        </w:rPr>
        <w:t>Avenue</w:t>
      </w:r>
      <w:proofErr w:type="spellEnd"/>
      <w:r w:rsidRPr="00DD3B6A">
        <w:rPr>
          <w:rFonts w:ascii="NobelCE Lt" w:hAnsi="NobelCE Lt"/>
          <w:sz w:val="24"/>
          <w:szCs w:val="24"/>
        </w:rPr>
        <w:t xml:space="preserve"> </w:t>
      </w:r>
      <w:proofErr w:type="spellStart"/>
      <w:r w:rsidRPr="00DD3B6A">
        <w:rPr>
          <w:rFonts w:ascii="NobelCE Lt" w:hAnsi="NobelCE Lt"/>
          <w:sz w:val="24"/>
          <w:szCs w:val="24"/>
        </w:rPr>
        <w:t>Armory</w:t>
      </w:r>
      <w:proofErr w:type="spellEnd"/>
      <w:r w:rsidRPr="00DD3B6A">
        <w:rPr>
          <w:rFonts w:ascii="NobelCE Lt" w:hAnsi="NobelCE Lt"/>
          <w:sz w:val="24"/>
          <w:szCs w:val="24"/>
        </w:rPr>
        <w:t xml:space="preserve"> i pierwszej amerykańskiej retrospektywy Diora w Denver Art </w:t>
      </w:r>
      <w:proofErr w:type="spellStart"/>
      <w:r w:rsidRPr="00DD3B6A">
        <w:rPr>
          <w:rFonts w:ascii="NobelCE Lt" w:hAnsi="NobelCE Lt"/>
          <w:sz w:val="24"/>
          <w:szCs w:val="24"/>
        </w:rPr>
        <w:t>Museum</w:t>
      </w:r>
      <w:proofErr w:type="spellEnd"/>
      <w:r w:rsidRPr="00DD3B6A">
        <w:rPr>
          <w:rFonts w:ascii="NobelCE Lt" w:hAnsi="NobelCE Lt"/>
          <w:sz w:val="24"/>
          <w:szCs w:val="24"/>
        </w:rPr>
        <w:t xml:space="preserve"> oraz Dallas </w:t>
      </w:r>
      <w:proofErr w:type="spellStart"/>
      <w:r w:rsidRPr="00DD3B6A">
        <w:rPr>
          <w:rFonts w:ascii="NobelCE Lt" w:hAnsi="NobelCE Lt"/>
          <w:sz w:val="24"/>
          <w:szCs w:val="24"/>
        </w:rPr>
        <w:t>Museum</w:t>
      </w:r>
      <w:proofErr w:type="spellEnd"/>
      <w:r w:rsidRPr="00DD3B6A">
        <w:rPr>
          <w:rFonts w:ascii="NobelCE Lt" w:hAnsi="NobelCE Lt"/>
          <w:sz w:val="24"/>
          <w:szCs w:val="24"/>
        </w:rPr>
        <w:t xml:space="preserve"> of Art. Nadzoruje projekty OMA w Japonii, w tym nowego centrum biznesowego w </w:t>
      </w:r>
      <w:proofErr w:type="spellStart"/>
      <w:r w:rsidRPr="00DD3B6A">
        <w:rPr>
          <w:rFonts w:ascii="NobelCE Lt" w:hAnsi="NobelCE Lt"/>
          <w:sz w:val="24"/>
          <w:szCs w:val="24"/>
        </w:rPr>
        <w:t>Fukuoka</w:t>
      </w:r>
      <w:proofErr w:type="spellEnd"/>
      <w:r w:rsidRPr="00DD3B6A">
        <w:rPr>
          <w:rFonts w:ascii="NobelCE Lt" w:hAnsi="NobelCE Lt"/>
          <w:sz w:val="24"/>
          <w:szCs w:val="24"/>
        </w:rPr>
        <w:t xml:space="preserve"> (2021) i pierwszą wieżę OMA do użytku mieszanego w Tokio dla Mori </w:t>
      </w:r>
      <w:proofErr w:type="spellStart"/>
      <w:r w:rsidRPr="00DD3B6A">
        <w:rPr>
          <w:rFonts w:ascii="NobelCE Lt" w:hAnsi="NobelCE Lt"/>
          <w:sz w:val="24"/>
          <w:szCs w:val="24"/>
        </w:rPr>
        <w:t>Building</w:t>
      </w:r>
      <w:proofErr w:type="spellEnd"/>
      <w:r w:rsidRPr="00DD3B6A">
        <w:rPr>
          <w:rFonts w:ascii="NobelCE Lt" w:hAnsi="NobelCE Lt"/>
          <w:sz w:val="24"/>
          <w:szCs w:val="24"/>
        </w:rPr>
        <w:t xml:space="preserve"> Co, Ltd. (2023).</w:t>
      </w:r>
      <w:r w:rsidRPr="00DD3B6A">
        <w:rPr>
          <w:rFonts w:ascii="NobelCE Lt" w:hAnsi="NobelCE Lt"/>
          <w:sz w:val="24"/>
          <w:szCs w:val="24"/>
        </w:rPr>
        <w:br/>
      </w:r>
      <w:r w:rsidRPr="00DD3B6A">
        <w:rPr>
          <w:rFonts w:ascii="NobelCE Lt" w:hAnsi="NobelCE Lt"/>
          <w:sz w:val="24"/>
          <w:szCs w:val="24"/>
        </w:rPr>
        <w:br/>
        <w:t xml:space="preserve">Jako krytyk stylistyki w Harvard </w:t>
      </w:r>
      <w:proofErr w:type="spellStart"/>
      <w:r w:rsidRPr="00DD3B6A">
        <w:rPr>
          <w:rFonts w:ascii="NobelCE Lt" w:hAnsi="NobelCE Lt"/>
          <w:sz w:val="24"/>
          <w:szCs w:val="24"/>
        </w:rPr>
        <w:t>Graduate</w:t>
      </w:r>
      <w:proofErr w:type="spellEnd"/>
      <w:r w:rsidRPr="00DD3B6A">
        <w:rPr>
          <w:rFonts w:ascii="NobelCE Lt" w:hAnsi="NobelCE Lt"/>
          <w:sz w:val="24"/>
          <w:szCs w:val="24"/>
        </w:rPr>
        <w:t xml:space="preserve"> School of Design, </w:t>
      </w:r>
      <w:proofErr w:type="spellStart"/>
      <w:r w:rsidRPr="00DD3B6A">
        <w:rPr>
          <w:rFonts w:ascii="NobelCE Lt" w:hAnsi="NobelCE Lt"/>
          <w:sz w:val="24"/>
          <w:szCs w:val="24"/>
        </w:rPr>
        <w:t>Sho</w:t>
      </w:r>
      <w:proofErr w:type="spellEnd"/>
      <w:r w:rsidRPr="00DD3B6A">
        <w:rPr>
          <w:rFonts w:ascii="NobelCE Lt" w:hAnsi="NobelCE Lt"/>
          <w:sz w:val="24"/>
          <w:szCs w:val="24"/>
        </w:rPr>
        <w:t xml:space="preserve"> wykładał na konferencji TED i </w:t>
      </w:r>
      <w:proofErr w:type="spellStart"/>
      <w:r w:rsidRPr="00DD3B6A">
        <w:rPr>
          <w:rFonts w:ascii="NobelCE Lt" w:hAnsi="NobelCE Lt"/>
          <w:sz w:val="24"/>
          <w:szCs w:val="24"/>
        </w:rPr>
        <w:t>Wired</w:t>
      </w:r>
      <w:proofErr w:type="spellEnd"/>
      <w:r w:rsidRPr="00DD3B6A">
        <w:rPr>
          <w:rFonts w:ascii="NobelCE Lt" w:hAnsi="NobelCE Lt"/>
          <w:sz w:val="24"/>
          <w:szCs w:val="24"/>
        </w:rPr>
        <w:t xml:space="preserve"> Japan oraz na uniwersytetach na całym świecie.</w:t>
      </w:r>
    </w:p>
    <w:p w14:paraId="2D04DB7D" w14:textId="77777777" w:rsidR="00DD3B6A" w:rsidRPr="00DD3B6A" w:rsidRDefault="00DD3B6A" w:rsidP="00DD3B6A">
      <w:pPr>
        <w:spacing w:after="0"/>
        <w:rPr>
          <w:rFonts w:ascii="NobelCE Lt" w:hAnsi="NobelCE Lt"/>
          <w:sz w:val="24"/>
          <w:szCs w:val="24"/>
        </w:rPr>
      </w:pPr>
    </w:p>
    <w:p w14:paraId="2E65200E"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PROJEKTANT STATUETKI LEXUS DESIGN AWARD</w:t>
      </w:r>
    </w:p>
    <w:p w14:paraId="788B8429" w14:textId="77777777" w:rsidR="00DD3B6A" w:rsidRPr="00DD3B6A" w:rsidRDefault="00DD3B6A" w:rsidP="00DD3B6A">
      <w:pPr>
        <w:spacing w:after="0"/>
        <w:rPr>
          <w:rFonts w:ascii="NobelCE Lt" w:hAnsi="NobelCE Lt"/>
          <w:sz w:val="24"/>
          <w:szCs w:val="24"/>
        </w:rPr>
      </w:pPr>
      <w:r w:rsidRPr="00DD3B6A">
        <w:rPr>
          <w:rFonts w:ascii="NobelCE Lt" w:hAnsi="NobelCE Lt"/>
          <w:sz w:val="24"/>
          <w:szCs w:val="24"/>
        </w:rPr>
        <w:t>HIDEKI YOSHIMOTO</w:t>
      </w:r>
    </w:p>
    <w:p w14:paraId="1B5A1940" w14:textId="77777777" w:rsidR="00DD3B6A" w:rsidRPr="00DD3B6A" w:rsidRDefault="00DD3B6A" w:rsidP="00DD3B6A">
      <w:pPr>
        <w:spacing w:after="0"/>
        <w:rPr>
          <w:rFonts w:ascii="NobelCE Lt" w:hAnsi="NobelCE Lt"/>
          <w:sz w:val="24"/>
          <w:szCs w:val="24"/>
        </w:rPr>
      </w:pPr>
    </w:p>
    <w:p w14:paraId="6A876591" w14:textId="77777777" w:rsidR="00DD3B6A" w:rsidRPr="00DD3B6A" w:rsidRDefault="00DD3B6A" w:rsidP="00DD3B6A">
      <w:pPr>
        <w:spacing w:after="0"/>
        <w:rPr>
          <w:rFonts w:ascii="NobelCE Lt" w:hAnsi="NobelCE Lt"/>
          <w:sz w:val="24"/>
          <w:szCs w:val="24"/>
        </w:rPr>
      </w:pPr>
      <w:r w:rsidRPr="00DD3B6A">
        <w:rPr>
          <w:rFonts w:ascii="NobelCE Lt" w:hAnsi="NobelCE Lt"/>
          <w:noProof/>
          <w:sz w:val="24"/>
          <w:szCs w:val="24"/>
        </w:rPr>
        <w:drawing>
          <wp:anchor distT="0" distB="0" distL="114300" distR="114300" simplePos="0" relativeHeight="251670016" behindDoc="0" locked="0" layoutInCell="1" allowOverlap="1" wp14:anchorId="7577A87D" wp14:editId="0A87AAD1">
            <wp:simplePos x="0" y="0"/>
            <wp:positionH relativeFrom="margin">
              <wp:posOffset>57150</wp:posOffset>
            </wp:positionH>
            <wp:positionV relativeFrom="paragraph">
              <wp:posOffset>76200</wp:posOffset>
            </wp:positionV>
            <wp:extent cx="1306830" cy="1024255"/>
            <wp:effectExtent l="0" t="0" r="7620" b="4445"/>
            <wp:wrapSquare wrapText="bothSides"/>
            <wp:docPr id="43" name="図プレースホルダー 14" descr="P228#y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図プレースホルダー 14" descr="P228#y1"/>
                    <pic:cNvPicPr>
                      <a:picLocks noGrp="1" noChangeAspect="1" noChangeArrowheads="1"/>
                    </pic:cNvPicPr>
                  </pic:nvPicPr>
                  <pic:blipFill>
                    <a:blip r:embed="rId31">
                      <a:extLst>
                        <a:ext uri="{28A0092B-C50C-407E-A947-70E740481C1C}">
                          <a14:useLocalDpi xmlns:a14="http://schemas.microsoft.com/office/drawing/2010/main" val="0"/>
                        </a:ext>
                      </a:extLst>
                    </a:blip>
                    <a:srcRect l="7474" r="7474"/>
                    <a:stretch>
                      <a:fillRect/>
                    </a:stretch>
                  </pic:blipFill>
                  <pic:spPr bwMode="auto">
                    <a:xfrm>
                      <a:off x="0" y="0"/>
                      <a:ext cx="1306830" cy="10242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D3B6A">
        <w:rPr>
          <w:rFonts w:ascii="NobelCE Lt" w:hAnsi="NobelCE Lt"/>
          <w:sz w:val="24"/>
          <w:szCs w:val="24"/>
        </w:rPr>
        <w:t>Hideki</w:t>
      </w:r>
      <w:proofErr w:type="spellEnd"/>
      <w:r w:rsidRPr="00DD3B6A">
        <w:rPr>
          <w:rFonts w:ascii="NobelCE Lt" w:hAnsi="NobelCE Lt"/>
          <w:sz w:val="24"/>
          <w:szCs w:val="24"/>
        </w:rPr>
        <w:t xml:space="preserve"> </w:t>
      </w:r>
      <w:proofErr w:type="spellStart"/>
      <w:r w:rsidRPr="00DD3B6A">
        <w:rPr>
          <w:rFonts w:ascii="NobelCE Lt" w:hAnsi="NobelCE Lt"/>
          <w:sz w:val="24"/>
          <w:szCs w:val="24"/>
        </w:rPr>
        <w:t>Yoshimoto</w:t>
      </w:r>
      <w:proofErr w:type="spellEnd"/>
      <w:r w:rsidRPr="00DD3B6A">
        <w:rPr>
          <w:rFonts w:ascii="NobelCE Lt" w:hAnsi="NobelCE Lt"/>
          <w:sz w:val="24"/>
          <w:szCs w:val="24"/>
        </w:rPr>
        <w:t xml:space="preserve"> jest projektantem i inżynierem, pracującym nad wieloma kreatywnymi i technologicznymi projektami. Zanim założył w 2015 roku w Londynie własną markę oświetlenia </w:t>
      </w:r>
      <w:hyperlink r:id="rId32">
        <w:r w:rsidRPr="00DD3B6A">
          <w:rPr>
            <w:rFonts w:ascii="NobelCE Lt" w:hAnsi="NobelCE Lt"/>
            <w:sz w:val="24"/>
            <w:szCs w:val="24"/>
          </w:rPr>
          <w:t>TANGENT</w:t>
        </w:r>
      </w:hyperlink>
      <w:r w:rsidRPr="00DD3B6A">
        <w:rPr>
          <w:rFonts w:ascii="NobelCE Lt" w:hAnsi="NobelCE Lt"/>
          <w:sz w:val="24"/>
          <w:szCs w:val="24"/>
        </w:rPr>
        <w:t xml:space="preserve">, studiował aeronautykę i astronautykę na Uniwersytecie w Tokio i prowadził badania doktoranckie w </w:t>
      </w:r>
      <w:proofErr w:type="spellStart"/>
      <w:r w:rsidRPr="00DD3B6A">
        <w:rPr>
          <w:rFonts w:ascii="NobelCE Lt" w:hAnsi="NobelCE Lt"/>
          <w:sz w:val="24"/>
          <w:szCs w:val="24"/>
        </w:rPr>
        <w:t>Royal</w:t>
      </w:r>
      <w:proofErr w:type="spellEnd"/>
      <w:r w:rsidRPr="00DD3B6A">
        <w:rPr>
          <w:rFonts w:ascii="NobelCE Lt" w:hAnsi="NobelCE Lt"/>
          <w:sz w:val="24"/>
          <w:szCs w:val="24"/>
        </w:rPr>
        <w:t xml:space="preserve"> College of Art. Jego projekty i badania wyróżniono szeregiem międzynarodowych nagród, zarówno w dziedzinie projektowania jak i inżynierii, takich jak Grand Prix Lexus Design </w:t>
      </w:r>
      <w:proofErr w:type="spellStart"/>
      <w:r w:rsidRPr="00DD3B6A">
        <w:rPr>
          <w:rFonts w:ascii="NobelCE Lt" w:hAnsi="NobelCE Lt"/>
          <w:sz w:val="24"/>
          <w:szCs w:val="24"/>
        </w:rPr>
        <w:t>Award</w:t>
      </w:r>
      <w:proofErr w:type="spellEnd"/>
      <w:r w:rsidRPr="00DD3B6A">
        <w:rPr>
          <w:rFonts w:ascii="NobelCE Lt" w:hAnsi="NobelCE Lt"/>
          <w:sz w:val="24"/>
          <w:szCs w:val="24"/>
        </w:rPr>
        <w:t xml:space="preserve">, nagroda Najlepszy z Najlepszych w konkursie Red </w:t>
      </w:r>
      <w:proofErr w:type="spellStart"/>
      <w:r w:rsidRPr="00DD3B6A">
        <w:rPr>
          <w:rFonts w:ascii="NobelCE Lt" w:hAnsi="NobelCE Lt"/>
          <w:sz w:val="24"/>
          <w:szCs w:val="24"/>
        </w:rPr>
        <w:t>Dot</w:t>
      </w:r>
      <w:proofErr w:type="spellEnd"/>
      <w:r w:rsidRPr="00DD3B6A">
        <w:rPr>
          <w:rFonts w:ascii="NobelCE Lt" w:hAnsi="NobelCE Lt"/>
          <w:sz w:val="24"/>
          <w:szCs w:val="24"/>
        </w:rPr>
        <w:t xml:space="preserve"> Design </w:t>
      </w:r>
      <w:proofErr w:type="spellStart"/>
      <w:r w:rsidRPr="00DD3B6A">
        <w:rPr>
          <w:rFonts w:ascii="NobelCE Lt" w:hAnsi="NobelCE Lt"/>
          <w:sz w:val="24"/>
          <w:szCs w:val="24"/>
        </w:rPr>
        <w:t>Concept</w:t>
      </w:r>
      <w:proofErr w:type="spellEnd"/>
      <w:r w:rsidRPr="00DD3B6A">
        <w:rPr>
          <w:rFonts w:ascii="NobelCE Lt" w:hAnsi="NobelCE Lt"/>
          <w:sz w:val="24"/>
          <w:szCs w:val="24"/>
        </w:rPr>
        <w:t xml:space="preserve"> i Best Conference </w:t>
      </w:r>
      <w:proofErr w:type="spellStart"/>
      <w:r w:rsidRPr="00DD3B6A">
        <w:rPr>
          <w:rFonts w:ascii="NobelCE Lt" w:hAnsi="NobelCE Lt"/>
          <w:sz w:val="24"/>
          <w:szCs w:val="24"/>
        </w:rPr>
        <w:t>Award</w:t>
      </w:r>
      <w:proofErr w:type="spellEnd"/>
      <w:r w:rsidRPr="00DD3B6A">
        <w:rPr>
          <w:rFonts w:ascii="NobelCE Lt" w:hAnsi="NobelCE Lt"/>
          <w:sz w:val="24"/>
          <w:szCs w:val="24"/>
        </w:rPr>
        <w:t xml:space="preserve"> od Japońskiego Stowarzyszenia Sztucznej Inteligencji. W 2018 roku został również mianowany gościnnie współpracującym profesorem nadzwyczajnym japońskiego Uniwersytetu Sztuk w Osace.</w:t>
      </w:r>
      <w:bookmarkStart w:id="1" w:name="_gjdgxs" w:colFirst="0" w:colLast="0"/>
      <w:bookmarkEnd w:id="1"/>
    </w:p>
    <w:p w14:paraId="5FC7E370" w14:textId="77777777" w:rsidR="00DD3B6A" w:rsidRPr="00BF0845" w:rsidRDefault="00DD3B6A" w:rsidP="00DD3B6A">
      <w:pPr>
        <w:spacing w:after="0"/>
        <w:rPr>
          <w:rFonts w:ascii="NobelCE Lt" w:hAnsi="NobelCE Lt"/>
          <w:sz w:val="24"/>
          <w:szCs w:val="24"/>
        </w:rPr>
      </w:pPr>
    </w:p>
    <w:sectPr w:rsidR="00DD3B6A" w:rsidRPr="00BF0845">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2AF69" w14:textId="77777777" w:rsidR="00474A5A" w:rsidRDefault="00474A5A">
      <w:pPr>
        <w:spacing w:after="0" w:line="240" w:lineRule="auto"/>
      </w:pPr>
      <w:r>
        <w:separator/>
      </w:r>
    </w:p>
  </w:endnote>
  <w:endnote w:type="continuationSeparator" w:id="0">
    <w:p w14:paraId="39FC45C2" w14:textId="77777777" w:rsidR="00474A5A" w:rsidRDefault="0047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A0002AA7" w:usb1="00000040" w:usb2="00000000"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5F989" w14:textId="77777777" w:rsidR="00474A5A" w:rsidRDefault="00474A5A">
      <w:pPr>
        <w:spacing w:after="0" w:line="240" w:lineRule="auto"/>
      </w:pPr>
      <w:r>
        <w:separator/>
      </w:r>
    </w:p>
  </w:footnote>
  <w:footnote w:type="continuationSeparator" w:id="0">
    <w:p w14:paraId="478BD766" w14:textId="77777777" w:rsidR="00474A5A" w:rsidRDefault="00474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6"/>
  </w:num>
  <w:num w:numId="5">
    <w:abstractNumId w:val="8"/>
  </w:num>
  <w:num w:numId="6">
    <w:abstractNumId w:val="5"/>
  </w:num>
  <w:num w:numId="7">
    <w:abstractNumId w:val="4"/>
  </w:num>
  <w:num w:numId="8">
    <w:abstractNumId w:val="10"/>
  </w:num>
  <w:num w:numId="9">
    <w:abstractNumId w:val="3"/>
  </w:num>
  <w:num w:numId="10">
    <w:abstractNumId w:val="12"/>
  </w:num>
  <w:num w:numId="11">
    <w:abstractNumId w:val="14"/>
  </w:num>
  <w:num w:numId="12">
    <w:abstractNumId w:val="15"/>
  </w:num>
  <w:num w:numId="13">
    <w:abstractNumId w:val="9"/>
  </w:num>
  <w:num w:numId="14">
    <w:abstractNumId w:val="11"/>
  </w:num>
  <w:num w:numId="15">
    <w:abstractNumId w:val="13"/>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20E42"/>
    <w:rsid w:val="000349C1"/>
    <w:rsid w:val="00035533"/>
    <w:rsid w:val="00047DC3"/>
    <w:rsid w:val="00056B40"/>
    <w:rsid w:val="00061B5B"/>
    <w:rsid w:val="00084875"/>
    <w:rsid w:val="000856C0"/>
    <w:rsid w:val="000961BF"/>
    <w:rsid w:val="000A5603"/>
    <w:rsid w:val="000B1A87"/>
    <w:rsid w:val="000B2C99"/>
    <w:rsid w:val="000B56F3"/>
    <w:rsid w:val="000B7538"/>
    <w:rsid w:val="000C1B79"/>
    <w:rsid w:val="000C3817"/>
    <w:rsid w:val="000D09CE"/>
    <w:rsid w:val="000D2E10"/>
    <w:rsid w:val="000E6ECA"/>
    <w:rsid w:val="000F0656"/>
    <w:rsid w:val="000F0A19"/>
    <w:rsid w:val="00104661"/>
    <w:rsid w:val="00120D16"/>
    <w:rsid w:val="00121C16"/>
    <w:rsid w:val="00136164"/>
    <w:rsid w:val="00137D51"/>
    <w:rsid w:val="00142496"/>
    <w:rsid w:val="00177E24"/>
    <w:rsid w:val="00183845"/>
    <w:rsid w:val="0018428F"/>
    <w:rsid w:val="001861E2"/>
    <w:rsid w:val="001930DC"/>
    <w:rsid w:val="001D22AB"/>
    <w:rsid w:val="001D2EA6"/>
    <w:rsid w:val="001D32DE"/>
    <w:rsid w:val="001D3DD3"/>
    <w:rsid w:val="001D53BB"/>
    <w:rsid w:val="001D7180"/>
    <w:rsid w:val="001E329D"/>
    <w:rsid w:val="001F3CE3"/>
    <w:rsid w:val="00200121"/>
    <w:rsid w:val="00211F65"/>
    <w:rsid w:val="00226DFC"/>
    <w:rsid w:val="0023043B"/>
    <w:rsid w:val="00233B3A"/>
    <w:rsid w:val="002340BA"/>
    <w:rsid w:val="002508E9"/>
    <w:rsid w:val="002561BA"/>
    <w:rsid w:val="0026195B"/>
    <w:rsid w:val="00266CD1"/>
    <w:rsid w:val="00271713"/>
    <w:rsid w:val="00275B46"/>
    <w:rsid w:val="002821E3"/>
    <w:rsid w:val="0028357F"/>
    <w:rsid w:val="00286C91"/>
    <w:rsid w:val="002901BF"/>
    <w:rsid w:val="00294132"/>
    <w:rsid w:val="002A5C2A"/>
    <w:rsid w:val="002C1812"/>
    <w:rsid w:val="002C373F"/>
    <w:rsid w:val="002C6FE4"/>
    <w:rsid w:val="002D19CD"/>
    <w:rsid w:val="002D2A31"/>
    <w:rsid w:val="002E1474"/>
    <w:rsid w:val="002E2254"/>
    <w:rsid w:val="002E4F1F"/>
    <w:rsid w:val="002E6D72"/>
    <w:rsid w:val="002F1393"/>
    <w:rsid w:val="002F1DF7"/>
    <w:rsid w:val="002F314F"/>
    <w:rsid w:val="00305592"/>
    <w:rsid w:val="00325464"/>
    <w:rsid w:val="003263EB"/>
    <w:rsid w:val="0036097D"/>
    <w:rsid w:val="003665B6"/>
    <w:rsid w:val="003846D5"/>
    <w:rsid w:val="00385EB2"/>
    <w:rsid w:val="00391B60"/>
    <w:rsid w:val="00396AC4"/>
    <w:rsid w:val="003A4792"/>
    <w:rsid w:val="003B44BD"/>
    <w:rsid w:val="003B5A49"/>
    <w:rsid w:val="003B6953"/>
    <w:rsid w:val="003B7ABE"/>
    <w:rsid w:val="003C29A5"/>
    <w:rsid w:val="003C3342"/>
    <w:rsid w:val="003C3EE7"/>
    <w:rsid w:val="003C4B24"/>
    <w:rsid w:val="003D1760"/>
    <w:rsid w:val="003D43EB"/>
    <w:rsid w:val="003D501D"/>
    <w:rsid w:val="003E33AC"/>
    <w:rsid w:val="003F002F"/>
    <w:rsid w:val="0040361B"/>
    <w:rsid w:val="00424E3A"/>
    <w:rsid w:val="00425582"/>
    <w:rsid w:val="0042573B"/>
    <w:rsid w:val="004362CA"/>
    <w:rsid w:val="00436559"/>
    <w:rsid w:val="00443A00"/>
    <w:rsid w:val="004578D7"/>
    <w:rsid w:val="00474289"/>
    <w:rsid w:val="00474A5A"/>
    <w:rsid w:val="0049441A"/>
    <w:rsid w:val="004A42A9"/>
    <w:rsid w:val="004C2BF0"/>
    <w:rsid w:val="004D2E0A"/>
    <w:rsid w:val="004D4855"/>
    <w:rsid w:val="004E48D5"/>
    <w:rsid w:val="004E6217"/>
    <w:rsid w:val="004F5EDE"/>
    <w:rsid w:val="005045E7"/>
    <w:rsid w:val="00511232"/>
    <w:rsid w:val="005514E9"/>
    <w:rsid w:val="00556035"/>
    <w:rsid w:val="00574CA5"/>
    <w:rsid w:val="005810A8"/>
    <w:rsid w:val="00582594"/>
    <w:rsid w:val="00593D1A"/>
    <w:rsid w:val="00594E5C"/>
    <w:rsid w:val="005B5014"/>
    <w:rsid w:val="005C15A2"/>
    <w:rsid w:val="005C33D1"/>
    <w:rsid w:val="005D3609"/>
    <w:rsid w:val="005D6B93"/>
    <w:rsid w:val="005D7735"/>
    <w:rsid w:val="005F2F2A"/>
    <w:rsid w:val="005F6E1F"/>
    <w:rsid w:val="0061309C"/>
    <w:rsid w:val="006250EF"/>
    <w:rsid w:val="00632F7B"/>
    <w:rsid w:val="00634B3B"/>
    <w:rsid w:val="0067112A"/>
    <w:rsid w:val="00682E8B"/>
    <w:rsid w:val="006837BB"/>
    <w:rsid w:val="00692FA1"/>
    <w:rsid w:val="00695C4F"/>
    <w:rsid w:val="006A70A3"/>
    <w:rsid w:val="006C6896"/>
    <w:rsid w:val="006D16BB"/>
    <w:rsid w:val="006D49C0"/>
    <w:rsid w:val="006E07F9"/>
    <w:rsid w:val="006E752A"/>
    <w:rsid w:val="006F678E"/>
    <w:rsid w:val="00713956"/>
    <w:rsid w:val="007162F2"/>
    <w:rsid w:val="007305E7"/>
    <w:rsid w:val="00732914"/>
    <w:rsid w:val="00734E67"/>
    <w:rsid w:val="00735F13"/>
    <w:rsid w:val="00762AE1"/>
    <w:rsid w:val="007637C8"/>
    <w:rsid w:val="0076597F"/>
    <w:rsid w:val="00774445"/>
    <w:rsid w:val="00777E6A"/>
    <w:rsid w:val="00777FF1"/>
    <w:rsid w:val="00783F22"/>
    <w:rsid w:val="007937F8"/>
    <w:rsid w:val="00793C7E"/>
    <w:rsid w:val="00795F71"/>
    <w:rsid w:val="007B1121"/>
    <w:rsid w:val="007B3C97"/>
    <w:rsid w:val="007B5B69"/>
    <w:rsid w:val="007C514B"/>
    <w:rsid w:val="007D11B0"/>
    <w:rsid w:val="007D3C7D"/>
    <w:rsid w:val="007D6B91"/>
    <w:rsid w:val="007E194D"/>
    <w:rsid w:val="007E37B0"/>
    <w:rsid w:val="007E4F46"/>
    <w:rsid w:val="007E6904"/>
    <w:rsid w:val="007F0F1A"/>
    <w:rsid w:val="0080021E"/>
    <w:rsid w:val="008004C7"/>
    <w:rsid w:val="00811464"/>
    <w:rsid w:val="00814ED5"/>
    <w:rsid w:val="008220D3"/>
    <w:rsid w:val="00824C65"/>
    <w:rsid w:val="008252C0"/>
    <w:rsid w:val="00827693"/>
    <w:rsid w:val="00827D4C"/>
    <w:rsid w:val="008418CA"/>
    <w:rsid w:val="00842C60"/>
    <w:rsid w:val="0084347D"/>
    <w:rsid w:val="008436C7"/>
    <w:rsid w:val="00851A31"/>
    <w:rsid w:val="00864699"/>
    <w:rsid w:val="008830E6"/>
    <w:rsid w:val="00891722"/>
    <w:rsid w:val="008927F6"/>
    <w:rsid w:val="008A40AB"/>
    <w:rsid w:val="008A701D"/>
    <w:rsid w:val="008A7CDA"/>
    <w:rsid w:val="008B309F"/>
    <w:rsid w:val="008C514D"/>
    <w:rsid w:val="00913B09"/>
    <w:rsid w:val="009151E2"/>
    <w:rsid w:val="00915315"/>
    <w:rsid w:val="0091572C"/>
    <w:rsid w:val="00941A09"/>
    <w:rsid w:val="00943225"/>
    <w:rsid w:val="00950460"/>
    <w:rsid w:val="00951880"/>
    <w:rsid w:val="00954746"/>
    <w:rsid w:val="00956A1F"/>
    <w:rsid w:val="009632DF"/>
    <w:rsid w:val="00966810"/>
    <w:rsid w:val="00973FA0"/>
    <w:rsid w:val="00976A76"/>
    <w:rsid w:val="009811D4"/>
    <w:rsid w:val="00984E98"/>
    <w:rsid w:val="0098539C"/>
    <w:rsid w:val="009A6159"/>
    <w:rsid w:val="009A7104"/>
    <w:rsid w:val="009B0FAC"/>
    <w:rsid w:val="009B312F"/>
    <w:rsid w:val="009C5ED9"/>
    <w:rsid w:val="009F0003"/>
    <w:rsid w:val="00A00F4E"/>
    <w:rsid w:val="00A04462"/>
    <w:rsid w:val="00A13A8A"/>
    <w:rsid w:val="00A3522C"/>
    <w:rsid w:val="00A366EB"/>
    <w:rsid w:val="00A432C0"/>
    <w:rsid w:val="00A6542C"/>
    <w:rsid w:val="00A84E2D"/>
    <w:rsid w:val="00A93985"/>
    <w:rsid w:val="00AA3B29"/>
    <w:rsid w:val="00AB3298"/>
    <w:rsid w:val="00AB32ED"/>
    <w:rsid w:val="00AD3013"/>
    <w:rsid w:val="00AE2EF6"/>
    <w:rsid w:val="00AF57E3"/>
    <w:rsid w:val="00B056CC"/>
    <w:rsid w:val="00B2128D"/>
    <w:rsid w:val="00B247DA"/>
    <w:rsid w:val="00B34DB6"/>
    <w:rsid w:val="00B439B6"/>
    <w:rsid w:val="00B445D9"/>
    <w:rsid w:val="00B53001"/>
    <w:rsid w:val="00B54235"/>
    <w:rsid w:val="00B54311"/>
    <w:rsid w:val="00B54AF5"/>
    <w:rsid w:val="00B6446C"/>
    <w:rsid w:val="00B645ED"/>
    <w:rsid w:val="00B65CC3"/>
    <w:rsid w:val="00B751BB"/>
    <w:rsid w:val="00B8289B"/>
    <w:rsid w:val="00B90B5E"/>
    <w:rsid w:val="00BA0D15"/>
    <w:rsid w:val="00BA5677"/>
    <w:rsid w:val="00BB296D"/>
    <w:rsid w:val="00BE1228"/>
    <w:rsid w:val="00BF0845"/>
    <w:rsid w:val="00BF3598"/>
    <w:rsid w:val="00BF5B6F"/>
    <w:rsid w:val="00C00D21"/>
    <w:rsid w:val="00C037BA"/>
    <w:rsid w:val="00C042A9"/>
    <w:rsid w:val="00C05CA1"/>
    <w:rsid w:val="00C061F4"/>
    <w:rsid w:val="00C12CFF"/>
    <w:rsid w:val="00C15CCE"/>
    <w:rsid w:val="00C25F4E"/>
    <w:rsid w:val="00C54BB6"/>
    <w:rsid w:val="00C60785"/>
    <w:rsid w:val="00C64FD3"/>
    <w:rsid w:val="00C71CEA"/>
    <w:rsid w:val="00C84DEC"/>
    <w:rsid w:val="00C94BB1"/>
    <w:rsid w:val="00CC1684"/>
    <w:rsid w:val="00CC7DD8"/>
    <w:rsid w:val="00CD062F"/>
    <w:rsid w:val="00CD7E03"/>
    <w:rsid w:val="00CE171D"/>
    <w:rsid w:val="00D01F87"/>
    <w:rsid w:val="00D125B1"/>
    <w:rsid w:val="00D26F56"/>
    <w:rsid w:val="00D35B3A"/>
    <w:rsid w:val="00D403B4"/>
    <w:rsid w:val="00D428B8"/>
    <w:rsid w:val="00D52D15"/>
    <w:rsid w:val="00D53899"/>
    <w:rsid w:val="00D549C4"/>
    <w:rsid w:val="00D61F12"/>
    <w:rsid w:val="00D7106F"/>
    <w:rsid w:val="00D94175"/>
    <w:rsid w:val="00DD3B6A"/>
    <w:rsid w:val="00DD6DE9"/>
    <w:rsid w:val="00DF0353"/>
    <w:rsid w:val="00DF71E5"/>
    <w:rsid w:val="00E02D6B"/>
    <w:rsid w:val="00E1607C"/>
    <w:rsid w:val="00E20475"/>
    <w:rsid w:val="00E26D83"/>
    <w:rsid w:val="00E2704A"/>
    <w:rsid w:val="00E270A8"/>
    <w:rsid w:val="00E37601"/>
    <w:rsid w:val="00E44D5B"/>
    <w:rsid w:val="00E45AA2"/>
    <w:rsid w:val="00E50CC7"/>
    <w:rsid w:val="00E561B6"/>
    <w:rsid w:val="00E6476E"/>
    <w:rsid w:val="00E65585"/>
    <w:rsid w:val="00E7637C"/>
    <w:rsid w:val="00EA1BE0"/>
    <w:rsid w:val="00EA32EC"/>
    <w:rsid w:val="00EA3D2D"/>
    <w:rsid w:val="00EA678E"/>
    <w:rsid w:val="00EB1259"/>
    <w:rsid w:val="00EB1FE7"/>
    <w:rsid w:val="00EB74C2"/>
    <w:rsid w:val="00EC0737"/>
    <w:rsid w:val="00EC0830"/>
    <w:rsid w:val="00EC30BB"/>
    <w:rsid w:val="00EC4B24"/>
    <w:rsid w:val="00EC60E2"/>
    <w:rsid w:val="00ED3721"/>
    <w:rsid w:val="00EE121F"/>
    <w:rsid w:val="00EE1866"/>
    <w:rsid w:val="00EE6E50"/>
    <w:rsid w:val="00EE7653"/>
    <w:rsid w:val="00F14B45"/>
    <w:rsid w:val="00F21A8D"/>
    <w:rsid w:val="00F261B4"/>
    <w:rsid w:val="00F337C4"/>
    <w:rsid w:val="00F40B51"/>
    <w:rsid w:val="00F4302D"/>
    <w:rsid w:val="00F50210"/>
    <w:rsid w:val="00F5437C"/>
    <w:rsid w:val="00F56A53"/>
    <w:rsid w:val="00F6082A"/>
    <w:rsid w:val="00F7311D"/>
    <w:rsid w:val="00F77539"/>
    <w:rsid w:val="00F8453E"/>
    <w:rsid w:val="00F905AB"/>
    <w:rsid w:val="00F97DD3"/>
    <w:rsid w:val="00FC6D50"/>
    <w:rsid w:val="00FD2E9E"/>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uiPriority w:val="99"/>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DD3B6A"/>
  </w:style>
  <w:style w:type="character" w:styleId="Nierozpoznanawzmianka">
    <w:name w:val="Unresolved Mention"/>
    <w:basedOn w:val="Domylnaczcionkaakapitu"/>
    <w:uiPriority w:val="99"/>
    <w:semiHidden/>
    <w:unhideWhenUsed/>
    <w:rsid w:val="00DD3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724178162">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021321006">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375079069">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795174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fontTable" Target="fontTable.xml"/><Relationship Id="rId21" Type="http://schemas.openxmlformats.org/officeDocument/2006/relationships/image" Target="media/image12.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www.tangent.uk.co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oter" Target="footer2.xml"/><Relationship Id="rId10" Type="http://schemas.openxmlformats.org/officeDocument/2006/relationships/hyperlink" Target="https://discoverlexus.com/highlights/entries-open-for-lexus-design-award-2021" TargetMode="Externa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yperlink" Target="https://discoverlexus.com/experiences/lexus-design-award-2020"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AF28D-56A8-904B-B4D6-87A14B1B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0</TotalTime>
  <Pages>10</Pages>
  <Words>2934</Words>
  <Characters>17606</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mkryn</cp:lastModifiedBy>
  <cp:revision>2</cp:revision>
  <cp:lastPrinted>2017-10-11T08:42:00Z</cp:lastPrinted>
  <dcterms:created xsi:type="dcterms:W3CDTF">2020-09-01T09:26:00Z</dcterms:created>
  <dcterms:modified xsi:type="dcterms:W3CDTF">2020-09-01T09:26:00Z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