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E583292" w:rsidR="00BA0D15" w:rsidRPr="007937F8" w:rsidRDefault="004469A0" w:rsidP="00BA0D15">
      <w:pPr>
        <w:ind w:right="39"/>
      </w:pPr>
      <w:r>
        <w:rPr>
          <w:rFonts w:ascii="NobelCE Lt" w:hAnsi="NobelCE Lt"/>
          <w:sz w:val="24"/>
          <w:szCs w:val="24"/>
        </w:rPr>
        <w:t>21</w:t>
      </w:r>
      <w:r w:rsidR="00973FA0">
        <w:rPr>
          <w:rFonts w:ascii="NobelCE Lt" w:hAnsi="NobelCE Lt"/>
          <w:sz w:val="24"/>
          <w:szCs w:val="24"/>
        </w:rPr>
        <w:t xml:space="preserve"> </w:t>
      </w:r>
      <w:r w:rsidR="00594E5C">
        <w:rPr>
          <w:rFonts w:ascii="NobelCE Lt" w:hAnsi="NobelCE Lt"/>
          <w:sz w:val="24"/>
          <w:szCs w:val="24"/>
        </w:rPr>
        <w:t xml:space="preserve">MAJA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04FCCAE7" w14:textId="4084C90E" w:rsidR="00EC0737" w:rsidRPr="004469A0" w:rsidRDefault="00DF0353" w:rsidP="00966810">
      <w:pPr>
        <w:rPr>
          <w:rFonts w:ascii="NobelCE Lt" w:hAnsi="NobelCE Lt"/>
          <w:b/>
          <w:sz w:val="36"/>
          <w:szCs w:val="36"/>
        </w:rPr>
      </w:pPr>
      <w:r w:rsidRPr="004469A0">
        <w:rPr>
          <w:rFonts w:ascii="NobelCE Lt" w:hAnsi="NobelCE Lt"/>
          <w:b/>
          <w:sz w:val="36"/>
          <w:szCs w:val="36"/>
        </w:rPr>
        <w:t>LEXUS LC CONVERTIBLE ZAPEWNIA PEŁNY KOMFORT I OPTYMALNĄ TEMPERATURĘ W OTWARTEJ KABINIE</w:t>
      </w:r>
    </w:p>
    <w:bookmarkEnd w:id="0"/>
    <w:p w14:paraId="231850D9" w14:textId="3C466E10" w:rsidR="00D125B1" w:rsidRPr="004469A0" w:rsidRDefault="00D125B1" w:rsidP="00D125B1">
      <w:pPr>
        <w:rPr>
          <w:rFonts w:ascii="NobelCE Lt" w:hAnsi="NobelCE Lt"/>
          <w:sz w:val="24"/>
          <w:szCs w:val="24"/>
        </w:rPr>
      </w:pPr>
    </w:p>
    <w:p w14:paraId="74F91D72" w14:textId="77777777" w:rsidR="000349C1" w:rsidRPr="004469A0" w:rsidRDefault="000349C1" w:rsidP="00D125B1">
      <w:pPr>
        <w:rPr>
          <w:rFonts w:ascii="NobelCE Lt" w:hAnsi="NobelCE Lt"/>
          <w:sz w:val="24"/>
          <w:szCs w:val="24"/>
        </w:rPr>
      </w:pPr>
    </w:p>
    <w:p w14:paraId="50C02852" w14:textId="77777777" w:rsidR="00DF0353" w:rsidRPr="00DF0353" w:rsidRDefault="00DF0353" w:rsidP="00DF0353">
      <w:pPr>
        <w:pStyle w:val="Akapitzlist"/>
        <w:numPr>
          <w:ilvl w:val="0"/>
          <w:numId w:val="14"/>
        </w:numPr>
        <w:spacing w:after="0"/>
        <w:rPr>
          <w:rFonts w:ascii="NobelCE Lt" w:hAnsi="NobelCE Lt"/>
          <w:b/>
          <w:sz w:val="24"/>
          <w:szCs w:val="24"/>
        </w:rPr>
      </w:pPr>
      <w:r w:rsidRPr="00DF0353">
        <w:rPr>
          <w:rFonts w:ascii="NobelCE Lt" w:hAnsi="NobelCE Lt"/>
          <w:b/>
          <w:sz w:val="24"/>
          <w:szCs w:val="24"/>
        </w:rPr>
        <w:t xml:space="preserve">LC </w:t>
      </w:r>
      <w:proofErr w:type="spellStart"/>
      <w:r w:rsidRPr="00DF0353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DF0353">
        <w:rPr>
          <w:rFonts w:ascii="NobelCE Lt" w:hAnsi="NobelCE Lt"/>
          <w:b/>
          <w:sz w:val="24"/>
          <w:szCs w:val="24"/>
        </w:rPr>
        <w:t xml:space="preserve"> zapewnia doskonały komfort podróżowania, zarówno z otwartym, jak i zamkniętym dachem</w:t>
      </w:r>
    </w:p>
    <w:p w14:paraId="76D7C434" w14:textId="77777777" w:rsidR="00DF0353" w:rsidRPr="00DF0353" w:rsidRDefault="00DF0353" w:rsidP="00DF0353">
      <w:pPr>
        <w:pStyle w:val="Akapitzlist"/>
        <w:numPr>
          <w:ilvl w:val="0"/>
          <w:numId w:val="14"/>
        </w:numPr>
        <w:spacing w:after="0"/>
        <w:rPr>
          <w:rFonts w:ascii="NobelCE Lt" w:hAnsi="NobelCE Lt"/>
          <w:b/>
          <w:sz w:val="24"/>
          <w:szCs w:val="24"/>
        </w:rPr>
      </w:pPr>
      <w:r w:rsidRPr="00DF0353">
        <w:rPr>
          <w:rFonts w:ascii="NobelCE Lt" w:hAnsi="NobelCE Lt"/>
          <w:b/>
          <w:sz w:val="24"/>
          <w:szCs w:val="24"/>
        </w:rPr>
        <w:t xml:space="preserve">Kontrola przepływu powietrza i Lexus </w:t>
      </w:r>
      <w:proofErr w:type="spellStart"/>
      <w:r w:rsidRPr="00DF0353">
        <w:rPr>
          <w:rFonts w:ascii="NobelCE Lt" w:hAnsi="NobelCE Lt"/>
          <w:b/>
          <w:sz w:val="24"/>
          <w:szCs w:val="24"/>
        </w:rPr>
        <w:t>Climate</w:t>
      </w:r>
      <w:proofErr w:type="spellEnd"/>
      <w:r w:rsidRPr="00DF035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DF0353">
        <w:rPr>
          <w:rFonts w:ascii="NobelCE Lt" w:hAnsi="NobelCE Lt"/>
          <w:b/>
          <w:sz w:val="24"/>
          <w:szCs w:val="24"/>
        </w:rPr>
        <w:t>Concierge</w:t>
      </w:r>
      <w:proofErr w:type="spellEnd"/>
      <w:r w:rsidRPr="00DF0353">
        <w:rPr>
          <w:rFonts w:ascii="NobelCE Lt" w:hAnsi="NobelCE Lt"/>
          <w:b/>
          <w:sz w:val="24"/>
          <w:szCs w:val="24"/>
        </w:rPr>
        <w:t xml:space="preserve"> utrzymują idealną temperaturę w kabinie</w:t>
      </w:r>
    </w:p>
    <w:p w14:paraId="4E8EE6BE" w14:textId="77777777" w:rsidR="00DF0353" w:rsidRPr="00DF0353" w:rsidRDefault="00DF0353" w:rsidP="00DF0353">
      <w:pPr>
        <w:pStyle w:val="Akapitzlist"/>
        <w:numPr>
          <w:ilvl w:val="0"/>
          <w:numId w:val="14"/>
        </w:numPr>
        <w:spacing w:after="0"/>
        <w:rPr>
          <w:rFonts w:ascii="NobelCE Lt" w:hAnsi="NobelCE Lt"/>
          <w:b/>
          <w:sz w:val="24"/>
          <w:szCs w:val="24"/>
        </w:rPr>
      </w:pPr>
      <w:r w:rsidRPr="00DF0353">
        <w:rPr>
          <w:rFonts w:ascii="NobelCE Lt" w:hAnsi="NobelCE Lt"/>
          <w:b/>
          <w:sz w:val="24"/>
          <w:szCs w:val="24"/>
        </w:rPr>
        <w:t>Aerodynamiczne osłony z odpowiednim wyprofilowaniem linii nadwozia i owiewką</w:t>
      </w:r>
    </w:p>
    <w:p w14:paraId="6DE32FFE" w14:textId="5B36D792" w:rsidR="001D22AB" w:rsidRPr="00DF0353" w:rsidRDefault="00DF0353" w:rsidP="00DF0353">
      <w:pPr>
        <w:pStyle w:val="Akapitzlist"/>
        <w:numPr>
          <w:ilvl w:val="0"/>
          <w:numId w:val="14"/>
        </w:numPr>
        <w:spacing w:after="0"/>
        <w:rPr>
          <w:rFonts w:ascii="NobelCE Lt" w:hAnsi="NobelCE Lt"/>
          <w:b/>
          <w:sz w:val="24"/>
          <w:szCs w:val="24"/>
        </w:rPr>
      </w:pPr>
      <w:r w:rsidRPr="00DF0353">
        <w:rPr>
          <w:rFonts w:ascii="NobelCE Lt" w:hAnsi="NobelCE Lt"/>
          <w:b/>
          <w:sz w:val="24"/>
          <w:szCs w:val="24"/>
        </w:rPr>
        <w:t>Przeciwwiatrowa osłona z siatki, redukująca przy wyższych prędkościach pęd powietrza</w:t>
      </w:r>
    </w:p>
    <w:p w14:paraId="68DF2E9C" w14:textId="30139CA7" w:rsidR="002C373F" w:rsidRDefault="002C373F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7B6D8E60" w14:textId="77777777" w:rsidR="00DF0353" w:rsidRPr="00D01F87" w:rsidRDefault="00DF0353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6AC73B62" w14:textId="77777777" w:rsidR="00DF0353" w:rsidRP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  <w:r w:rsidRPr="00DF0353">
        <w:rPr>
          <w:rFonts w:ascii="NobelCE Lt" w:hAnsi="NobelCE Lt"/>
          <w:sz w:val="24"/>
          <w:szCs w:val="24"/>
        </w:rPr>
        <w:t>Wiatr we włosach to jedna z największych przyjemności podczas jazdy kabrioletem, która sprawia, że w trakcie przejażdżki na otwartej przestrzeni można się poczuć bliżej otaczającego świata.</w:t>
      </w:r>
    </w:p>
    <w:p w14:paraId="783E1A4E" w14:textId="77777777" w:rsidR="00DF0353" w:rsidRP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</w:p>
    <w:p w14:paraId="01841E59" w14:textId="77777777" w:rsidR="00DF0353" w:rsidRP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  <w:r w:rsidRPr="00DF0353">
        <w:rPr>
          <w:rFonts w:ascii="NobelCE Lt" w:hAnsi="NobelCE Lt"/>
          <w:sz w:val="24"/>
          <w:szCs w:val="24"/>
        </w:rPr>
        <w:t xml:space="preserve">Wydaje się, że to prosta koncepcja, ale w nowym LC </w:t>
      </w:r>
      <w:proofErr w:type="spellStart"/>
      <w:r w:rsidRPr="00DF0353">
        <w:rPr>
          <w:rFonts w:ascii="NobelCE Lt" w:hAnsi="NobelCE Lt"/>
          <w:sz w:val="24"/>
          <w:szCs w:val="24"/>
        </w:rPr>
        <w:t>Convertible</w:t>
      </w:r>
      <w:proofErr w:type="spellEnd"/>
      <w:r w:rsidRPr="00DF0353">
        <w:rPr>
          <w:rFonts w:ascii="NobelCE Lt" w:hAnsi="NobelCE Lt"/>
          <w:sz w:val="24"/>
          <w:szCs w:val="24"/>
        </w:rPr>
        <w:t xml:space="preserve"> Lexus dołożył wyjątkowych starań, aby mieć pewność, że złożenie dachu nie będzie się wiązać z obniżeniem komfortu. Celem tych zabiegów było zapobieżenie schładzaniu dolnych partii ciała zimnym powietrzem, przy jednoczesnym zachowaniu kontroli nad temperaturą i przepływem powietrza wokół głowy i ramion, aby kierowca mógł cieszyć się orzeźwiającą bryzą, nie odczuwając zimna.</w:t>
      </w:r>
    </w:p>
    <w:p w14:paraId="48FDB238" w14:textId="77777777" w:rsid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</w:p>
    <w:p w14:paraId="448CE11F" w14:textId="7A23C306" w:rsidR="00DF0353" w:rsidRPr="00DF0353" w:rsidRDefault="00DF0353" w:rsidP="00DF0353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DF0353">
        <w:rPr>
          <w:rFonts w:ascii="NobelCE Lt" w:hAnsi="NobelCE Lt"/>
          <w:b/>
          <w:bCs/>
          <w:sz w:val="24"/>
          <w:szCs w:val="24"/>
        </w:rPr>
        <w:t>IDEALNY KOMFORT, GDY JEST GORĄCO LUB ZIMNO</w:t>
      </w:r>
    </w:p>
    <w:p w14:paraId="6BA54338" w14:textId="47AADDB1" w:rsid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  <w:r w:rsidRPr="00DF0353">
        <w:rPr>
          <w:rFonts w:ascii="NobelCE Lt" w:hAnsi="NobelCE Lt"/>
          <w:sz w:val="24"/>
          <w:szCs w:val="24"/>
        </w:rPr>
        <w:t>Kiedy dach jest złożony, kabina samochodu staje się zupełnie innym środowiskiem. Aby utrzymać w niej właściwą temperaturę, konieczne staje się dokonywanie precyzyjnych korekt ustawienia klimatyzacji.</w:t>
      </w:r>
    </w:p>
    <w:p w14:paraId="0107B6DB" w14:textId="77777777" w:rsidR="00DF0353" w:rsidRP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</w:p>
    <w:p w14:paraId="3E10A24C" w14:textId="1FFEA416" w:rsid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  <w:r w:rsidRPr="00DF0353">
        <w:rPr>
          <w:rFonts w:ascii="NobelCE Lt" w:hAnsi="NobelCE Lt"/>
          <w:sz w:val="24"/>
          <w:szCs w:val="24"/>
        </w:rPr>
        <w:t xml:space="preserve">LC </w:t>
      </w:r>
      <w:proofErr w:type="spellStart"/>
      <w:r w:rsidRPr="00DF0353">
        <w:rPr>
          <w:rFonts w:ascii="NobelCE Lt" w:hAnsi="NobelCE Lt"/>
          <w:sz w:val="24"/>
          <w:szCs w:val="24"/>
        </w:rPr>
        <w:t>Convertible</w:t>
      </w:r>
      <w:proofErr w:type="spellEnd"/>
      <w:r w:rsidRPr="00DF0353">
        <w:rPr>
          <w:rFonts w:ascii="NobelCE Lt" w:hAnsi="NobelCE Lt"/>
          <w:sz w:val="24"/>
          <w:szCs w:val="24"/>
        </w:rPr>
        <w:t xml:space="preserve"> ma sterowanie klimatyzacją podczas jazdy z otwartym dachem, które za pomocą czujnika automatycznie wykrywa, czy jest on opuszczony czy zamknięty i odpowiednio dostosowuje jej wydajność. Gdy dach jest otwarty, pod uwagę do obliczenia właściwych parametrów ustawień klimatyzacji i przepływu powietrza są brane takie czynniki, jak ilość światła słonecznego, zewnętrzna temperatura oraz prędkość samochodu.</w:t>
      </w:r>
    </w:p>
    <w:p w14:paraId="06E9A023" w14:textId="77777777" w:rsidR="00DF0353" w:rsidRP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</w:p>
    <w:p w14:paraId="1F2F0744" w14:textId="4BB109E9" w:rsid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  <w:r w:rsidRPr="00DF0353">
        <w:rPr>
          <w:rFonts w:ascii="NobelCE Lt" w:hAnsi="NobelCE Lt"/>
          <w:sz w:val="24"/>
          <w:szCs w:val="24"/>
        </w:rPr>
        <w:t>Wbudowane w zagłówki, regulowane nawiewy ciepłego powietrza kierują je na szyję, dzięki czemu od razu czuje się ciepło. Zaprojektowano je tak, by były odpowiednie dla osób o różnym wzroście. Włączają się automatycznie, ale można też użyć sterowania ręcznego z trójstopniowym zakresem regulacji temperatury.</w:t>
      </w:r>
    </w:p>
    <w:p w14:paraId="61D611C3" w14:textId="77777777" w:rsidR="00DF0353" w:rsidRP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</w:p>
    <w:p w14:paraId="6A368462" w14:textId="77777777" w:rsidR="00DF0353" w:rsidRPr="00DF0353" w:rsidRDefault="00DF0353" w:rsidP="00DF0353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DF0353">
        <w:rPr>
          <w:rFonts w:ascii="NobelCE Lt" w:hAnsi="NobelCE Lt"/>
          <w:b/>
          <w:bCs/>
          <w:sz w:val="24"/>
          <w:szCs w:val="24"/>
        </w:rPr>
        <w:t>LEXUS CLIMATE CONCIERGE</w:t>
      </w:r>
    </w:p>
    <w:p w14:paraId="488184C9" w14:textId="6C744D63" w:rsid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  <w:r w:rsidRPr="00DF0353">
        <w:rPr>
          <w:rFonts w:ascii="NobelCE Lt" w:hAnsi="NobelCE Lt"/>
          <w:sz w:val="24"/>
          <w:szCs w:val="24"/>
        </w:rPr>
        <w:t xml:space="preserve">Inteligentny </w:t>
      </w:r>
      <w:proofErr w:type="spellStart"/>
      <w:r w:rsidRPr="00DF0353">
        <w:rPr>
          <w:rFonts w:ascii="NobelCE Lt" w:hAnsi="NobelCE Lt"/>
          <w:sz w:val="24"/>
          <w:szCs w:val="24"/>
        </w:rPr>
        <w:t>Climate</w:t>
      </w:r>
      <w:proofErr w:type="spellEnd"/>
      <w:r w:rsidRPr="00DF035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DF0353">
        <w:rPr>
          <w:rFonts w:ascii="NobelCE Lt" w:hAnsi="NobelCE Lt"/>
          <w:sz w:val="24"/>
          <w:szCs w:val="24"/>
        </w:rPr>
        <w:t>Concierge</w:t>
      </w:r>
      <w:proofErr w:type="spellEnd"/>
      <w:r w:rsidRPr="00DF0353">
        <w:rPr>
          <w:rFonts w:ascii="NobelCE Lt" w:hAnsi="NobelCE Lt"/>
          <w:sz w:val="24"/>
          <w:szCs w:val="24"/>
        </w:rPr>
        <w:t xml:space="preserve"> Lexusa został dostosowany do użytku w kabriolecie, koordynując sterowanie automatyczną klimatyzacją, podgrzewaniem siedzeń i szyi oraz ogrzewaną kierownicą. Rozpoznaje nawet, gdy siedzenie pasażera nie jest zajęte, wyłączając ogrzewanie w celu zaoszczędzania energii.</w:t>
      </w:r>
    </w:p>
    <w:p w14:paraId="44C9D037" w14:textId="77777777" w:rsidR="00DF0353" w:rsidRP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</w:p>
    <w:p w14:paraId="2BCFDD0D" w14:textId="0D45B490" w:rsid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  <w:r w:rsidRPr="00DF0353">
        <w:rPr>
          <w:rFonts w:ascii="NobelCE Lt" w:hAnsi="NobelCE Lt"/>
          <w:sz w:val="24"/>
          <w:szCs w:val="24"/>
        </w:rPr>
        <w:t xml:space="preserve">W zgodzie ze słynną dbałością Lexusa o szczegóły oraz zasadami gościnności i absolutnego komfortu </w:t>
      </w:r>
      <w:proofErr w:type="spellStart"/>
      <w:r w:rsidRPr="00DF0353">
        <w:rPr>
          <w:rFonts w:ascii="NobelCE Lt" w:hAnsi="NobelCE Lt"/>
          <w:sz w:val="24"/>
          <w:szCs w:val="24"/>
        </w:rPr>
        <w:t>Omotenashi</w:t>
      </w:r>
      <w:proofErr w:type="spellEnd"/>
      <w:r w:rsidRPr="00DF0353">
        <w:rPr>
          <w:rFonts w:ascii="NobelCE Lt" w:hAnsi="NobelCE Lt"/>
          <w:sz w:val="24"/>
          <w:szCs w:val="24"/>
        </w:rPr>
        <w:t>, przepływ powietrza z klimatyzacji został nieznacznie podwyższony, aby zapewnić ciepło w kluczowych obszarach, takich jak wierzch spoczywających na kierownicy dłoni kierowcy.</w:t>
      </w:r>
    </w:p>
    <w:p w14:paraId="462C9EFA" w14:textId="77777777" w:rsidR="00DF0353" w:rsidRP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</w:p>
    <w:p w14:paraId="606000E1" w14:textId="77777777" w:rsidR="00DF0353" w:rsidRPr="00DF0353" w:rsidRDefault="00DF0353" w:rsidP="00DF0353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DF0353">
        <w:rPr>
          <w:rFonts w:ascii="NobelCE Lt" w:hAnsi="NobelCE Lt"/>
          <w:b/>
          <w:bCs/>
          <w:sz w:val="24"/>
          <w:szCs w:val="24"/>
        </w:rPr>
        <w:t xml:space="preserve">ELEMENTY AERODYNAMICZNE </w:t>
      </w:r>
    </w:p>
    <w:p w14:paraId="5E0EAAAD" w14:textId="38DBAC2C" w:rsid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  <w:r w:rsidRPr="00DF0353">
        <w:rPr>
          <w:rFonts w:ascii="NobelCE Lt" w:hAnsi="NobelCE Lt"/>
          <w:sz w:val="24"/>
          <w:szCs w:val="24"/>
        </w:rPr>
        <w:t xml:space="preserve">Lexus przyjrzał się również, w jaki sposób aerodynamika samochodu może odegrać rolę w utrzymaniu spokoju i komfortu w kabinie, po raz kolejny przyjmując skoncentrowane na człowieku podejście </w:t>
      </w:r>
      <w:proofErr w:type="spellStart"/>
      <w:r w:rsidRPr="00DF0353">
        <w:rPr>
          <w:rFonts w:ascii="NobelCE Lt" w:hAnsi="NobelCE Lt"/>
          <w:sz w:val="24"/>
          <w:szCs w:val="24"/>
        </w:rPr>
        <w:t>Omotenashi</w:t>
      </w:r>
      <w:proofErr w:type="spellEnd"/>
      <w:r w:rsidRPr="00DF0353">
        <w:rPr>
          <w:rFonts w:ascii="NobelCE Lt" w:hAnsi="NobelCE Lt"/>
          <w:sz w:val="24"/>
          <w:szCs w:val="24"/>
        </w:rPr>
        <w:t>.</w:t>
      </w:r>
    </w:p>
    <w:p w14:paraId="5E68D52C" w14:textId="77777777" w:rsidR="00DF0353" w:rsidRP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</w:p>
    <w:p w14:paraId="73B6A11C" w14:textId="76C6D3DF" w:rsid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  <w:r w:rsidRPr="00DF0353">
        <w:rPr>
          <w:rFonts w:ascii="NobelCE Lt" w:hAnsi="NobelCE Lt"/>
          <w:sz w:val="24"/>
          <w:szCs w:val="24"/>
        </w:rPr>
        <w:t>Po zbadaniu sposobu, w jaki powietrze opływa karoserię samochodu, gdy dach jest otwarty, inżynierowie stworzyli linie biegnące wzdłuż boków samochodu i wznoszące się tuż za tylnymi krawędziami drzwi, aby zetknąć się z pokrywą przestrzeni bagażowej, którą umieszczono na optymalnej wysokości. Ten szczegół zapewnia płynniejszy przepływ powietrza, który nie zakłóca podróży pasażerom samochodu.</w:t>
      </w:r>
    </w:p>
    <w:p w14:paraId="44BAF883" w14:textId="77777777" w:rsidR="00DF0353" w:rsidRP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</w:p>
    <w:p w14:paraId="404FAF73" w14:textId="4A0DE8C6" w:rsid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  <w:r w:rsidRPr="00DF0353">
        <w:rPr>
          <w:rFonts w:ascii="NobelCE Lt" w:hAnsi="NobelCE Lt"/>
          <w:sz w:val="24"/>
          <w:szCs w:val="24"/>
        </w:rPr>
        <w:t>Za tylnymi siedzeniami standardowo jest również montowana przezroczysta osłona przeciwwiatrowa, tłumiąca niepożądany przepływ powietrza i utrzymująca odpowiednio niski poziom hałasu w kabinie, aby pasażerowie mogli swobodnie prowadzić konwersację podczas jazdy z prędkością do około 60 km/h. Być może to niewielki element, ale zmniejsza przepływ powietrza wokół twarzy pasażerów o około 20%.</w:t>
      </w:r>
    </w:p>
    <w:p w14:paraId="12A7DD35" w14:textId="77777777" w:rsidR="00DF0353" w:rsidRP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</w:p>
    <w:p w14:paraId="4FC58924" w14:textId="4CDDF599" w:rsidR="00DF0353" w:rsidRPr="00DF0353" w:rsidRDefault="00DF0353" w:rsidP="00DF0353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DF0353">
        <w:rPr>
          <w:rFonts w:ascii="NobelCE Lt" w:hAnsi="NobelCE Lt"/>
          <w:b/>
          <w:bCs/>
          <w:sz w:val="24"/>
          <w:szCs w:val="24"/>
        </w:rPr>
        <w:t>OSŁONA PRZECIWWIATROWA</w:t>
      </w:r>
    </w:p>
    <w:p w14:paraId="682AF8AD" w14:textId="77777777" w:rsidR="00DF0353" w:rsidRP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  <w:r w:rsidRPr="00DF0353">
        <w:rPr>
          <w:rFonts w:ascii="NobelCE Lt" w:hAnsi="NobelCE Lt"/>
          <w:sz w:val="24"/>
          <w:szCs w:val="24"/>
        </w:rPr>
        <w:t>Dla zapewnienia większego komfortu podczas jazdy z wyższymi prędkościami, można podnieść osłonę przeciwwiatrową, która w jeszcze większym stopniu zmniejsza przepływ powietrza wokół głowy (o około 67% przy 100 km/h). Specjalna siatka znajduje się za tylnymi siedzeniami i może pozostać na swoim miejscu, gdy dach zostanie podniesiony.</w:t>
      </w:r>
    </w:p>
    <w:p w14:paraId="5392F371" w14:textId="77777777" w:rsidR="00DF0353" w:rsidRPr="00DF0353" w:rsidRDefault="00DF0353" w:rsidP="00DF0353">
      <w:pPr>
        <w:spacing w:after="0"/>
        <w:rPr>
          <w:rFonts w:ascii="NobelCE Lt" w:hAnsi="NobelCE Lt"/>
          <w:sz w:val="24"/>
          <w:szCs w:val="24"/>
        </w:rPr>
      </w:pPr>
    </w:p>
    <w:p w14:paraId="2611C4F7" w14:textId="479213C9" w:rsidR="00D01F87" w:rsidRPr="004469A0" w:rsidRDefault="00DF0353" w:rsidP="00DF0353">
      <w:pPr>
        <w:spacing w:after="0"/>
        <w:rPr>
          <w:rFonts w:ascii="NobelCE Lt" w:hAnsi="NobelCE Lt"/>
          <w:sz w:val="24"/>
          <w:szCs w:val="24"/>
        </w:rPr>
      </w:pPr>
      <w:r w:rsidRPr="00DF0353">
        <w:rPr>
          <w:rFonts w:ascii="NobelCE Lt" w:hAnsi="NobelCE Lt"/>
          <w:sz w:val="24"/>
          <w:szCs w:val="24"/>
        </w:rPr>
        <w:t>Przetestowano wiele różnych wzorów siatki, zanim wybrano najbardziej skuteczny projekt. Szczególną uwagę zwrócono również na wygląd osłony przeciwwiatrowej, dzięki czemu idealnie komponuje się z luksusowym wnętrzem kabrioletu.</w:t>
      </w:r>
    </w:p>
    <w:sectPr w:rsidR="00D01F87" w:rsidRPr="00446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AFD1" w14:textId="77777777" w:rsidR="00090FD5" w:rsidRDefault="00090FD5">
      <w:pPr>
        <w:spacing w:after="0" w:line="240" w:lineRule="auto"/>
      </w:pPr>
      <w:r>
        <w:separator/>
      </w:r>
    </w:p>
  </w:endnote>
  <w:endnote w:type="continuationSeparator" w:id="0">
    <w:p w14:paraId="4610E805" w14:textId="77777777" w:rsidR="00090FD5" w:rsidRDefault="0009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95153" w14:textId="77777777" w:rsidR="00090FD5" w:rsidRDefault="00090FD5">
      <w:pPr>
        <w:spacing w:after="0" w:line="240" w:lineRule="auto"/>
      </w:pPr>
      <w:r>
        <w:separator/>
      </w:r>
    </w:p>
  </w:footnote>
  <w:footnote w:type="continuationSeparator" w:id="0">
    <w:p w14:paraId="633E5AFD" w14:textId="77777777" w:rsidR="00090FD5" w:rsidRDefault="0009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0FD5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7D51"/>
    <w:rsid w:val="00183845"/>
    <w:rsid w:val="0018428F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508E9"/>
    <w:rsid w:val="00266CD1"/>
    <w:rsid w:val="00271713"/>
    <w:rsid w:val="00275B46"/>
    <w:rsid w:val="0028357F"/>
    <w:rsid w:val="00286C91"/>
    <w:rsid w:val="002901BF"/>
    <w:rsid w:val="002C1812"/>
    <w:rsid w:val="002C373F"/>
    <w:rsid w:val="002C6FE4"/>
    <w:rsid w:val="002D19CD"/>
    <w:rsid w:val="002E1474"/>
    <w:rsid w:val="002E2254"/>
    <w:rsid w:val="002E6D72"/>
    <w:rsid w:val="002F314F"/>
    <w:rsid w:val="00305592"/>
    <w:rsid w:val="003263EB"/>
    <w:rsid w:val="003846D5"/>
    <w:rsid w:val="00385EB2"/>
    <w:rsid w:val="00391B60"/>
    <w:rsid w:val="00396AC4"/>
    <w:rsid w:val="003A4792"/>
    <w:rsid w:val="003B44BD"/>
    <w:rsid w:val="003B5A49"/>
    <w:rsid w:val="003C3342"/>
    <w:rsid w:val="003C3EE7"/>
    <w:rsid w:val="003D1760"/>
    <w:rsid w:val="003D43EB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469A0"/>
    <w:rsid w:val="004578D7"/>
    <w:rsid w:val="00474289"/>
    <w:rsid w:val="0049441A"/>
    <w:rsid w:val="004A42A9"/>
    <w:rsid w:val="004C2BF0"/>
    <w:rsid w:val="004D2E0A"/>
    <w:rsid w:val="004D4855"/>
    <w:rsid w:val="004E6217"/>
    <w:rsid w:val="004F5EDE"/>
    <w:rsid w:val="005045E7"/>
    <w:rsid w:val="005514E9"/>
    <w:rsid w:val="00556035"/>
    <w:rsid w:val="00574CA5"/>
    <w:rsid w:val="005810A8"/>
    <w:rsid w:val="00594E5C"/>
    <w:rsid w:val="005B5014"/>
    <w:rsid w:val="005D6B93"/>
    <w:rsid w:val="005D7735"/>
    <w:rsid w:val="005F6E1F"/>
    <w:rsid w:val="006250EF"/>
    <w:rsid w:val="00632F7B"/>
    <w:rsid w:val="00634B3B"/>
    <w:rsid w:val="006837BB"/>
    <w:rsid w:val="00692FA1"/>
    <w:rsid w:val="00695C4F"/>
    <w:rsid w:val="006A70A3"/>
    <w:rsid w:val="006C6896"/>
    <w:rsid w:val="006D16BB"/>
    <w:rsid w:val="006D49C0"/>
    <w:rsid w:val="006E752A"/>
    <w:rsid w:val="006F678E"/>
    <w:rsid w:val="00713956"/>
    <w:rsid w:val="007162F2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7693"/>
    <w:rsid w:val="00827D4C"/>
    <w:rsid w:val="008418CA"/>
    <w:rsid w:val="0084347D"/>
    <w:rsid w:val="008436C7"/>
    <w:rsid w:val="00851A31"/>
    <w:rsid w:val="00864699"/>
    <w:rsid w:val="00891722"/>
    <w:rsid w:val="008927F6"/>
    <w:rsid w:val="008A40AB"/>
    <w:rsid w:val="008A7CDA"/>
    <w:rsid w:val="008B309F"/>
    <w:rsid w:val="008C514D"/>
    <w:rsid w:val="00913B09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3FA0"/>
    <w:rsid w:val="00976A76"/>
    <w:rsid w:val="00984E98"/>
    <w:rsid w:val="0098539C"/>
    <w:rsid w:val="009A7104"/>
    <w:rsid w:val="009B0FAC"/>
    <w:rsid w:val="009B312F"/>
    <w:rsid w:val="009C5ED9"/>
    <w:rsid w:val="009F0003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B296D"/>
    <w:rsid w:val="00BE122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D01F87"/>
    <w:rsid w:val="00D125B1"/>
    <w:rsid w:val="00D403B4"/>
    <w:rsid w:val="00D428B8"/>
    <w:rsid w:val="00D52D15"/>
    <w:rsid w:val="00D549C4"/>
    <w:rsid w:val="00D61F12"/>
    <w:rsid w:val="00D7106F"/>
    <w:rsid w:val="00DD6DE9"/>
    <w:rsid w:val="00DF0353"/>
    <w:rsid w:val="00DF71E5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A1BE0"/>
    <w:rsid w:val="00EA678E"/>
    <w:rsid w:val="00EB1259"/>
    <w:rsid w:val="00EC0737"/>
    <w:rsid w:val="00EC0830"/>
    <w:rsid w:val="00EC30BB"/>
    <w:rsid w:val="00EC4B24"/>
    <w:rsid w:val="00ED3721"/>
    <w:rsid w:val="00EE121F"/>
    <w:rsid w:val="00EE1866"/>
    <w:rsid w:val="00EE6E50"/>
    <w:rsid w:val="00EE7653"/>
    <w:rsid w:val="00F14B45"/>
    <w:rsid w:val="00F261B4"/>
    <w:rsid w:val="00F337C4"/>
    <w:rsid w:val="00F40B51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1CD9-50DD-4651-A726-38BE8AD9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2020-05-20T14:33:00Z</dcterms:created>
  <dcterms:modified xsi:type="dcterms:W3CDTF">2020-05-20T14:33:00Z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