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 w:rsidP="00A35D00">
      <w:pPr>
        <w:tabs>
          <w:tab w:val="left" w:pos="3969"/>
        </w:tabs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43338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1C2DE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2C24C4DF" w14:textId="4589D697" w:rsidR="00647CD7" w:rsidRPr="00957230" w:rsidRDefault="00D11B70" w:rsidP="00957230">
      <w:pPr>
        <w:ind w:right="39"/>
        <w:rPr>
          <w:lang w:val="en-US"/>
        </w:rPr>
      </w:pPr>
      <w:r>
        <w:rPr>
          <w:rFonts w:ascii="NobelCE Lt" w:hAnsi="NobelCE Lt"/>
          <w:sz w:val="24"/>
          <w:szCs w:val="24"/>
          <w:lang w:val="en-US"/>
        </w:rPr>
        <w:t>2</w:t>
      </w:r>
      <w:r w:rsidR="00C94DAB">
        <w:rPr>
          <w:rFonts w:ascii="NobelCE Lt" w:hAnsi="NobelCE Lt"/>
          <w:sz w:val="24"/>
          <w:szCs w:val="24"/>
          <w:lang w:val="en-US"/>
        </w:rPr>
        <w:t>5</w:t>
      </w:r>
      <w:r w:rsidR="00112D14">
        <w:rPr>
          <w:rFonts w:ascii="NobelCE Lt" w:hAnsi="NobelCE Lt"/>
          <w:sz w:val="24"/>
          <w:szCs w:val="24"/>
          <w:lang w:val="en-US"/>
        </w:rPr>
        <w:t xml:space="preserve"> </w:t>
      </w:r>
      <w:r w:rsidR="00FA3D70">
        <w:rPr>
          <w:rFonts w:ascii="NobelCE Lt" w:hAnsi="NobelCE Lt"/>
          <w:sz w:val="24"/>
          <w:szCs w:val="24"/>
          <w:lang w:val="en-US"/>
        </w:rPr>
        <w:t xml:space="preserve">LISTOPADA </w:t>
      </w:r>
      <w:r w:rsidR="008220D3" w:rsidRPr="001D3DD3">
        <w:rPr>
          <w:rFonts w:ascii="NobelCE Lt" w:hAnsi="NobelCE Lt"/>
          <w:sz w:val="24"/>
          <w:szCs w:val="24"/>
          <w:lang w:val="en-US"/>
        </w:rPr>
        <w:t>201</w:t>
      </w:r>
      <w:r w:rsidR="007E1010">
        <w:rPr>
          <w:rFonts w:ascii="NobelCE Lt" w:hAnsi="NobelCE Lt"/>
          <w:sz w:val="24"/>
          <w:szCs w:val="24"/>
          <w:lang w:val="en-US"/>
        </w:rPr>
        <w:t>9</w:t>
      </w:r>
    </w:p>
    <w:p w14:paraId="25F402FF" w14:textId="670AB7D1" w:rsidR="00C15001" w:rsidRDefault="00C15001" w:rsidP="009F1786">
      <w:pPr>
        <w:rPr>
          <w:rFonts w:ascii="NobelCE Lt" w:hAnsi="NobelCE Lt"/>
          <w:b/>
          <w:sz w:val="36"/>
          <w:szCs w:val="36"/>
        </w:rPr>
      </w:pPr>
      <w:bookmarkStart w:id="0" w:name="_Hlk510176649"/>
    </w:p>
    <w:p w14:paraId="5A861E6C" w14:textId="0662A6AE" w:rsidR="00BA4840" w:rsidRDefault="00BA4840" w:rsidP="00C15001">
      <w:pPr>
        <w:rPr>
          <w:rFonts w:ascii="NobelCE Lt" w:hAnsi="NobelCE Lt"/>
          <w:b/>
          <w:sz w:val="36"/>
          <w:szCs w:val="36"/>
        </w:rPr>
      </w:pPr>
    </w:p>
    <w:bookmarkEnd w:id="0"/>
    <w:p w14:paraId="01B7AF23" w14:textId="5BAAECFB" w:rsidR="00B22539" w:rsidRDefault="00C94DAB" w:rsidP="00BA4840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36"/>
          <w:szCs w:val="36"/>
        </w:rPr>
      </w:pPr>
      <w:r w:rsidRPr="00C94DAB">
        <w:rPr>
          <w:rFonts w:ascii="NobelCE Lt" w:hAnsi="NobelCE Lt"/>
          <w:b/>
          <w:sz w:val="36"/>
          <w:szCs w:val="36"/>
        </w:rPr>
        <w:t>LEXUS POWRACA NA DESIGN MIAMI/ JAKO OFICJALNY PARTNER MOTORYZACYJNY I WYSTAWCA</w:t>
      </w:r>
    </w:p>
    <w:p w14:paraId="475232B9" w14:textId="3770BF5F" w:rsidR="00C94DAB" w:rsidRDefault="00C94DAB" w:rsidP="00BA4840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36"/>
          <w:szCs w:val="36"/>
        </w:rPr>
      </w:pPr>
    </w:p>
    <w:p w14:paraId="7B6A6305" w14:textId="77777777" w:rsidR="00C94DAB" w:rsidRDefault="00C94DAB" w:rsidP="00BA4840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1C712923" w14:textId="77777777" w:rsidR="00C94DAB" w:rsidRPr="00C94DAB" w:rsidRDefault="00C94DAB" w:rsidP="00C94DAB">
      <w:pPr>
        <w:pStyle w:val="Akapitzlist"/>
        <w:numPr>
          <w:ilvl w:val="0"/>
          <w:numId w:val="25"/>
        </w:numPr>
        <w:shd w:val="clear" w:color="auto" w:fill="FFFFFF"/>
        <w:spacing w:before="180" w:after="180" w:line="240" w:lineRule="auto"/>
        <w:rPr>
          <w:rFonts w:ascii="NobelCE Lt" w:hAnsi="NobelCE Lt"/>
          <w:b/>
          <w:bCs/>
          <w:sz w:val="24"/>
          <w:szCs w:val="24"/>
        </w:rPr>
      </w:pPr>
      <w:r w:rsidRPr="00C94DAB">
        <w:rPr>
          <w:rFonts w:ascii="NobelCE Lt" w:hAnsi="NobelCE Lt"/>
          <w:b/>
          <w:bCs/>
          <w:sz w:val="24"/>
          <w:szCs w:val="24"/>
        </w:rPr>
        <w:t>Lexus ponownie oficjalnym partnerem motoryzacyjnym międzynarodowej wystawy Design Miami/</w:t>
      </w:r>
    </w:p>
    <w:p w14:paraId="3C43E893" w14:textId="77777777" w:rsidR="00C94DAB" w:rsidRPr="00C94DAB" w:rsidRDefault="00C94DAB" w:rsidP="00C94DAB">
      <w:pPr>
        <w:pStyle w:val="Akapitzlist"/>
        <w:numPr>
          <w:ilvl w:val="0"/>
          <w:numId w:val="25"/>
        </w:numPr>
        <w:shd w:val="clear" w:color="auto" w:fill="FFFFFF"/>
        <w:spacing w:before="180" w:after="180" w:line="240" w:lineRule="auto"/>
        <w:rPr>
          <w:rFonts w:ascii="NobelCE Lt" w:hAnsi="NobelCE Lt"/>
          <w:b/>
          <w:bCs/>
          <w:sz w:val="24"/>
          <w:szCs w:val="24"/>
        </w:rPr>
      </w:pPr>
      <w:r w:rsidRPr="00C94DAB">
        <w:rPr>
          <w:rFonts w:ascii="NobelCE Lt" w:hAnsi="NobelCE Lt"/>
          <w:b/>
          <w:bCs/>
          <w:sz w:val="24"/>
          <w:szCs w:val="24"/>
        </w:rPr>
        <w:t>Flota hybrydowych Lexusów będzie wozić gości VIP</w:t>
      </w:r>
    </w:p>
    <w:p w14:paraId="143E2679" w14:textId="77777777" w:rsidR="00C94DAB" w:rsidRPr="00C94DAB" w:rsidRDefault="00C94DAB" w:rsidP="00C94DAB">
      <w:pPr>
        <w:pStyle w:val="Akapitzlist"/>
        <w:numPr>
          <w:ilvl w:val="0"/>
          <w:numId w:val="25"/>
        </w:numPr>
        <w:shd w:val="clear" w:color="auto" w:fill="FFFFFF"/>
        <w:spacing w:before="180" w:after="180" w:line="240" w:lineRule="auto"/>
        <w:rPr>
          <w:rFonts w:ascii="NobelCE Lt" w:hAnsi="NobelCE Lt"/>
          <w:b/>
          <w:bCs/>
          <w:sz w:val="24"/>
          <w:szCs w:val="24"/>
        </w:rPr>
      </w:pPr>
      <w:r w:rsidRPr="00C94DAB">
        <w:rPr>
          <w:rFonts w:ascii="NobelCE Lt" w:hAnsi="NobelCE Lt"/>
          <w:b/>
          <w:bCs/>
          <w:sz w:val="24"/>
          <w:szCs w:val="24"/>
        </w:rPr>
        <w:t>LC Convertible Concept będzie częścią wystawy SUNSHOWER, to pierwszy oficjalny eksponat Lexusa na Design Miami/</w:t>
      </w:r>
    </w:p>
    <w:p w14:paraId="50AA8796" w14:textId="2F56A5FB" w:rsidR="00F552AD" w:rsidRPr="00D11B70" w:rsidRDefault="00C94DAB" w:rsidP="00C94DAB">
      <w:pPr>
        <w:pStyle w:val="Akapitzlist"/>
        <w:numPr>
          <w:ilvl w:val="0"/>
          <w:numId w:val="25"/>
        </w:numPr>
        <w:shd w:val="clear" w:color="auto" w:fill="FFFFFF"/>
        <w:spacing w:before="180" w:after="180" w:line="240" w:lineRule="auto"/>
        <w:rPr>
          <w:rFonts w:ascii="NobelCE Lt" w:hAnsi="NobelCE Lt"/>
          <w:b/>
          <w:bCs/>
          <w:sz w:val="24"/>
          <w:szCs w:val="24"/>
        </w:rPr>
      </w:pPr>
      <w:r w:rsidRPr="00C94DAB">
        <w:rPr>
          <w:rFonts w:ascii="NobelCE Lt" w:hAnsi="NobelCE Lt"/>
          <w:b/>
          <w:bCs/>
          <w:sz w:val="24"/>
          <w:szCs w:val="24"/>
        </w:rPr>
        <w:t>Debata Lexus Art Series organizowana wspólnie z magazynem Whitewall, z udziałem liderów światowej sztuki i designu o przyszłości miast, artystach jako niszczycielach, zrównoważonym rozwoju na rynkach dóbr luksusowych, a także o designie jako katalizatorze zmian</w:t>
      </w:r>
    </w:p>
    <w:p w14:paraId="59714038" w14:textId="77777777" w:rsidR="006D40D1" w:rsidRPr="006D40D1" w:rsidRDefault="006D40D1" w:rsidP="006D40D1">
      <w:pPr>
        <w:shd w:val="clear" w:color="auto" w:fill="FFFFFF"/>
        <w:spacing w:before="180" w:after="180" w:line="240" w:lineRule="auto"/>
        <w:rPr>
          <w:rFonts w:ascii="NobelCE Lt" w:hAnsi="NobelCE Lt"/>
          <w:b/>
          <w:bCs/>
          <w:sz w:val="24"/>
          <w:szCs w:val="24"/>
        </w:rPr>
      </w:pPr>
    </w:p>
    <w:p w14:paraId="74752563" w14:textId="325E7AC1" w:rsidR="00C94DAB" w:rsidRPr="00C94DAB" w:rsidRDefault="00C94DAB" w:rsidP="00C94DAB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C94DAB">
        <w:rPr>
          <w:rFonts w:ascii="NobelCE Lt" w:hAnsi="NobelCE Lt"/>
          <w:sz w:val="24"/>
          <w:szCs w:val="24"/>
        </w:rPr>
        <w:t xml:space="preserve">Lexus już po raz drugi z rzędu dołączy do targów Desing Miami/ 2019 jako oficjalny partner motoryzacyjny, po raz kolejny prezentując pasję marki na globalnym forum z udziałem najbardziej wpływowych na świecie kolekcjonerów, designerów, kuratorów i krytyków. Lexus, który jako marka już w 2005 roku wprowadził na rynek pierwszy luksusowy model hybrydowy, wesprze </w:t>
      </w:r>
      <w:r w:rsidR="003F36A2">
        <w:rPr>
          <w:rFonts w:ascii="NobelCE Lt" w:hAnsi="NobelCE Lt"/>
          <w:sz w:val="24"/>
          <w:szCs w:val="24"/>
        </w:rPr>
        <w:t xml:space="preserve">organizatorów </w:t>
      </w:r>
      <w:r w:rsidRPr="00C94DAB">
        <w:rPr>
          <w:rFonts w:ascii="NobelCE Lt" w:hAnsi="NobelCE Lt"/>
          <w:sz w:val="24"/>
          <w:szCs w:val="24"/>
        </w:rPr>
        <w:t>targ</w:t>
      </w:r>
      <w:r w:rsidR="003F36A2">
        <w:rPr>
          <w:rFonts w:ascii="NobelCE Lt" w:hAnsi="NobelCE Lt"/>
          <w:sz w:val="24"/>
          <w:szCs w:val="24"/>
        </w:rPr>
        <w:t>ów</w:t>
      </w:r>
      <w:r w:rsidRPr="00C94DAB">
        <w:rPr>
          <w:rFonts w:ascii="NobelCE Lt" w:hAnsi="NobelCE Lt"/>
          <w:sz w:val="24"/>
          <w:szCs w:val="24"/>
        </w:rPr>
        <w:t xml:space="preserve"> pod względem zrównoważonego rozwoju swoją flotą hybrydowych aut, która będzie wozić gości VIP. Nowością w tegorocznej edycji będzie pierwszy oficjalny eksponat Lexusa – model LC Convertible Concept</w:t>
      </w:r>
      <w:r w:rsidR="003F36A2">
        <w:rPr>
          <w:rFonts w:ascii="NobelCE Lt" w:hAnsi="NobelCE Lt"/>
          <w:sz w:val="24"/>
          <w:szCs w:val="24"/>
        </w:rPr>
        <w:t>, który stanie się</w:t>
      </w:r>
      <w:bookmarkStart w:id="1" w:name="_GoBack"/>
      <w:bookmarkEnd w:id="1"/>
      <w:r w:rsidRPr="00C94DAB">
        <w:rPr>
          <w:rFonts w:ascii="NobelCE Lt" w:hAnsi="NobelCE Lt"/>
          <w:sz w:val="24"/>
          <w:szCs w:val="24"/>
        </w:rPr>
        <w:t xml:space="preserve"> częścią wystawy SUNSHOWER. Lexus po raz czwarty weźmie też udział w cyklu debat z magazynem Whitewall o sztuce i innowacjach.</w:t>
      </w:r>
    </w:p>
    <w:p w14:paraId="4D284D3C" w14:textId="77777777" w:rsidR="00C94DAB" w:rsidRPr="00C94DAB" w:rsidRDefault="00C94DAB" w:rsidP="00C94DAB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1E27E3D2" w14:textId="77777777" w:rsidR="00C94DAB" w:rsidRPr="00C94DAB" w:rsidRDefault="00C94DAB" w:rsidP="00C94DAB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C94DAB">
        <w:rPr>
          <w:rFonts w:ascii="NobelCE Lt" w:hAnsi="NobelCE Lt"/>
          <w:sz w:val="24"/>
          <w:szCs w:val="24"/>
        </w:rPr>
        <w:lastRenderedPageBreak/>
        <w:t>Lexus na swojej ekspozycji nawiązał do jednego z motywów wystawy – wody, a do przygotowania instalacji wybrał uznaną projektantkę Nao Tamurę, przed którą postawił zadanie stworzenia multimedialnego dzieła, przywołującego cudowność tego żywiołu. Wystawa SUNSHOWER powstała z inicjatywy głównego kuratora Design Miami/, Arika Chena, oraz uznanej kuratorki z Mediolanu, Marii Cristiny Didero. Częścią eterycznej wystawy, która ma wzmacniać przywiązanie marki do takich wartości jak omotenashi (gościnność) oraz takumi (rzemieślnictwo), a także filozofii engawa, będzie LC Convertible Concept. Goście wystawy SUNSHOWER będą mogli się zrelaksować w specjalnej strefie, skorzystać ze stacji ładowania, a także spróbować Ooho, innowacyjnych wodnych kapsułek zrobionych z ekstraktu z jadalnych wodorostów.</w:t>
      </w:r>
    </w:p>
    <w:p w14:paraId="7B5BADC7" w14:textId="77777777" w:rsidR="00C94DAB" w:rsidRPr="00C94DAB" w:rsidRDefault="00C94DAB" w:rsidP="00C94DAB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072697DE" w14:textId="77777777" w:rsidR="00C94DAB" w:rsidRPr="00C94DAB" w:rsidRDefault="00C94DAB" w:rsidP="00C94DAB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C94DAB">
        <w:rPr>
          <w:rFonts w:ascii="NobelCE Lt" w:hAnsi="NobelCE Lt"/>
          <w:sz w:val="24"/>
          <w:szCs w:val="24"/>
        </w:rPr>
        <w:t>„W designie Lexusa nic nie jest przypadkowe i mam nadzieję, że ten przemyślany design będzie zauważalny w naszej instalacji. Celem stylistyki LC Convertible Concept jest pokazanie absolutnego piękna i jesteśmy dumni, że możemy je zaprezentować obok dzieł tak utalentowanych artystów” – powiedział Brian Bolain, dyrektor generalny Lexus International.</w:t>
      </w:r>
    </w:p>
    <w:p w14:paraId="6E9CDAC4" w14:textId="77777777" w:rsidR="00C94DAB" w:rsidRPr="00C94DAB" w:rsidRDefault="00C94DAB" w:rsidP="00C94DAB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1281771C" w14:textId="77777777" w:rsidR="00C94DAB" w:rsidRPr="00C94DAB" w:rsidRDefault="00C94DAB" w:rsidP="00C94DAB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C94DAB">
        <w:rPr>
          <w:rFonts w:ascii="NobelCE Lt" w:hAnsi="NobelCE Lt"/>
          <w:sz w:val="24"/>
          <w:szCs w:val="24"/>
        </w:rPr>
        <w:t>Od przedniej szyby po pokrywę bagażnika, która skrywa składany dach, każda linia LC Convertible Concept została narysowana, by wywołać emocje. Niesamowity design z każdej strony sprawia, że LC Convertible Concept jest Lexusem, którego chce się mieć.</w:t>
      </w:r>
    </w:p>
    <w:p w14:paraId="0BC321DA" w14:textId="77777777" w:rsidR="00C94DAB" w:rsidRPr="00C94DAB" w:rsidRDefault="00C94DAB" w:rsidP="00C94DAB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57F64FE8" w14:textId="77777777" w:rsidR="00C94DAB" w:rsidRPr="00C94DAB" w:rsidRDefault="00C94DAB" w:rsidP="00C94DAB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C94DAB">
        <w:rPr>
          <w:rFonts w:ascii="NobelCE Lt" w:hAnsi="NobelCE Lt"/>
          <w:sz w:val="24"/>
          <w:szCs w:val="24"/>
        </w:rPr>
        <w:t>„Bardzo nas cieszy jako organizatorów Design Miami/, że Lexus powraca jako oficjalny partner motoryzacyjny. Będziemy wspólnie celebrować zaangażowanie marki w innowacje, piękno i zrównoważony rozwój. Zaangażowanie Lexusa w dążenie do perfekcyjnego designu jest niespotykane. Wystawa SUNSHOWER i hybrydowa flota Lexusów sprawiają, że obecność marki będzie odczuwalna na targach w sposób, który jest zgodny z naszą misją” – skomentowała Jennifer Robert, prezes Design Miami/.</w:t>
      </w:r>
    </w:p>
    <w:p w14:paraId="1F645B76" w14:textId="77777777" w:rsidR="00C94DAB" w:rsidRPr="00C94DAB" w:rsidRDefault="00C94DAB" w:rsidP="00C94DAB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1E923621" w14:textId="07877629" w:rsidR="00C94DAB" w:rsidRPr="00C94DAB" w:rsidRDefault="00C94DAB" w:rsidP="00C94DAB">
      <w:p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 w:rsidRPr="00C94DAB">
        <w:rPr>
          <w:rFonts w:ascii="NobelCE Lt" w:hAnsi="NobelCE Lt"/>
          <w:b/>
          <w:bCs/>
          <w:sz w:val="24"/>
          <w:szCs w:val="24"/>
        </w:rPr>
        <w:t>OOHO – ekologiczne dzieło Notpla</w:t>
      </w:r>
    </w:p>
    <w:p w14:paraId="6A33452F" w14:textId="77777777" w:rsidR="00C94DAB" w:rsidRPr="00C94DAB" w:rsidRDefault="00C94DAB" w:rsidP="00C94DAB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C94DAB">
        <w:rPr>
          <w:rFonts w:ascii="NobelCE Lt" w:hAnsi="NobelCE Lt"/>
          <w:sz w:val="24"/>
          <w:szCs w:val="24"/>
        </w:rPr>
        <w:t>Jako wyraz zaangażowania w innowacyjność i zrównoważony rozwój, Lexus wraz z firmą Notpla będzie serwował jadalne wodne kropelki Ooho. Notpla to firma zajmująca się wytwarzaniem zaawansowanych ekologicznych opakowań, które rozkładają się w naturalny sposób. Jadalne wodne kapsułki Ooho znalazły się w gronie finalistów konkursu Lexus Desing Award w 2014 roku, a także były serwowane podczas londyńskiego maratonu oraz London Coctail Week. Teraz zadebiutują w USA, a goście Design Miami/ będą mieli okazję spróbować ich w strefie Lexusa.</w:t>
      </w:r>
    </w:p>
    <w:p w14:paraId="4BF21AED" w14:textId="77777777" w:rsidR="00C94DAB" w:rsidRPr="00C94DAB" w:rsidRDefault="00C94DAB" w:rsidP="00C94DAB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21FFE3CB" w14:textId="77777777" w:rsidR="00C94DAB" w:rsidRPr="00C94DAB" w:rsidRDefault="00C94DAB" w:rsidP="00C94DAB">
      <w:p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 w:rsidRPr="00C94DAB">
        <w:rPr>
          <w:rFonts w:ascii="NobelCE Lt" w:hAnsi="NobelCE Lt"/>
          <w:b/>
          <w:bCs/>
          <w:sz w:val="24"/>
          <w:szCs w:val="24"/>
        </w:rPr>
        <w:t>Lexus Art Series: rozmowy o sztuce i innowacjach z Whitewall</w:t>
      </w:r>
    </w:p>
    <w:p w14:paraId="70D2B996" w14:textId="77777777" w:rsidR="00C94DAB" w:rsidRPr="00C94DAB" w:rsidRDefault="00C94DAB" w:rsidP="00C94DAB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C94DAB">
        <w:rPr>
          <w:rFonts w:ascii="NobelCE Lt" w:hAnsi="NobelCE Lt"/>
          <w:sz w:val="24"/>
          <w:szCs w:val="24"/>
        </w:rPr>
        <w:t>Czwarty rok z rzędu Lexus i magazyn Whitewall przeprowadzą podczas Design Miami/ swoją cykliczną debatę, która stanowi część oficjalnego programu targów. Ten wyjątkowy cykl to seria czterech rozmów z międzynarodowymi liderami sztuki i designu o ważnych tematach.</w:t>
      </w:r>
    </w:p>
    <w:p w14:paraId="5F269D56" w14:textId="77777777" w:rsidR="00C94DAB" w:rsidRPr="00C94DAB" w:rsidRDefault="00C94DAB" w:rsidP="00C94DAB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676ED12B" w14:textId="77777777" w:rsidR="00C94DAB" w:rsidRPr="00C94DAB" w:rsidRDefault="00C94DAB" w:rsidP="00C94DAB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C94DAB">
        <w:rPr>
          <w:rFonts w:ascii="NobelCE Lt" w:hAnsi="NobelCE Lt"/>
          <w:sz w:val="24"/>
          <w:szCs w:val="24"/>
        </w:rPr>
        <w:t>Wśród uczestników debat pojawi się artysta Troy Simmons, projektant samochodów Tadao Mori, kurator Aric Chen, DJ Eduardo Castillo, a także doradczyni Claudia Paetzold. Będą rozmawiać o projektowaniu miast przyszłości, artystach jako niszczycielach, zrównoważonym rozwoju na rynkach dóbr luksusowych, a także o designie jako katalizatorze zmian.</w:t>
      </w:r>
    </w:p>
    <w:p w14:paraId="215B522A" w14:textId="77777777" w:rsidR="00C94DAB" w:rsidRPr="00C94DAB" w:rsidRDefault="00C94DAB" w:rsidP="00C94DAB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476BCC2E" w14:textId="77777777" w:rsidR="00C94DAB" w:rsidRPr="00C94DAB" w:rsidRDefault="00C94DAB" w:rsidP="00C94DAB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C94DAB">
        <w:rPr>
          <w:rFonts w:ascii="NobelCE Lt" w:hAnsi="NobelCE Lt"/>
          <w:sz w:val="24"/>
          <w:szCs w:val="24"/>
        </w:rPr>
        <w:t>„Jesteśmy zaszczyceni, że po raz czwarty wraz z Lexusem organizujemy Lexus Art Series. Cieszy nas, że tegoroczne panele o przyszłości designu, zrównoważonym rozwoju i kreatywnych praktykach odbędą się na tak prestiżowym wydarzeniu jak Design Miami/” – podkreślił Michael Klug, założyciel, wydawca i redaktor naczelny magazynu Whitewall.</w:t>
      </w:r>
    </w:p>
    <w:p w14:paraId="0D84E006" w14:textId="77777777" w:rsidR="00C94DAB" w:rsidRPr="00C94DAB" w:rsidRDefault="00C94DAB" w:rsidP="00C94DAB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3D92FB74" w14:textId="77777777" w:rsidR="00C94DAB" w:rsidRPr="00C94DAB" w:rsidRDefault="00C94DAB" w:rsidP="00C94DAB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C94DAB">
        <w:rPr>
          <w:rFonts w:ascii="NobelCE Lt" w:hAnsi="NobelCE Lt"/>
          <w:sz w:val="24"/>
          <w:szCs w:val="24"/>
        </w:rPr>
        <w:t>„Seria rozmów Lexus Art Series oferuje unikalną szansę spotkania wybitnych osobistości z różnych dziedzin. Jesteśmy zachwyceni, że tacy innowatorzy będą dzielić się swoimi pomysłami dotyczącymi nowych technologii oraz wyzwań, przed którymi stoi design” – dodał Laurent Moïs, dyrektor operacyjny w magazynie Whitewall.</w:t>
      </w:r>
    </w:p>
    <w:p w14:paraId="4AC57099" w14:textId="77777777" w:rsidR="00C94DAB" w:rsidRPr="00C94DAB" w:rsidRDefault="00C94DAB" w:rsidP="00C94DAB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32047FE8" w14:textId="77777777" w:rsidR="00C94DAB" w:rsidRDefault="00C94DAB" w:rsidP="00C94DAB">
      <w:p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 w:rsidRPr="00C94DAB">
        <w:rPr>
          <w:rFonts w:ascii="NobelCE Lt" w:hAnsi="NobelCE Lt"/>
          <w:b/>
          <w:bCs/>
          <w:sz w:val="24"/>
          <w:szCs w:val="24"/>
        </w:rPr>
        <w:t>Design Miami/</w:t>
      </w:r>
      <w:r>
        <w:rPr>
          <w:rFonts w:ascii="NobelCE Lt" w:hAnsi="NobelCE Lt"/>
          <w:b/>
          <w:bCs/>
          <w:sz w:val="24"/>
          <w:szCs w:val="24"/>
        </w:rPr>
        <w:t xml:space="preserve"> </w:t>
      </w:r>
    </w:p>
    <w:p w14:paraId="2A34C154" w14:textId="5FE5E50D" w:rsidR="00F552AD" w:rsidRPr="00C94DAB" w:rsidRDefault="00C94DAB" w:rsidP="00C94DAB">
      <w:p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>
        <w:rPr>
          <w:rFonts w:ascii="NobelCE Lt" w:hAnsi="NobelCE Lt"/>
          <w:sz w:val="24"/>
          <w:szCs w:val="24"/>
        </w:rPr>
        <w:t xml:space="preserve">Wystawa Design Miami/ </w:t>
      </w:r>
      <w:r w:rsidRPr="00C94DAB">
        <w:rPr>
          <w:rFonts w:ascii="NobelCE Lt" w:hAnsi="NobelCE Lt"/>
          <w:sz w:val="24"/>
          <w:szCs w:val="24"/>
        </w:rPr>
        <w:t>to międzynarodowe wydarzenie, zbierające wpływowych projektantów, kuratorów, krytyków, kolekcjonerów i właścicieli galerii z całego świata. Podczas wystawy można obejrzeć oraz kupić oryginalną sztukę użytkową XX i XXI wieku, m.in. meble, oświetlenie czy dzieła sztuki zdobniczej. Każda wystawa łączy możliwości ekskluzywnych zakupów z okazją do nawiązania współpracy z projektantami i studiami designu. Wystawie towarzyszą panele dyskusyjne i wykłady gwiazd świata designu, architektury i mody.</w:t>
      </w:r>
    </w:p>
    <w:sectPr w:rsidR="00F552AD" w:rsidRPr="00C94D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F7F73" w14:textId="77777777" w:rsidR="00184213" w:rsidRDefault="00184213">
      <w:pPr>
        <w:spacing w:after="0" w:line="240" w:lineRule="auto"/>
      </w:pPr>
      <w:r>
        <w:separator/>
      </w:r>
    </w:p>
  </w:endnote>
  <w:endnote w:type="continuationSeparator" w:id="0">
    <w:p w14:paraId="3A556D5F" w14:textId="77777777" w:rsidR="00184213" w:rsidRDefault="00184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70B0F" w14:textId="77777777" w:rsidR="007E1010" w:rsidRDefault="007E10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0693142E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47CD7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47CD7">
      <w:rPr>
        <w:rFonts w:cs="Nobel-Book"/>
        <w:noProof/>
      </w:rPr>
      <w:t>7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4C3FC" w14:textId="77777777" w:rsidR="00184213" w:rsidRDefault="00184213">
      <w:pPr>
        <w:spacing w:after="0" w:line="240" w:lineRule="auto"/>
      </w:pPr>
      <w:r>
        <w:separator/>
      </w:r>
    </w:p>
  </w:footnote>
  <w:footnote w:type="continuationSeparator" w:id="0">
    <w:p w14:paraId="703B43B4" w14:textId="77777777" w:rsidR="00184213" w:rsidRDefault="00184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325F9" w14:textId="77777777" w:rsidR="007E1010" w:rsidRDefault="007E10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F90EAE"/>
    <w:multiLevelType w:val="multilevel"/>
    <w:tmpl w:val="DA42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19C3149B"/>
    <w:multiLevelType w:val="hybridMultilevel"/>
    <w:tmpl w:val="5142C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7283A"/>
    <w:multiLevelType w:val="multilevel"/>
    <w:tmpl w:val="01FC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3CD00DA"/>
    <w:multiLevelType w:val="multilevel"/>
    <w:tmpl w:val="C2FC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3485061F"/>
    <w:multiLevelType w:val="hybridMultilevel"/>
    <w:tmpl w:val="FA6CC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E1376"/>
    <w:multiLevelType w:val="hybridMultilevel"/>
    <w:tmpl w:val="B240B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7098D"/>
    <w:multiLevelType w:val="multilevel"/>
    <w:tmpl w:val="465E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42283BEE"/>
    <w:multiLevelType w:val="multilevel"/>
    <w:tmpl w:val="A554068C"/>
    <w:lvl w:ilvl="0">
      <w:start w:val="1"/>
      <w:numFmt w:val="bullet"/>
      <w:lvlText w:val="•"/>
      <w:lvlJc w:val="left"/>
      <w:pPr>
        <w:ind w:left="1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2" w15:restartNumberingAfterBreak="0">
    <w:nsid w:val="4B4725BB"/>
    <w:multiLevelType w:val="hybridMultilevel"/>
    <w:tmpl w:val="4F1E8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263F2"/>
    <w:multiLevelType w:val="hybridMultilevel"/>
    <w:tmpl w:val="1250F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27CEA"/>
    <w:multiLevelType w:val="multilevel"/>
    <w:tmpl w:val="F2B8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56716E81"/>
    <w:multiLevelType w:val="hybridMultilevel"/>
    <w:tmpl w:val="2C7E4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97B0B"/>
    <w:multiLevelType w:val="multilevel"/>
    <w:tmpl w:val="6304E652"/>
    <w:lvl w:ilvl="0">
      <w:start w:val="1"/>
      <w:numFmt w:val="bullet"/>
      <w:lvlText w:val="•"/>
      <w:lvlJc w:val="left"/>
      <w:pPr>
        <w:ind w:left="5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8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0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2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147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6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9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1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3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8" w15:restartNumberingAfterBreak="0">
    <w:nsid w:val="62FA4EBE"/>
    <w:multiLevelType w:val="multilevel"/>
    <w:tmpl w:val="10DA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 w15:restartNumberingAfterBreak="0">
    <w:nsid w:val="658F7CDF"/>
    <w:multiLevelType w:val="multilevel"/>
    <w:tmpl w:val="B53E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 w15:restartNumberingAfterBreak="0">
    <w:nsid w:val="67FF76D3"/>
    <w:multiLevelType w:val="hybridMultilevel"/>
    <w:tmpl w:val="9006B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0F6DEB"/>
    <w:multiLevelType w:val="multilevel"/>
    <w:tmpl w:val="307A15D4"/>
    <w:lvl w:ilvl="0">
      <w:start w:val="1"/>
      <w:numFmt w:val="bullet"/>
      <w:lvlText w:val="□"/>
      <w:lvlJc w:val="left"/>
      <w:pPr>
        <w:ind w:left="420" w:hanging="420"/>
      </w:pPr>
      <w:rPr>
        <w:rFonts w:ascii="Arial Unicode MS" w:hAnsi="Arial Unicode MS" w:cs="Arial Unicode MS" w:hint="default"/>
        <w:b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◇"/>
      <w:lvlJc w:val="left"/>
      <w:pPr>
        <w:ind w:left="12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◇"/>
      <w:lvlJc w:val="left"/>
      <w:pPr>
        <w:ind w:left="252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◇"/>
      <w:lvlJc w:val="left"/>
      <w:pPr>
        <w:ind w:left="37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9"/>
  </w:num>
  <w:num w:numId="5">
    <w:abstractNumId w:val="14"/>
  </w:num>
  <w:num w:numId="6">
    <w:abstractNumId w:val="7"/>
  </w:num>
  <w:num w:numId="7">
    <w:abstractNumId w:val="5"/>
  </w:num>
  <w:num w:numId="8">
    <w:abstractNumId w:val="21"/>
  </w:num>
  <w:num w:numId="9">
    <w:abstractNumId w:val="15"/>
  </w:num>
  <w:num w:numId="10">
    <w:abstractNumId w:val="2"/>
  </w:num>
  <w:num w:numId="11">
    <w:abstractNumId w:val="6"/>
  </w:num>
  <w:num w:numId="12">
    <w:abstractNumId w:val="18"/>
  </w:num>
  <w:num w:numId="13">
    <w:abstractNumId w:val="10"/>
  </w:num>
  <w:num w:numId="14">
    <w:abstractNumId w:val="4"/>
  </w:num>
  <w:num w:numId="15">
    <w:abstractNumId w:val="19"/>
  </w:num>
  <w:num w:numId="16">
    <w:abstractNumId w:val="0"/>
  </w:num>
  <w:num w:numId="17">
    <w:abstractNumId w:val="13"/>
  </w:num>
  <w:num w:numId="18">
    <w:abstractNumId w:val="22"/>
  </w:num>
  <w:num w:numId="19">
    <w:abstractNumId w:val="17"/>
  </w:num>
  <w:num w:numId="20">
    <w:abstractNumId w:val="11"/>
  </w:num>
  <w:num w:numId="21">
    <w:abstractNumId w:val="20"/>
  </w:num>
  <w:num w:numId="22">
    <w:abstractNumId w:val="8"/>
  </w:num>
  <w:num w:numId="23">
    <w:abstractNumId w:val="3"/>
  </w:num>
  <w:num w:numId="24">
    <w:abstractNumId w:val="16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600B3"/>
    <w:rsid w:val="00061B5B"/>
    <w:rsid w:val="000856C0"/>
    <w:rsid w:val="000A5603"/>
    <w:rsid w:val="000B1A87"/>
    <w:rsid w:val="000B1A97"/>
    <w:rsid w:val="000B7538"/>
    <w:rsid w:val="000C1B79"/>
    <w:rsid w:val="000D09CE"/>
    <w:rsid w:val="000D27E2"/>
    <w:rsid w:val="000D2E10"/>
    <w:rsid w:val="000F0A19"/>
    <w:rsid w:val="00112D14"/>
    <w:rsid w:val="0012176D"/>
    <w:rsid w:val="001254C1"/>
    <w:rsid w:val="00132B1E"/>
    <w:rsid w:val="00137D51"/>
    <w:rsid w:val="00184213"/>
    <w:rsid w:val="001964E0"/>
    <w:rsid w:val="001C7B09"/>
    <w:rsid w:val="001D2EA6"/>
    <w:rsid w:val="001D32DE"/>
    <w:rsid w:val="001D3DD3"/>
    <w:rsid w:val="001D53BB"/>
    <w:rsid w:val="001D7180"/>
    <w:rsid w:val="001F3CE3"/>
    <w:rsid w:val="00214E8B"/>
    <w:rsid w:val="00222487"/>
    <w:rsid w:val="0023043B"/>
    <w:rsid w:val="00240FDB"/>
    <w:rsid w:val="002422E1"/>
    <w:rsid w:val="002537D9"/>
    <w:rsid w:val="00260EB8"/>
    <w:rsid w:val="00271713"/>
    <w:rsid w:val="00273D28"/>
    <w:rsid w:val="0028357F"/>
    <w:rsid w:val="002901BF"/>
    <w:rsid w:val="002A40C2"/>
    <w:rsid w:val="002B2B24"/>
    <w:rsid w:val="002B6C5A"/>
    <w:rsid w:val="002D1140"/>
    <w:rsid w:val="002E0EAA"/>
    <w:rsid w:val="00306DAA"/>
    <w:rsid w:val="00310B2B"/>
    <w:rsid w:val="003263EB"/>
    <w:rsid w:val="00333611"/>
    <w:rsid w:val="00372BA3"/>
    <w:rsid w:val="00384019"/>
    <w:rsid w:val="003846D5"/>
    <w:rsid w:val="00394141"/>
    <w:rsid w:val="003A4792"/>
    <w:rsid w:val="003B07EF"/>
    <w:rsid w:val="003B5A49"/>
    <w:rsid w:val="003C3342"/>
    <w:rsid w:val="003D43EB"/>
    <w:rsid w:val="003E7B3F"/>
    <w:rsid w:val="003F002F"/>
    <w:rsid w:val="003F36A2"/>
    <w:rsid w:val="00400399"/>
    <w:rsid w:val="0040361B"/>
    <w:rsid w:val="0040408B"/>
    <w:rsid w:val="00411DD5"/>
    <w:rsid w:val="00425582"/>
    <w:rsid w:val="0042573B"/>
    <w:rsid w:val="004357C8"/>
    <w:rsid w:val="00436559"/>
    <w:rsid w:val="0044063B"/>
    <w:rsid w:val="00474289"/>
    <w:rsid w:val="00477279"/>
    <w:rsid w:val="00485DAB"/>
    <w:rsid w:val="004D121F"/>
    <w:rsid w:val="004D2E0A"/>
    <w:rsid w:val="004D4855"/>
    <w:rsid w:val="004F3E6E"/>
    <w:rsid w:val="004F4E5C"/>
    <w:rsid w:val="00523D4C"/>
    <w:rsid w:val="00543827"/>
    <w:rsid w:val="00546EB3"/>
    <w:rsid w:val="00561D82"/>
    <w:rsid w:val="00572DF3"/>
    <w:rsid w:val="005810A8"/>
    <w:rsid w:val="00595226"/>
    <w:rsid w:val="005B5014"/>
    <w:rsid w:val="005E188E"/>
    <w:rsid w:val="005E1E48"/>
    <w:rsid w:val="005F6E1F"/>
    <w:rsid w:val="00604461"/>
    <w:rsid w:val="00604A91"/>
    <w:rsid w:val="00620068"/>
    <w:rsid w:val="0062298C"/>
    <w:rsid w:val="00632F7B"/>
    <w:rsid w:val="006373E9"/>
    <w:rsid w:val="006470C9"/>
    <w:rsid w:val="00647CD7"/>
    <w:rsid w:val="00656B37"/>
    <w:rsid w:val="006675AB"/>
    <w:rsid w:val="00670DAD"/>
    <w:rsid w:val="00677C8D"/>
    <w:rsid w:val="006837BB"/>
    <w:rsid w:val="006C4911"/>
    <w:rsid w:val="006C6896"/>
    <w:rsid w:val="006D16BB"/>
    <w:rsid w:val="006D40D1"/>
    <w:rsid w:val="006D49C0"/>
    <w:rsid w:val="006D7FD0"/>
    <w:rsid w:val="006E10E1"/>
    <w:rsid w:val="006F678E"/>
    <w:rsid w:val="0070525F"/>
    <w:rsid w:val="00713956"/>
    <w:rsid w:val="007305E7"/>
    <w:rsid w:val="00735F13"/>
    <w:rsid w:val="00762AE1"/>
    <w:rsid w:val="0076597F"/>
    <w:rsid w:val="00783CB3"/>
    <w:rsid w:val="00783F22"/>
    <w:rsid w:val="00793C7E"/>
    <w:rsid w:val="00795F71"/>
    <w:rsid w:val="00796EED"/>
    <w:rsid w:val="007B1121"/>
    <w:rsid w:val="007C514B"/>
    <w:rsid w:val="007D3C7D"/>
    <w:rsid w:val="007E1010"/>
    <w:rsid w:val="007E4F46"/>
    <w:rsid w:val="007F0F1A"/>
    <w:rsid w:val="007F4EA5"/>
    <w:rsid w:val="007F50FB"/>
    <w:rsid w:val="0080021E"/>
    <w:rsid w:val="00807D02"/>
    <w:rsid w:val="00811464"/>
    <w:rsid w:val="008220D3"/>
    <w:rsid w:val="00823A2D"/>
    <w:rsid w:val="00827693"/>
    <w:rsid w:val="00827D4C"/>
    <w:rsid w:val="008436C7"/>
    <w:rsid w:val="008557BB"/>
    <w:rsid w:val="0088506D"/>
    <w:rsid w:val="0088709F"/>
    <w:rsid w:val="00891722"/>
    <w:rsid w:val="008927F6"/>
    <w:rsid w:val="00892F90"/>
    <w:rsid w:val="008A0E26"/>
    <w:rsid w:val="008A36D0"/>
    <w:rsid w:val="008A7CDA"/>
    <w:rsid w:val="008B309F"/>
    <w:rsid w:val="00937EA6"/>
    <w:rsid w:val="00943225"/>
    <w:rsid w:val="009441ED"/>
    <w:rsid w:val="00954746"/>
    <w:rsid w:val="00957230"/>
    <w:rsid w:val="009632DF"/>
    <w:rsid w:val="009703F6"/>
    <w:rsid w:val="00971F98"/>
    <w:rsid w:val="00972B9B"/>
    <w:rsid w:val="00974E45"/>
    <w:rsid w:val="00976A76"/>
    <w:rsid w:val="00984E98"/>
    <w:rsid w:val="0098539C"/>
    <w:rsid w:val="009A6F37"/>
    <w:rsid w:val="009A7104"/>
    <w:rsid w:val="009B312F"/>
    <w:rsid w:val="009B59D4"/>
    <w:rsid w:val="009F1786"/>
    <w:rsid w:val="00A01A56"/>
    <w:rsid w:val="00A3522C"/>
    <w:rsid w:val="00A35D00"/>
    <w:rsid w:val="00A366EB"/>
    <w:rsid w:val="00A73561"/>
    <w:rsid w:val="00A748E1"/>
    <w:rsid w:val="00A824E1"/>
    <w:rsid w:val="00A93985"/>
    <w:rsid w:val="00AB3298"/>
    <w:rsid w:val="00AB32ED"/>
    <w:rsid w:val="00AD3013"/>
    <w:rsid w:val="00AD6676"/>
    <w:rsid w:val="00AF3163"/>
    <w:rsid w:val="00AF57E3"/>
    <w:rsid w:val="00B107EF"/>
    <w:rsid w:val="00B14FD2"/>
    <w:rsid w:val="00B22539"/>
    <w:rsid w:val="00B247DA"/>
    <w:rsid w:val="00B33055"/>
    <w:rsid w:val="00B439B6"/>
    <w:rsid w:val="00B445D9"/>
    <w:rsid w:val="00B54AF5"/>
    <w:rsid w:val="00B6446C"/>
    <w:rsid w:val="00B65CC3"/>
    <w:rsid w:val="00B67918"/>
    <w:rsid w:val="00B751BB"/>
    <w:rsid w:val="00B91BAB"/>
    <w:rsid w:val="00BA0D15"/>
    <w:rsid w:val="00BA4840"/>
    <w:rsid w:val="00BA55B4"/>
    <w:rsid w:val="00BD5953"/>
    <w:rsid w:val="00BE1228"/>
    <w:rsid w:val="00BF2D05"/>
    <w:rsid w:val="00C00D21"/>
    <w:rsid w:val="00C05CA1"/>
    <w:rsid w:val="00C11FA5"/>
    <w:rsid w:val="00C15001"/>
    <w:rsid w:val="00C25394"/>
    <w:rsid w:val="00C25F4E"/>
    <w:rsid w:val="00C353B0"/>
    <w:rsid w:val="00C54D13"/>
    <w:rsid w:val="00C55981"/>
    <w:rsid w:val="00C94DAB"/>
    <w:rsid w:val="00CC1684"/>
    <w:rsid w:val="00CD062F"/>
    <w:rsid w:val="00CE66ED"/>
    <w:rsid w:val="00D11B70"/>
    <w:rsid w:val="00D125E3"/>
    <w:rsid w:val="00D16902"/>
    <w:rsid w:val="00D22134"/>
    <w:rsid w:val="00D30901"/>
    <w:rsid w:val="00D42495"/>
    <w:rsid w:val="00D61F12"/>
    <w:rsid w:val="00D761A4"/>
    <w:rsid w:val="00DA0497"/>
    <w:rsid w:val="00DD6DE9"/>
    <w:rsid w:val="00DD779C"/>
    <w:rsid w:val="00DF71E5"/>
    <w:rsid w:val="00E26D83"/>
    <w:rsid w:val="00E50CC7"/>
    <w:rsid w:val="00E52A74"/>
    <w:rsid w:val="00E538F0"/>
    <w:rsid w:val="00E56E25"/>
    <w:rsid w:val="00E760D9"/>
    <w:rsid w:val="00EB5AFD"/>
    <w:rsid w:val="00EB6816"/>
    <w:rsid w:val="00EC4B24"/>
    <w:rsid w:val="00ED0122"/>
    <w:rsid w:val="00ED20E6"/>
    <w:rsid w:val="00ED678D"/>
    <w:rsid w:val="00EE121F"/>
    <w:rsid w:val="00EE7653"/>
    <w:rsid w:val="00F14B45"/>
    <w:rsid w:val="00F2004E"/>
    <w:rsid w:val="00F261B4"/>
    <w:rsid w:val="00F552AD"/>
    <w:rsid w:val="00F571DE"/>
    <w:rsid w:val="00F7311D"/>
    <w:rsid w:val="00F82A7A"/>
    <w:rsid w:val="00FA241D"/>
    <w:rsid w:val="00FA3D70"/>
    <w:rsid w:val="00FB1EDB"/>
    <w:rsid w:val="00FC354D"/>
    <w:rsid w:val="00FC6D50"/>
    <w:rsid w:val="00FD07CF"/>
    <w:rsid w:val="00FD2E9E"/>
    <w:rsid w:val="00FD3615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29228B11-2392-4123-A6F3-097063FC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3F6"/>
    <w:pPr>
      <w:suppressAutoHyphens w:val="0"/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3F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3F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5953"/>
    <w:rPr>
      <w:color w:val="808080"/>
      <w:shd w:val="clear" w:color="auto" w:fill="E6E6E6"/>
    </w:rPr>
  </w:style>
  <w:style w:type="character" w:customStyle="1" w:styleId="InternetLink">
    <w:name w:val="Internet Link"/>
    <w:basedOn w:val="Domylnaczcionkaakapitu"/>
    <w:uiPriority w:val="99"/>
    <w:unhideWhenUsed/>
    <w:rsid w:val="00B22539"/>
    <w:rPr>
      <w:color w:val="0000FF" w:themeColor="hyperlink"/>
      <w:u w:val="single"/>
    </w:rPr>
  </w:style>
  <w:style w:type="table" w:customStyle="1" w:styleId="TableNormal1">
    <w:name w:val="Table Normal1"/>
    <w:rsid w:val="00B22539"/>
    <w:rPr>
      <w:rFonts w:asciiTheme="minorHAnsi" w:eastAsiaTheme="minorHAnsi" w:hAnsiTheme="minorHAnsi" w:cstheme="minorBidi"/>
      <w:lang w:val="en-US"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Domylnaczcionkaakapitu"/>
    <w:rsid w:val="00F55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20F4E-76C1-49B4-ABC8-DCBC260BB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8</TotalTime>
  <Pages>3</Pages>
  <Words>808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monika nimszke</cp:lastModifiedBy>
  <cp:revision>2</cp:revision>
  <cp:lastPrinted>2017-10-11T08:42:00Z</cp:lastPrinted>
  <dcterms:created xsi:type="dcterms:W3CDTF">2019-11-22T15:00:00Z</dcterms:created>
  <dcterms:modified xsi:type="dcterms:W3CDTF">2019-11-22T15:00:00Z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