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Pr="007C494A" w:rsidRDefault="00FF7FCC" w:rsidP="00BA0D15">
      <w:pPr>
        <w:ind w:right="39"/>
        <w:rPr>
          <w:rFonts w:ascii="NobelCE Lt" w:hAnsi="NobelCE Lt"/>
          <w:noProof/>
          <w:sz w:val="24"/>
          <w:szCs w:val="24"/>
        </w:rPr>
      </w:pPr>
    </w:p>
    <w:p w14:paraId="5381D380" w14:textId="0B65F09D" w:rsidR="00485DAB" w:rsidRPr="007C494A" w:rsidRDefault="007C494A" w:rsidP="00485DAB">
      <w:pPr>
        <w:ind w:right="39"/>
        <w:rPr>
          <w:noProof/>
        </w:rPr>
      </w:pPr>
      <w:r w:rsidRPr="007C494A">
        <w:rPr>
          <w:rFonts w:ascii="NobelCE Lt" w:hAnsi="NobelCE Lt"/>
          <w:noProof/>
          <w:sz w:val="24"/>
          <w:szCs w:val="24"/>
        </w:rPr>
        <w:t>4</w:t>
      </w:r>
      <w:r w:rsidR="00BA0D15" w:rsidRPr="007C494A">
        <w:rPr>
          <w:rFonts w:ascii="NobelCE Lt" w:hAnsi="NobelCE Lt"/>
          <w:noProof/>
          <w:sz w:val="24"/>
          <w:szCs w:val="24"/>
        </w:rPr>
        <w:t xml:space="preserve"> </w:t>
      </w:r>
      <w:r w:rsidR="005C3455" w:rsidRPr="007C494A">
        <w:rPr>
          <w:rFonts w:ascii="NobelCE Lt" w:hAnsi="NobelCE Lt"/>
          <w:noProof/>
          <w:sz w:val="24"/>
          <w:szCs w:val="24"/>
        </w:rPr>
        <w:t>LIPCA</w:t>
      </w:r>
      <w:r w:rsidR="008220D3" w:rsidRPr="007C494A">
        <w:rPr>
          <w:rFonts w:ascii="NobelCE Lt" w:hAnsi="NobelCE Lt"/>
          <w:noProof/>
          <w:sz w:val="24"/>
          <w:szCs w:val="24"/>
        </w:rPr>
        <w:t xml:space="preserve"> 201</w:t>
      </w:r>
      <w:r w:rsidR="004357C8" w:rsidRPr="007C494A">
        <w:rPr>
          <w:rFonts w:ascii="NobelCE Lt" w:hAnsi="NobelCE Lt"/>
          <w:noProof/>
          <w:sz w:val="24"/>
          <w:szCs w:val="24"/>
        </w:rPr>
        <w:t>8</w:t>
      </w:r>
    </w:p>
    <w:p w14:paraId="745FFCDB" w14:textId="4FEEDF75" w:rsidR="008766FB" w:rsidRPr="007C494A" w:rsidRDefault="008766FB" w:rsidP="00624D8F">
      <w:pPr>
        <w:rPr>
          <w:rFonts w:ascii="NobelCE Lt" w:hAnsi="NobelCE Lt"/>
          <w:b/>
          <w:noProof/>
          <w:sz w:val="36"/>
          <w:szCs w:val="36"/>
        </w:rPr>
      </w:pPr>
    </w:p>
    <w:p w14:paraId="3A0945A0" w14:textId="10C0D77B" w:rsidR="005C3455" w:rsidRPr="007C494A" w:rsidRDefault="005C3455" w:rsidP="00E5040F">
      <w:pPr>
        <w:rPr>
          <w:rFonts w:ascii="NobelCE Lt" w:hAnsi="NobelCE Lt"/>
          <w:b/>
          <w:noProof/>
          <w:sz w:val="36"/>
          <w:szCs w:val="36"/>
        </w:rPr>
      </w:pPr>
    </w:p>
    <w:p w14:paraId="0A216886" w14:textId="77777777" w:rsidR="007C494A" w:rsidRPr="007C494A" w:rsidRDefault="007C494A" w:rsidP="007C494A">
      <w:pPr>
        <w:rPr>
          <w:rFonts w:ascii="NobelCE Lt" w:hAnsi="NobelCE Lt"/>
          <w:b/>
          <w:noProof/>
          <w:sz w:val="36"/>
          <w:szCs w:val="36"/>
        </w:rPr>
      </w:pPr>
      <w:bookmarkStart w:id="0" w:name="_GoBack"/>
      <w:r w:rsidRPr="007C494A">
        <w:rPr>
          <w:rFonts w:ascii="NobelCE Lt" w:hAnsi="NobelCE Lt"/>
          <w:b/>
          <w:noProof/>
          <w:sz w:val="36"/>
          <w:szCs w:val="36"/>
        </w:rPr>
        <w:t>TRIUMF LEXUSA LC NA WYŚCIGU W TAJLANDII</w:t>
      </w:r>
    </w:p>
    <w:bookmarkEnd w:id="0"/>
    <w:p w14:paraId="1858732B" w14:textId="1446FE3C" w:rsidR="007C494A" w:rsidRPr="007C494A" w:rsidRDefault="007C494A" w:rsidP="007C494A">
      <w:pPr>
        <w:pStyle w:val="Akapitzlist2"/>
        <w:ind w:left="0"/>
        <w:jc w:val="both"/>
        <w:rPr>
          <w:rFonts w:ascii="NobelCE Lt" w:hAnsi="NobelCE Lt"/>
          <w:b/>
          <w:noProof/>
          <w:sz w:val="24"/>
          <w:szCs w:val="24"/>
          <w:lang w:val="pl-PL"/>
        </w:rPr>
      </w:pPr>
    </w:p>
    <w:p w14:paraId="0293ED76" w14:textId="00097B0C" w:rsidR="007C494A" w:rsidRPr="007C494A" w:rsidRDefault="007C494A" w:rsidP="007C494A">
      <w:pPr>
        <w:pStyle w:val="Akapitzlist2"/>
        <w:jc w:val="both"/>
        <w:rPr>
          <w:rFonts w:ascii="NobelCE Lt" w:hAnsi="NobelCE Lt"/>
          <w:b/>
          <w:noProof/>
          <w:sz w:val="24"/>
          <w:szCs w:val="24"/>
          <w:lang w:val="pl-PL"/>
        </w:rPr>
      </w:pPr>
    </w:p>
    <w:p w14:paraId="2BB4FF63" w14:textId="77777777" w:rsidR="007C494A" w:rsidRPr="007C494A" w:rsidRDefault="007C494A" w:rsidP="007C494A">
      <w:pPr>
        <w:pStyle w:val="Akapitzlist2"/>
        <w:numPr>
          <w:ilvl w:val="0"/>
          <w:numId w:val="8"/>
        </w:numPr>
        <w:jc w:val="both"/>
        <w:rPr>
          <w:rFonts w:ascii="NobelCE Lt" w:hAnsi="NobelCE Lt"/>
          <w:b/>
          <w:noProof/>
          <w:sz w:val="24"/>
          <w:szCs w:val="24"/>
          <w:lang w:val="pl-PL"/>
        </w:rPr>
      </w:pPr>
      <w:r w:rsidRPr="007C494A">
        <w:rPr>
          <w:rFonts w:ascii="NobelCE Lt" w:hAnsi="NobelCE Lt"/>
          <w:b/>
          <w:noProof/>
          <w:sz w:val="24"/>
          <w:szCs w:val="24"/>
          <w:lang w:val="pl-PL"/>
        </w:rPr>
        <w:t>Lexusy LC 500 na wszystkich trzech miejscach na podium w czwartej rundzie mistrzostw Super GT</w:t>
      </w:r>
    </w:p>
    <w:p w14:paraId="59B64FBB" w14:textId="77777777" w:rsidR="007C494A" w:rsidRPr="007C494A" w:rsidRDefault="007C494A" w:rsidP="007C494A">
      <w:pPr>
        <w:pStyle w:val="Akapitzlist2"/>
        <w:numPr>
          <w:ilvl w:val="0"/>
          <w:numId w:val="8"/>
        </w:numPr>
        <w:jc w:val="both"/>
        <w:rPr>
          <w:rFonts w:ascii="NobelCE Lt" w:hAnsi="NobelCE Lt"/>
          <w:b/>
          <w:noProof/>
          <w:sz w:val="24"/>
          <w:szCs w:val="24"/>
          <w:lang w:val="pl-PL"/>
        </w:rPr>
      </w:pPr>
      <w:r w:rsidRPr="007C494A">
        <w:rPr>
          <w:rFonts w:ascii="NobelCE Lt" w:hAnsi="NobelCE Lt"/>
          <w:b/>
          <w:noProof/>
          <w:sz w:val="24"/>
          <w:szCs w:val="24"/>
          <w:lang w:val="pl-PL"/>
        </w:rPr>
        <w:t>Lexus Team SARD i Heikki Kovalainen na czele zestawień ogólnych zespołów i kierowców klasy GT500 Super GT</w:t>
      </w:r>
    </w:p>
    <w:p w14:paraId="06C2312A" w14:textId="77777777" w:rsidR="007C494A" w:rsidRPr="007C494A" w:rsidRDefault="007C494A" w:rsidP="007C494A">
      <w:pPr>
        <w:pStyle w:val="Akapitzlist2"/>
        <w:jc w:val="both"/>
        <w:rPr>
          <w:rFonts w:ascii="NobelCE Lt" w:hAnsi="NobelCE Lt"/>
          <w:b/>
          <w:noProof/>
          <w:sz w:val="24"/>
          <w:szCs w:val="24"/>
          <w:lang w:val="pl-PL"/>
        </w:rPr>
      </w:pPr>
    </w:p>
    <w:p w14:paraId="3A7C4CC0" w14:textId="4D992E8D" w:rsidR="007C494A" w:rsidRPr="007C494A" w:rsidRDefault="007C494A" w:rsidP="005C3455">
      <w:pPr>
        <w:rPr>
          <w:rFonts w:ascii="NobelCE Lt" w:hAnsi="NobelCE Lt"/>
          <w:noProof/>
          <w:sz w:val="24"/>
          <w:szCs w:val="24"/>
        </w:rPr>
      </w:pPr>
    </w:p>
    <w:p w14:paraId="60320635" w14:textId="77777777" w:rsidR="007C494A" w:rsidRPr="007C494A" w:rsidRDefault="007C494A" w:rsidP="007C494A">
      <w:pPr>
        <w:rPr>
          <w:rFonts w:ascii="NobelCE Lt" w:hAnsi="NobelCE Lt"/>
          <w:noProof/>
          <w:sz w:val="24"/>
          <w:szCs w:val="24"/>
        </w:rPr>
      </w:pPr>
      <w:r w:rsidRPr="007C494A">
        <w:rPr>
          <w:rFonts w:ascii="NobelCE Lt" w:hAnsi="NobelCE Lt"/>
          <w:noProof/>
          <w:sz w:val="24"/>
          <w:szCs w:val="24"/>
        </w:rPr>
        <w:t>Lexus zdominował kolejną, czwartą rundę mistrzostw Super GT, zajmując wszystkie trzy miejsca na podium po wyścigu na torze Chang International w Buriram w Tajlandii.</w:t>
      </w:r>
    </w:p>
    <w:p w14:paraId="7A250694" w14:textId="77777777" w:rsidR="007C494A" w:rsidRPr="007C494A" w:rsidRDefault="007C494A" w:rsidP="007C494A">
      <w:pPr>
        <w:rPr>
          <w:rFonts w:ascii="NobelCE Lt" w:hAnsi="NobelCE Lt"/>
          <w:noProof/>
          <w:sz w:val="24"/>
          <w:szCs w:val="24"/>
        </w:rPr>
      </w:pPr>
      <w:r w:rsidRPr="007C494A">
        <w:rPr>
          <w:rFonts w:ascii="NobelCE Lt" w:hAnsi="NobelCE Lt"/>
          <w:noProof/>
          <w:sz w:val="24"/>
          <w:szCs w:val="24"/>
        </w:rPr>
        <w:t>Kierowcy zespołu Lexus Team SARD, Heikki Kovalainen i Kamui Kobayashi, przejechali swym LC 500 linię mety jako pierwsi, dając Lexusowi pierwsze zwycięstwo w tym sezonie. Dla Kobayashiego było to także pierwsze zwycięstwo w Super GT.</w:t>
      </w:r>
    </w:p>
    <w:p w14:paraId="797A481C" w14:textId="77777777" w:rsidR="007C494A" w:rsidRPr="007C494A" w:rsidRDefault="007C494A" w:rsidP="007C494A">
      <w:pPr>
        <w:rPr>
          <w:rFonts w:ascii="NobelCE Lt" w:hAnsi="NobelCE Lt"/>
          <w:noProof/>
          <w:sz w:val="24"/>
          <w:szCs w:val="24"/>
        </w:rPr>
      </w:pPr>
      <w:r w:rsidRPr="007C494A">
        <w:rPr>
          <w:rFonts w:ascii="NobelCE Lt" w:hAnsi="NobelCE Lt"/>
          <w:noProof/>
          <w:sz w:val="24"/>
          <w:szCs w:val="24"/>
        </w:rPr>
        <w:t>Prowadzony przez Kovalainena i Kobayashiego LC 500 DENSO KOBELCO SARD potrzebował zaledwie 1:36'42,8 na pokonanie 66 okrążeń toru, otwartego cztery lata temu na północny wschód od Bangkoku.</w:t>
      </w:r>
    </w:p>
    <w:p w14:paraId="632D4D2F" w14:textId="77777777" w:rsidR="007C494A" w:rsidRPr="007C494A" w:rsidRDefault="007C494A" w:rsidP="007C494A">
      <w:pPr>
        <w:rPr>
          <w:rFonts w:ascii="NobelCE Lt" w:hAnsi="NobelCE Lt"/>
          <w:noProof/>
          <w:sz w:val="24"/>
          <w:szCs w:val="24"/>
        </w:rPr>
      </w:pPr>
      <w:r w:rsidRPr="007C494A">
        <w:rPr>
          <w:rFonts w:ascii="NobelCE Lt" w:hAnsi="NobelCE Lt"/>
          <w:noProof/>
          <w:sz w:val="24"/>
          <w:szCs w:val="24"/>
        </w:rPr>
        <w:t>Na drugim miejscu, ze stratą tylko 2,86 sekundy do zwycięzcy, do mety dojechał LC 500 Lexus Team LEMANS WAKO'S, za kierownicą którego zasiadali Kazuya Oshima i Felix Rosenqvist, a trzecią pozycję zajął LC 500 zespołu WedsSport BANDOH z załogą w składzie Yuji Kunimoto i Kenta Yamashita.</w:t>
      </w:r>
    </w:p>
    <w:p w14:paraId="5BF6FD62" w14:textId="77777777" w:rsidR="007C494A" w:rsidRPr="007C494A" w:rsidRDefault="007C494A" w:rsidP="007C494A">
      <w:pPr>
        <w:rPr>
          <w:rFonts w:ascii="NobelCE Lt" w:hAnsi="NobelCE Lt"/>
          <w:noProof/>
          <w:sz w:val="24"/>
          <w:szCs w:val="24"/>
        </w:rPr>
      </w:pPr>
      <w:r w:rsidRPr="007C494A">
        <w:rPr>
          <w:rFonts w:ascii="NobelCE Lt" w:hAnsi="NobelCE Lt"/>
          <w:noProof/>
          <w:sz w:val="24"/>
          <w:szCs w:val="24"/>
        </w:rPr>
        <w:t>Emocje czwartej rundy sezonu nasiliły się w połowie trzystukilometrowego dystansu wyścigu, gdy na prowadzeniu znalazły się cztery Lexusy LC 500.</w:t>
      </w:r>
    </w:p>
    <w:p w14:paraId="2D63755D" w14:textId="77777777" w:rsidR="007C494A" w:rsidRPr="007C494A" w:rsidRDefault="007C494A" w:rsidP="007C494A">
      <w:pPr>
        <w:rPr>
          <w:rFonts w:ascii="NobelCE Lt" w:hAnsi="NobelCE Lt"/>
          <w:noProof/>
          <w:sz w:val="24"/>
          <w:szCs w:val="24"/>
        </w:rPr>
      </w:pPr>
      <w:r w:rsidRPr="007C494A">
        <w:rPr>
          <w:rFonts w:ascii="NobelCE Lt" w:hAnsi="NobelCE Lt"/>
          <w:noProof/>
          <w:sz w:val="24"/>
          <w:szCs w:val="24"/>
        </w:rPr>
        <w:lastRenderedPageBreak/>
        <w:t>LC 500 załogi au TOM'S w składzie Kazuki Nakajima i Yuhi Sekiguchi demonstrował oszałamiającą prędkość, a Sekiguchi uzyskał najkrótszy czas okrążenia w tym wyścigu równy 1'24,977, mając szansę wysunąć się na prowadzenie.</w:t>
      </w:r>
    </w:p>
    <w:p w14:paraId="5B9A45AD" w14:textId="77777777" w:rsidR="007C494A" w:rsidRPr="007C494A" w:rsidRDefault="007C494A" w:rsidP="007C494A">
      <w:pPr>
        <w:rPr>
          <w:rFonts w:ascii="NobelCE Lt" w:hAnsi="NobelCE Lt"/>
          <w:noProof/>
          <w:sz w:val="24"/>
          <w:szCs w:val="24"/>
        </w:rPr>
      </w:pPr>
      <w:r w:rsidRPr="007C494A">
        <w:rPr>
          <w:rFonts w:ascii="NobelCE Lt" w:hAnsi="NobelCE Lt"/>
          <w:noProof/>
          <w:sz w:val="24"/>
          <w:szCs w:val="24"/>
        </w:rPr>
        <w:t>Jednak na ostatnim okrążeniu jego samochód nieoczekiwanie zwolnił, a potem zatrzymał się z braku paliwa, zostawiając otwartą drogę do podium zespołom WAKO'S i WedsSport. Czwarte miejsce zajął kolejny Lexus LC 500 zespołu ZENT CERUMO z załogą w składzie Yuji Tachikawa i Hiroaki Ishiura.</w:t>
      </w:r>
    </w:p>
    <w:p w14:paraId="486FF655" w14:textId="77777777" w:rsidR="007C494A" w:rsidRPr="007C494A" w:rsidRDefault="007C494A" w:rsidP="007C494A">
      <w:pPr>
        <w:rPr>
          <w:rFonts w:ascii="NobelCE Lt" w:hAnsi="NobelCE Lt"/>
          <w:noProof/>
          <w:sz w:val="24"/>
          <w:szCs w:val="24"/>
        </w:rPr>
      </w:pPr>
      <w:r w:rsidRPr="007C494A">
        <w:rPr>
          <w:rFonts w:ascii="NobelCE Lt" w:hAnsi="NobelCE Lt"/>
          <w:noProof/>
          <w:sz w:val="24"/>
          <w:szCs w:val="24"/>
        </w:rPr>
        <w:t>Zwycięstwo w Tajlandii dało fińskiemu kierowcy Kovalainenowi pierwsze miejsce w zestawieniu kierowców z trzypunktową przewagą nad najbliższym konkurentem, a ekipa Lexus Team SARD uplasowała się na szczycie tabeli zespołów.</w:t>
      </w:r>
    </w:p>
    <w:p w14:paraId="0A49F7B8" w14:textId="77777777" w:rsidR="007C494A" w:rsidRPr="007C494A" w:rsidRDefault="007C494A" w:rsidP="007C494A">
      <w:pPr>
        <w:rPr>
          <w:rFonts w:ascii="NobelCE Lt" w:hAnsi="NobelCE Lt"/>
          <w:noProof/>
          <w:sz w:val="24"/>
          <w:szCs w:val="24"/>
        </w:rPr>
      </w:pPr>
      <w:r w:rsidRPr="007C494A">
        <w:rPr>
          <w:rFonts w:ascii="NobelCE Lt" w:hAnsi="NobelCE Lt"/>
          <w:noProof/>
          <w:sz w:val="24"/>
          <w:szCs w:val="24"/>
        </w:rPr>
        <w:t xml:space="preserve">Dla Kobayashiego było to pierwsze zwycięstwo w serii Super GT. – „Jestem ogromnie szczęśliwy ze zwycięstwa, na które złożyła się praca całego zespołu” – powiedział Kobayashi – „Chciałbym podziękować ekipie za doskonałe przygotowanie wszystkiego, a także Heikkiemu za świetną jazdę i przekazanie mi samochodu na pierwszej pozycji. To nie był łatwy wyścig, ale dawałem z siebie wszystko, by utrzymać pozycję, którą wywalczył Heikki”. </w:t>
      </w:r>
    </w:p>
    <w:p w14:paraId="52B10357" w14:textId="77777777" w:rsidR="007C494A" w:rsidRPr="007C494A" w:rsidRDefault="007C494A" w:rsidP="007C494A">
      <w:pPr>
        <w:rPr>
          <w:rFonts w:ascii="NobelCE Lt" w:hAnsi="NobelCE Lt"/>
          <w:noProof/>
          <w:sz w:val="24"/>
          <w:szCs w:val="24"/>
        </w:rPr>
      </w:pPr>
      <w:r w:rsidRPr="007C494A">
        <w:rPr>
          <w:rFonts w:ascii="NobelCE Lt" w:hAnsi="NobelCE Lt"/>
          <w:noProof/>
          <w:sz w:val="24"/>
          <w:szCs w:val="24"/>
        </w:rPr>
        <w:t>Kolejna runda mistrzostw Super GT odbędzie się 4-5 sierpnia na słynnym torze u stóp góry Fuji w Japonii.</w:t>
      </w:r>
    </w:p>
    <w:p w14:paraId="089BB809" w14:textId="77777777" w:rsidR="007C494A" w:rsidRPr="005C3455" w:rsidRDefault="007C494A" w:rsidP="005C3455">
      <w:pPr>
        <w:rPr>
          <w:rFonts w:ascii="NobelCE Lt" w:hAnsi="NobelCE Lt"/>
          <w:noProof/>
          <w:sz w:val="24"/>
          <w:szCs w:val="24"/>
        </w:rPr>
      </w:pPr>
    </w:p>
    <w:sectPr w:rsidR="007C494A" w:rsidRPr="005C345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1119F" w14:textId="77777777" w:rsidR="006C2773" w:rsidRDefault="006C2773">
      <w:pPr>
        <w:spacing w:after="0" w:line="240" w:lineRule="auto"/>
      </w:pPr>
      <w:r>
        <w:separator/>
      </w:r>
    </w:p>
  </w:endnote>
  <w:endnote w:type="continuationSeparator" w:id="0">
    <w:p w14:paraId="083FFA8A" w14:textId="77777777" w:rsidR="006C2773" w:rsidRDefault="006C2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00000000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nt376">
    <w:altName w:val="Cambria"/>
    <w:charset w:val="EE"/>
    <w:family w:val="auto"/>
    <w:pitch w:val="variable"/>
  </w:font>
  <w:font w:name="font395">
    <w:altName w:val="Calibri"/>
    <w:charset w:val="EE"/>
    <w:family w:val="auto"/>
    <w:pitch w:val="variable"/>
  </w:font>
  <w:font w:name="font420">
    <w:altName w:val="Calibri"/>
    <w:charset w:val="EE"/>
    <w:family w:val="auto"/>
    <w:pitch w:val="variable"/>
  </w:font>
  <w:font w:name="Nobel-Regular">
    <w:altName w:val="Calibri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ambria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191AC26A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B33055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B33055">
      <w:rPr>
        <w:rFonts w:cs="Nobel-Book"/>
        <w:noProof/>
      </w:rPr>
      <w:t>4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6EE32" w14:textId="77777777" w:rsidR="006C2773" w:rsidRDefault="006C2773">
      <w:pPr>
        <w:spacing w:after="0" w:line="240" w:lineRule="auto"/>
      </w:pPr>
      <w:r>
        <w:separator/>
      </w:r>
    </w:p>
  </w:footnote>
  <w:footnote w:type="continuationSeparator" w:id="0">
    <w:p w14:paraId="05D8462B" w14:textId="77777777" w:rsidR="006C2773" w:rsidRDefault="006C2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F4C55"/>
    <w:multiLevelType w:val="multilevel"/>
    <w:tmpl w:val="4CD85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1458"/>
    <w:rsid w:val="00054FE1"/>
    <w:rsid w:val="00061B5B"/>
    <w:rsid w:val="000856C0"/>
    <w:rsid w:val="000A5603"/>
    <w:rsid w:val="000B1A87"/>
    <w:rsid w:val="000B7538"/>
    <w:rsid w:val="000C1B79"/>
    <w:rsid w:val="000D09CE"/>
    <w:rsid w:val="000D2E10"/>
    <w:rsid w:val="000F0A19"/>
    <w:rsid w:val="00137D51"/>
    <w:rsid w:val="00155803"/>
    <w:rsid w:val="00155D01"/>
    <w:rsid w:val="0019314A"/>
    <w:rsid w:val="001D2EA6"/>
    <w:rsid w:val="001D32DE"/>
    <w:rsid w:val="001D3DD3"/>
    <w:rsid w:val="001D53BB"/>
    <w:rsid w:val="001D7180"/>
    <w:rsid w:val="001F3CE3"/>
    <w:rsid w:val="0023043B"/>
    <w:rsid w:val="00241BAA"/>
    <w:rsid w:val="00271713"/>
    <w:rsid w:val="0028357F"/>
    <w:rsid w:val="002901BF"/>
    <w:rsid w:val="002D06D2"/>
    <w:rsid w:val="003263EB"/>
    <w:rsid w:val="00384019"/>
    <w:rsid w:val="003846D5"/>
    <w:rsid w:val="003A4792"/>
    <w:rsid w:val="003B07EF"/>
    <w:rsid w:val="003B5A49"/>
    <w:rsid w:val="003C3342"/>
    <w:rsid w:val="003D43EB"/>
    <w:rsid w:val="003F002F"/>
    <w:rsid w:val="0040361B"/>
    <w:rsid w:val="00425582"/>
    <w:rsid w:val="0042573B"/>
    <w:rsid w:val="004357C8"/>
    <w:rsid w:val="00436559"/>
    <w:rsid w:val="00474289"/>
    <w:rsid w:val="00485DAB"/>
    <w:rsid w:val="004D2E0A"/>
    <w:rsid w:val="004D4855"/>
    <w:rsid w:val="005810A8"/>
    <w:rsid w:val="005B5014"/>
    <w:rsid w:val="005C3455"/>
    <w:rsid w:val="005F6E1F"/>
    <w:rsid w:val="00624D8F"/>
    <w:rsid w:val="00632F7B"/>
    <w:rsid w:val="006837BB"/>
    <w:rsid w:val="006B06AE"/>
    <w:rsid w:val="006C2773"/>
    <w:rsid w:val="006C6896"/>
    <w:rsid w:val="006D16BB"/>
    <w:rsid w:val="006D49C0"/>
    <w:rsid w:val="006D7FD0"/>
    <w:rsid w:val="006E2104"/>
    <w:rsid w:val="006F678E"/>
    <w:rsid w:val="00713956"/>
    <w:rsid w:val="007305E7"/>
    <w:rsid w:val="00735F13"/>
    <w:rsid w:val="00762AE1"/>
    <w:rsid w:val="0076597F"/>
    <w:rsid w:val="00783F22"/>
    <w:rsid w:val="00793C7E"/>
    <w:rsid w:val="00795F71"/>
    <w:rsid w:val="007B1121"/>
    <w:rsid w:val="007C494A"/>
    <w:rsid w:val="007C514B"/>
    <w:rsid w:val="007D3C7D"/>
    <w:rsid w:val="007E4F46"/>
    <w:rsid w:val="007E6314"/>
    <w:rsid w:val="007F0F1A"/>
    <w:rsid w:val="007F50FB"/>
    <w:rsid w:val="0080021E"/>
    <w:rsid w:val="00811464"/>
    <w:rsid w:val="008220D3"/>
    <w:rsid w:val="00827693"/>
    <w:rsid w:val="00827D4C"/>
    <w:rsid w:val="008436C7"/>
    <w:rsid w:val="008766FB"/>
    <w:rsid w:val="00891722"/>
    <w:rsid w:val="008927F6"/>
    <w:rsid w:val="008A7CDA"/>
    <w:rsid w:val="008B309F"/>
    <w:rsid w:val="00931D13"/>
    <w:rsid w:val="00943225"/>
    <w:rsid w:val="00954746"/>
    <w:rsid w:val="009632DF"/>
    <w:rsid w:val="009722FD"/>
    <w:rsid w:val="00976A76"/>
    <w:rsid w:val="00984E98"/>
    <w:rsid w:val="0098539C"/>
    <w:rsid w:val="009A7104"/>
    <w:rsid w:val="009B312F"/>
    <w:rsid w:val="00A21CDD"/>
    <w:rsid w:val="00A3522C"/>
    <w:rsid w:val="00A366EB"/>
    <w:rsid w:val="00A73561"/>
    <w:rsid w:val="00A93985"/>
    <w:rsid w:val="00AA4CB0"/>
    <w:rsid w:val="00AB3298"/>
    <w:rsid w:val="00AB32ED"/>
    <w:rsid w:val="00AD3013"/>
    <w:rsid w:val="00AF57E3"/>
    <w:rsid w:val="00AF6F93"/>
    <w:rsid w:val="00B247DA"/>
    <w:rsid w:val="00B33055"/>
    <w:rsid w:val="00B439B6"/>
    <w:rsid w:val="00B445D9"/>
    <w:rsid w:val="00B53960"/>
    <w:rsid w:val="00B54AF5"/>
    <w:rsid w:val="00B6446C"/>
    <w:rsid w:val="00B65CC3"/>
    <w:rsid w:val="00B751BB"/>
    <w:rsid w:val="00BA0D15"/>
    <w:rsid w:val="00BE1228"/>
    <w:rsid w:val="00C00D21"/>
    <w:rsid w:val="00C00F16"/>
    <w:rsid w:val="00C05CA1"/>
    <w:rsid w:val="00C25F4E"/>
    <w:rsid w:val="00CC1684"/>
    <w:rsid w:val="00CC30AF"/>
    <w:rsid w:val="00CD062F"/>
    <w:rsid w:val="00D22134"/>
    <w:rsid w:val="00D31769"/>
    <w:rsid w:val="00D61F12"/>
    <w:rsid w:val="00D74E33"/>
    <w:rsid w:val="00DD6DE9"/>
    <w:rsid w:val="00DE1272"/>
    <w:rsid w:val="00DF71E5"/>
    <w:rsid w:val="00E26D83"/>
    <w:rsid w:val="00E5040F"/>
    <w:rsid w:val="00E50CC7"/>
    <w:rsid w:val="00EC4B24"/>
    <w:rsid w:val="00EE121F"/>
    <w:rsid w:val="00EE273A"/>
    <w:rsid w:val="00EE7653"/>
    <w:rsid w:val="00F14B45"/>
    <w:rsid w:val="00F261B4"/>
    <w:rsid w:val="00F7100B"/>
    <w:rsid w:val="00F7311D"/>
    <w:rsid w:val="00FC6D50"/>
    <w:rsid w:val="00FD2E9E"/>
    <w:rsid w:val="00FE1507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7EABD2"/>
  <w15:docId w15:val="{29228B11-2392-4123-A6F3-097063F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Akapitzlist2">
    <w:name w:val="Akapit z listą2"/>
    <w:basedOn w:val="Normalny"/>
    <w:qFormat/>
    <w:rsid w:val="00DE1272"/>
    <w:pPr>
      <w:ind w:left="720"/>
      <w:contextualSpacing/>
    </w:pPr>
    <w:rPr>
      <w:rFonts w:ascii="Calibri" w:eastAsia="Calibri" w:hAnsi="Calibri" w:cs="font376"/>
      <w:sz w:val="22"/>
      <w:szCs w:val="22"/>
      <w:lang w:val="en-GB" w:eastAsia="en-US"/>
    </w:rPr>
  </w:style>
  <w:style w:type="paragraph" w:customStyle="1" w:styleId="Akapitzlist3">
    <w:name w:val="Akapit z listą3"/>
    <w:basedOn w:val="Normalny"/>
    <w:rsid w:val="009722FD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GB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6F93"/>
    <w:rPr>
      <w:color w:val="808080"/>
      <w:shd w:val="clear" w:color="auto" w:fill="E6E6E6"/>
    </w:rPr>
  </w:style>
  <w:style w:type="character" w:customStyle="1" w:styleId="FootnoteCharacters">
    <w:name w:val="Footnote Characters"/>
    <w:basedOn w:val="Domylnaczcionkaakapitu"/>
    <w:rsid w:val="00D31769"/>
    <w:rPr>
      <w:vertAlign w:val="superscript"/>
    </w:rPr>
  </w:style>
  <w:style w:type="paragraph" w:customStyle="1" w:styleId="Akapitzlist4">
    <w:name w:val="Akapit z listą4"/>
    <w:basedOn w:val="Normalny"/>
    <w:rsid w:val="00D31769"/>
    <w:pPr>
      <w:ind w:left="720"/>
      <w:contextualSpacing/>
    </w:pPr>
    <w:rPr>
      <w:rFonts w:ascii="Calibri" w:eastAsia="Calibri" w:hAnsi="Calibri" w:cs="font395"/>
      <w:sz w:val="22"/>
      <w:szCs w:val="22"/>
      <w:lang w:val="en-GB" w:eastAsia="en-US"/>
    </w:rPr>
  </w:style>
  <w:style w:type="paragraph" w:styleId="Tekstprzypisudolnego">
    <w:name w:val="footnote text"/>
    <w:basedOn w:val="Normalny"/>
    <w:link w:val="TekstprzypisudolnegoZnak"/>
    <w:rsid w:val="00D31769"/>
    <w:pPr>
      <w:spacing w:after="0" w:line="240" w:lineRule="auto"/>
    </w:pPr>
    <w:rPr>
      <w:rFonts w:ascii="Calibri" w:eastAsia="Calibri" w:hAnsi="Calibri" w:cs="font395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1769"/>
    <w:rPr>
      <w:rFonts w:ascii="Calibri" w:eastAsia="Calibri" w:hAnsi="Calibri" w:cs="font395"/>
      <w:lang w:eastAsia="en-US"/>
    </w:rPr>
  </w:style>
  <w:style w:type="paragraph" w:customStyle="1" w:styleId="Akapitzlist5">
    <w:name w:val="Akapit z listą5"/>
    <w:basedOn w:val="Normalny"/>
    <w:rsid w:val="005C3455"/>
    <w:pPr>
      <w:ind w:left="720"/>
      <w:contextualSpacing/>
    </w:pPr>
    <w:rPr>
      <w:rFonts w:ascii="Calibri" w:eastAsia="Calibri" w:hAnsi="Calibri" w:cs="font420"/>
      <w:sz w:val="22"/>
      <w:szCs w:val="22"/>
      <w:lang w:val="en-US" w:eastAsia="en-US"/>
    </w:rPr>
  </w:style>
  <w:style w:type="paragraph" w:customStyle="1" w:styleId="ListParagraph">
    <w:name w:val="List Paragraph"/>
    <w:basedOn w:val="Normalny"/>
    <w:rsid w:val="007C494A"/>
    <w:pPr>
      <w:spacing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1207C-B857-4280-B45F-3552A05C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95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monika nimszke</cp:lastModifiedBy>
  <cp:revision>15</cp:revision>
  <cp:lastPrinted>2017-10-11T08:42:00Z</cp:lastPrinted>
  <dcterms:created xsi:type="dcterms:W3CDTF">2018-03-02T08:36:00Z</dcterms:created>
  <dcterms:modified xsi:type="dcterms:W3CDTF">2018-07-04T09:41:00Z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