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735" w:rsidRPr="000027CC" w:rsidRDefault="000027CC">
      <w:pPr>
        <w:ind w:right="39"/>
      </w:pPr>
      <w:r w:rsidRPr="000027CC">
        <w:rPr>
          <w:noProof/>
          <w:lang w:val="en-US" w:eastAsia="en-US"/>
        </w:rPr>
        <mc:AlternateContent>
          <mc:Choice Requires="wps">
            <w:drawing>
              <wp:anchor distT="0" distB="0" distL="113665" distR="114300" simplePos="0" relativeHeight="6" behindDoc="0" locked="0" layoutInCell="1" allowOverlap="1" wp14:anchorId="08868A55" wp14:editId="2C758C83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635000" cy="885825"/>
                <wp:effectExtent l="0" t="0" r="0" b="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88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060735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8A55" id="AutoShape 6" o:spid="_x0000_s1026" style="position:absolute;margin-left:0;margin-top:-10.5pt;width:50pt;height:69.75pt;z-index:6;visibility:visible;mso-wrap-style:square;mso-height-percent:0;mso-wrap-distance-left:8.95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" adj="-11796480,,5400" path="m,l,,,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060735" w:rsidRDefault="00060735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Pr="000027CC">
        <w:rPr>
          <w:noProof/>
          <w:lang w:val="en-US" w:eastAsia="en-US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349C48D2" wp14:editId="6AA261D9">
                <wp:simplePos x="0" y="0"/>
                <wp:positionH relativeFrom="column">
                  <wp:posOffset>76200</wp:posOffset>
                </wp:positionH>
                <wp:positionV relativeFrom="paragraph">
                  <wp:posOffset>-9525</wp:posOffset>
                </wp:positionV>
                <wp:extent cx="0" cy="704850"/>
                <wp:effectExtent l="0" t="0" r="19050" b="19050"/>
                <wp:wrapNone/>
                <wp:docPr id="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8DCCC" id="Straight Connector 19" o:spid="_x0000_s1026" style="position:absolute;z-index:251659264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" from="6pt,-.75pt" to="6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" strokeweight=".35mm">
                <v:stroke joinstyle="miter"/>
              </v:line>
            </w:pict>
          </mc:Fallback>
        </mc:AlternateContent>
      </w:r>
      <w:r w:rsidR="00AF583E" w:rsidRPr="000027C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290BF8F" wp14:editId="3611C93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6EDDA" id="Text Box 17" o:spid="_x0000_s1026" style="position:absolute;margin-left:14.25pt;margin-top:71.25pt;width:222.8pt;height:76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828880,96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" path="m,l,,,,,xe" filled="f" stroked="f">
                <v:path arrowok="t"/>
                <w10:wrap anchory="page"/>
              </v:shape>
            </w:pict>
          </mc:Fallback>
        </mc:AlternateContent>
      </w:r>
      <w:r w:rsidR="00AF583E" w:rsidRPr="000027CC">
        <w:rPr>
          <w:noProof/>
          <w:lang w:val="en-US" w:eastAsia="en-US"/>
        </w:rPr>
        <mc:AlternateContent>
          <mc:Choice Requires="wps">
            <w:drawing>
              <wp:anchor distT="72390" distB="72390" distL="72390" distR="72390" simplePos="0" relativeHeight="5" behindDoc="0" locked="0" layoutInCell="1" allowOverlap="1" wp14:anchorId="6360E49F" wp14:editId="172F96F5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0735" w:rsidRDefault="00AF583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0E49F" id="Text Box 5" o:spid="_x0000_s1027" style="position:absolute;margin-left:14.25pt;margin-top:71.25pt;width:222.8pt;height:76.1pt;z-index:5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" stroked="f">
                <v:textbox inset="0,0,0,0">
                  <w:txbxContent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0735" w:rsidRDefault="00AF583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F583E" w:rsidRPr="000027CC">
        <w:rPr>
          <w:noProof/>
          <w:lang w:val="en-US" w:eastAsia="en-US"/>
        </w:rPr>
        <w:drawing>
          <wp:anchor distT="0" distB="8890" distL="133350" distR="128270" simplePos="0" relativeHeight="2" behindDoc="0" locked="0" layoutInCell="1" allowOverlap="1" wp14:anchorId="17BEFDC3" wp14:editId="1519E3A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060735">
      <w:pPr>
        <w:ind w:right="39"/>
        <w:rPr>
          <w:rFonts w:ascii="NobelCE Lt" w:hAnsi="NobelCE Lt"/>
          <w:sz w:val="24"/>
          <w:szCs w:val="24"/>
        </w:rPr>
      </w:pPr>
    </w:p>
    <w:p w:rsidR="00060735" w:rsidRPr="000027CC" w:rsidRDefault="00487DE8">
      <w:pPr>
        <w:ind w:right="39"/>
      </w:pPr>
      <w:r>
        <w:rPr>
          <w:rFonts w:ascii="NobelCE Lt" w:hAnsi="NobelCE Lt"/>
          <w:sz w:val="24"/>
          <w:szCs w:val="24"/>
        </w:rPr>
        <w:t>20</w:t>
      </w:r>
      <w:r w:rsidR="00AF583E" w:rsidRPr="000027CC">
        <w:rPr>
          <w:rFonts w:ascii="NobelCE Lt" w:hAnsi="NobelCE Lt"/>
          <w:sz w:val="24"/>
          <w:szCs w:val="24"/>
        </w:rPr>
        <w:t xml:space="preserve"> STYCZNIA 2018</w:t>
      </w:r>
    </w:p>
    <w:p w:rsidR="00060735" w:rsidRPr="000027CC" w:rsidRDefault="00060735">
      <w:pPr>
        <w:rPr>
          <w:rFonts w:ascii="NobelCE Lt" w:hAnsi="NobelCE Lt"/>
          <w:b/>
          <w:sz w:val="36"/>
          <w:szCs w:val="36"/>
        </w:rPr>
      </w:pPr>
    </w:p>
    <w:p w:rsidR="00E14619" w:rsidRDefault="00487DE8" w:rsidP="000027CC">
      <w:pPr>
        <w:rPr>
          <w:rFonts w:ascii="NobelCE Lt" w:hAnsi="NobelCE Lt"/>
          <w:b/>
          <w:sz w:val="36"/>
          <w:szCs w:val="36"/>
        </w:rPr>
      </w:pPr>
      <w:r w:rsidRPr="00487DE8">
        <w:rPr>
          <w:rFonts w:ascii="NobelCE Lt" w:hAnsi="NobelCE Lt"/>
          <w:b/>
          <w:sz w:val="36"/>
          <w:szCs w:val="36"/>
        </w:rPr>
        <w:t xml:space="preserve">Lexus na </w:t>
      </w:r>
      <w:r w:rsidR="00125100">
        <w:rPr>
          <w:rFonts w:ascii="NobelCE Lt" w:hAnsi="NobelCE Lt"/>
          <w:b/>
          <w:sz w:val="36"/>
          <w:szCs w:val="36"/>
        </w:rPr>
        <w:t xml:space="preserve">Salonie </w:t>
      </w:r>
      <w:proofErr w:type="spellStart"/>
      <w:r w:rsidRPr="00487DE8">
        <w:rPr>
          <w:rFonts w:ascii="NobelCE Lt" w:hAnsi="NobelCE Lt"/>
          <w:b/>
          <w:sz w:val="36"/>
          <w:szCs w:val="36"/>
        </w:rPr>
        <w:t>Geneva</w:t>
      </w:r>
      <w:proofErr w:type="spellEnd"/>
      <w:r w:rsidRPr="00487DE8">
        <w:rPr>
          <w:rFonts w:ascii="NobelCE Lt" w:hAnsi="NobelCE Lt"/>
          <w:b/>
          <w:sz w:val="36"/>
          <w:szCs w:val="36"/>
        </w:rPr>
        <w:t xml:space="preserve"> Motor Show 2018</w:t>
      </w:r>
    </w:p>
    <w:p w:rsidR="00E14619" w:rsidRPr="00487DE8" w:rsidRDefault="00E14619" w:rsidP="000027CC">
      <w:pPr>
        <w:rPr>
          <w:rFonts w:ascii="NobelCE Lt" w:hAnsi="NobelCE Lt"/>
          <w:b/>
          <w:sz w:val="36"/>
          <w:szCs w:val="36"/>
        </w:rPr>
      </w:pPr>
    </w:p>
    <w:p w:rsidR="00487DE8" w:rsidRDefault="00487DE8" w:rsidP="00487DE8">
      <w:pPr>
        <w:rPr>
          <w:rFonts w:ascii="NobelCE Lt" w:hAnsi="NobelCE Lt"/>
          <w:sz w:val="24"/>
          <w:szCs w:val="24"/>
        </w:rPr>
      </w:pPr>
    </w:p>
    <w:p w:rsidR="00487DE8" w:rsidRPr="00487DE8" w:rsidRDefault="00487DE8" w:rsidP="00487DE8">
      <w:pPr>
        <w:pStyle w:val="Akapitzlist"/>
        <w:numPr>
          <w:ilvl w:val="0"/>
          <w:numId w:val="3"/>
        </w:numPr>
        <w:rPr>
          <w:rFonts w:ascii="NobelCE Lt" w:hAnsi="NobelCE Lt"/>
          <w:b/>
          <w:sz w:val="24"/>
          <w:szCs w:val="24"/>
        </w:rPr>
      </w:pPr>
      <w:r w:rsidRPr="00487DE8">
        <w:rPr>
          <w:rFonts w:ascii="NobelCE Lt" w:hAnsi="NobelCE Lt"/>
          <w:b/>
          <w:sz w:val="24"/>
          <w:szCs w:val="24"/>
        </w:rPr>
        <w:t>Światowa premiera nowego crossovera Lexus UX – 6 marca</w:t>
      </w:r>
    </w:p>
    <w:p w:rsidR="00487DE8" w:rsidRPr="00487DE8" w:rsidRDefault="00487DE8" w:rsidP="00487DE8">
      <w:pPr>
        <w:pStyle w:val="Akapitzlist"/>
        <w:numPr>
          <w:ilvl w:val="0"/>
          <w:numId w:val="3"/>
        </w:numPr>
        <w:rPr>
          <w:rFonts w:ascii="NobelCE Lt" w:hAnsi="NobelCE Lt"/>
          <w:b/>
          <w:sz w:val="24"/>
          <w:szCs w:val="24"/>
        </w:rPr>
      </w:pPr>
      <w:r w:rsidRPr="00487DE8">
        <w:rPr>
          <w:rFonts w:ascii="NobelCE Lt" w:hAnsi="NobelCE Lt"/>
          <w:b/>
          <w:sz w:val="24"/>
          <w:szCs w:val="24"/>
        </w:rPr>
        <w:t>Europejska premiera nowego RX L z trzema rzędami siedzeń dla siedmiu osób</w:t>
      </w:r>
    </w:p>
    <w:p w:rsidR="00487DE8" w:rsidRPr="00487DE8" w:rsidRDefault="00487DE8" w:rsidP="00487DE8">
      <w:pPr>
        <w:pStyle w:val="Akapitzlist"/>
        <w:numPr>
          <w:ilvl w:val="0"/>
          <w:numId w:val="3"/>
        </w:numPr>
        <w:rPr>
          <w:rFonts w:ascii="NobelCE Lt" w:hAnsi="NobelCE Lt"/>
          <w:b/>
          <w:sz w:val="24"/>
          <w:szCs w:val="24"/>
        </w:rPr>
      </w:pPr>
      <w:r w:rsidRPr="00487DE8">
        <w:rPr>
          <w:rFonts w:ascii="NobelCE Lt" w:hAnsi="NobelCE Lt"/>
          <w:b/>
          <w:sz w:val="24"/>
          <w:szCs w:val="24"/>
        </w:rPr>
        <w:t xml:space="preserve">Europejska premiera samochodu koncepcyjnego Lexus LF-1 </w:t>
      </w:r>
      <w:proofErr w:type="spellStart"/>
      <w:r w:rsidRPr="00487DE8">
        <w:rPr>
          <w:rFonts w:ascii="NobelCE Lt" w:hAnsi="NobelCE Lt"/>
          <w:b/>
          <w:sz w:val="24"/>
          <w:szCs w:val="24"/>
        </w:rPr>
        <w:t>Limitless</w:t>
      </w:r>
      <w:proofErr w:type="spellEnd"/>
    </w:p>
    <w:p w:rsidR="00CF3E10" w:rsidRDefault="00487DE8" w:rsidP="00CF3E10">
      <w:pPr>
        <w:pStyle w:val="Akapitzlist"/>
        <w:numPr>
          <w:ilvl w:val="0"/>
          <w:numId w:val="3"/>
        </w:numPr>
        <w:rPr>
          <w:rFonts w:ascii="NobelCE Lt" w:hAnsi="NobelCE Lt"/>
          <w:b/>
          <w:sz w:val="24"/>
          <w:szCs w:val="24"/>
        </w:rPr>
      </w:pPr>
      <w:r w:rsidRPr="00487DE8">
        <w:rPr>
          <w:rFonts w:ascii="NobelCE Lt" w:hAnsi="NobelCE Lt"/>
          <w:b/>
          <w:sz w:val="24"/>
          <w:szCs w:val="24"/>
        </w:rPr>
        <w:t xml:space="preserve">Prezentacja specjalnej edycji </w:t>
      </w:r>
      <w:proofErr w:type="spellStart"/>
      <w:r w:rsidRPr="00487DE8">
        <w:rPr>
          <w:rFonts w:ascii="NobelCE Lt" w:hAnsi="NobelCE Lt"/>
          <w:b/>
          <w:sz w:val="24"/>
          <w:szCs w:val="24"/>
        </w:rPr>
        <w:t>coupe</w:t>
      </w:r>
      <w:proofErr w:type="spellEnd"/>
      <w:r w:rsidRPr="00487DE8">
        <w:rPr>
          <w:rFonts w:ascii="NobelCE Lt" w:hAnsi="NobelCE Lt"/>
          <w:b/>
          <w:sz w:val="24"/>
          <w:szCs w:val="24"/>
        </w:rPr>
        <w:t xml:space="preserve"> RC F na dziesiątą rocznicę rodziny Lexus F</w:t>
      </w:r>
    </w:p>
    <w:p w:rsidR="00E14619" w:rsidRPr="00E14619" w:rsidRDefault="00E14619" w:rsidP="00E14619">
      <w:pPr>
        <w:pStyle w:val="Akapitzlist"/>
        <w:rPr>
          <w:rFonts w:ascii="NobelCE Lt" w:hAnsi="NobelCE Lt"/>
          <w:b/>
          <w:sz w:val="24"/>
          <w:szCs w:val="24"/>
        </w:rPr>
      </w:pPr>
    </w:p>
    <w:p w:rsidR="00487DE8" w:rsidRPr="00487DE8" w:rsidRDefault="00E14619" w:rsidP="00487DE8">
      <w:pPr>
        <w:rPr>
          <w:rFonts w:ascii="NobelCE Lt" w:hAnsi="NobelCE Lt"/>
          <w:sz w:val="24"/>
          <w:szCs w:val="24"/>
        </w:rPr>
      </w:pPr>
      <w:r w:rsidRPr="00E14619">
        <w:rPr>
          <w:rFonts w:ascii="NobelCE Lt" w:hAnsi="NobelCE Lt"/>
          <w:sz w:val="24"/>
          <w:szCs w:val="24"/>
        </w:rPr>
        <w:t>6 marca na genewskim salonie samochodowym nastąpi światowa premiera nowego crossovera Lexus UX</w:t>
      </w:r>
      <w:r>
        <w:rPr>
          <w:rFonts w:ascii="NobelCE Lt" w:hAnsi="NobelCE Lt"/>
          <w:sz w:val="24"/>
          <w:szCs w:val="24"/>
        </w:rPr>
        <w:t xml:space="preserve">. </w:t>
      </w:r>
      <w:r w:rsidR="00487DE8" w:rsidRPr="00487DE8">
        <w:rPr>
          <w:rFonts w:ascii="NobelCE Lt" w:hAnsi="NobelCE Lt"/>
          <w:sz w:val="24"/>
          <w:szCs w:val="24"/>
        </w:rPr>
        <w:t xml:space="preserve">Stoisko Lexusa będzie </w:t>
      </w:r>
      <w:r>
        <w:rPr>
          <w:rFonts w:ascii="NobelCE Lt" w:hAnsi="NobelCE Lt"/>
          <w:sz w:val="24"/>
          <w:szCs w:val="24"/>
        </w:rPr>
        <w:t>również sceną europejskiego</w:t>
      </w:r>
      <w:r w:rsidR="00487DE8" w:rsidRPr="00487DE8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debiutu </w:t>
      </w:r>
      <w:r w:rsidR="00487DE8" w:rsidRPr="00487DE8">
        <w:rPr>
          <w:rFonts w:ascii="NobelCE Lt" w:hAnsi="NobelCE Lt"/>
          <w:sz w:val="24"/>
          <w:szCs w:val="24"/>
        </w:rPr>
        <w:t xml:space="preserve">modelu RX L, nowej wersji bestsellerowego crossovera Lexus RX, wyposażonej w trzy rzędy siedzeń. Nowy model umożliwia komfortowe podróżowanie nawet siedmiu osobom, a elastyczna konfiguracja foteli zapewnia również znakomite możliwości przewożenia </w:t>
      </w:r>
      <w:r w:rsidR="00125100">
        <w:rPr>
          <w:rFonts w:ascii="NobelCE Lt" w:hAnsi="NobelCE Lt"/>
          <w:sz w:val="24"/>
          <w:szCs w:val="24"/>
        </w:rPr>
        <w:t>bagażu</w:t>
      </w:r>
      <w:r w:rsidR="00487DE8" w:rsidRPr="00487DE8">
        <w:rPr>
          <w:rFonts w:ascii="NobelCE Lt" w:hAnsi="NobelCE Lt"/>
          <w:sz w:val="24"/>
          <w:szCs w:val="24"/>
        </w:rPr>
        <w:t>. Wszechstronną funkcjonalność wnętrza RX L osiągnięto dzięki wydłużeniu nadwozia RX o 110 mm, zachowując przy tym stylowy, podo</w:t>
      </w:r>
      <w:r w:rsidR="00487DE8">
        <w:rPr>
          <w:rFonts w:ascii="NobelCE Lt" w:hAnsi="NobelCE Lt"/>
          <w:sz w:val="24"/>
          <w:szCs w:val="24"/>
        </w:rPr>
        <w:t xml:space="preserve">bny do </w:t>
      </w:r>
      <w:proofErr w:type="spellStart"/>
      <w:r w:rsidR="00487DE8">
        <w:rPr>
          <w:rFonts w:ascii="NobelCE Lt" w:hAnsi="NobelCE Lt"/>
          <w:sz w:val="24"/>
          <w:szCs w:val="24"/>
        </w:rPr>
        <w:t>coupe</w:t>
      </w:r>
      <w:proofErr w:type="spellEnd"/>
      <w:r w:rsidR="00487DE8">
        <w:rPr>
          <w:rFonts w:ascii="NobelCE Lt" w:hAnsi="NobelCE Lt"/>
          <w:sz w:val="24"/>
          <w:szCs w:val="24"/>
        </w:rPr>
        <w:t xml:space="preserve"> profil </w:t>
      </w:r>
      <w:proofErr w:type="spellStart"/>
      <w:r w:rsidR="00487DE8">
        <w:rPr>
          <w:rFonts w:ascii="NobelCE Lt" w:hAnsi="NobelCE Lt"/>
          <w:sz w:val="24"/>
          <w:szCs w:val="24"/>
        </w:rPr>
        <w:t>crossovera</w:t>
      </w:r>
      <w:proofErr w:type="spellEnd"/>
      <w:r w:rsidR="00487DE8">
        <w:rPr>
          <w:rFonts w:ascii="NobelCE Lt" w:hAnsi="NobelCE Lt"/>
          <w:sz w:val="24"/>
          <w:szCs w:val="24"/>
        </w:rPr>
        <w:t>.</w:t>
      </w:r>
    </w:p>
    <w:p w:rsidR="00487DE8" w:rsidRPr="00487DE8" w:rsidRDefault="00487DE8" w:rsidP="00487DE8">
      <w:pPr>
        <w:rPr>
          <w:rFonts w:ascii="NobelCE Lt" w:hAnsi="NobelCE Lt"/>
          <w:sz w:val="24"/>
          <w:szCs w:val="24"/>
        </w:rPr>
      </w:pPr>
      <w:r w:rsidRPr="00487DE8">
        <w:rPr>
          <w:rFonts w:ascii="NobelCE Lt" w:hAnsi="NobelCE Lt"/>
          <w:sz w:val="24"/>
          <w:szCs w:val="24"/>
        </w:rPr>
        <w:t xml:space="preserve">Oprócz tego Lexus </w:t>
      </w:r>
      <w:r w:rsidR="00E14619">
        <w:rPr>
          <w:rFonts w:ascii="NobelCE Lt" w:hAnsi="NobelCE Lt"/>
          <w:sz w:val="24"/>
          <w:szCs w:val="24"/>
        </w:rPr>
        <w:t>zaprezentuje</w:t>
      </w:r>
      <w:r w:rsidRPr="00487DE8">
        <w:rPr>
          <w:rFonts w:ascii="NobelCE Lt" w:hAnsi="NobelCE Lt"/>
          <w:sz w:val="24"/>
          <w:szCs w:val="24"/>
        </w:rPr>
        <w:t xml:space="preserve"> koncepcyjny samochód LF-1 </w:t>
      </w:r>
      <w:proofErr w:type="spellStart"/>
      <w:r w:rsidRPr="00487DE8">
        <w:rPr>
          <w:rFonts w:ascii="NobelCE Lt" w:hAnsi="NobelCE Lt"/>
          <w:sz w:val="24"/>
          <w:szCs w:val="24"/>
        </w:rPr>
        <w:t>Limitless</w:t>
      </w:r>
      <w:proofErr w:type="spellEnd"/>
      <w:r w:rsidRPr="00487DE8">
        <w:rPr>
          <w:rFonts w:ascii="NobelCE Lt" w:hAnsi="NobelCE Lt"/>
          <w:sz w:val="24"/>
          <w:szCs w:val="24"/>
        </w:rPr>
        <w:t xml:space="preserve">, przedstawiony po raz pierwszy na </w:t>
      </w:r>
      <w:r w:rsidR="00E14619">
        <w:rPr>
          <w:rFonts w:ascii="NobelCE Lt" w:hAnsi="NobelCE Lt"/>
          <w:sz w:val="24"/>
          <w:szCs w:val="24"/>
        </w:rPr>
        <w:t>salonie motoryzacyjnym</w:t>
      </w:r>
      <w:r w:rsidRPr="00487DE8">
        <w:rPr>
          <w:rFonts w:ascii="NobelCE Lt" w:hAnsi="NobelCE Lt"/>
          <w:sz w:val="24"/>
          <w:szCs w:val="24"/>
        </w:rPr>
        <w:t xml:space="preserve"> w Detroit na początku stycznia. Będzie to europejski debiut tego modelu.</w:t>
      </w:r>
      <w:r w:rsidR="00E14619">
        <w:rPr>
          <w:rFonts w:ascii="NobelCE Lt" w:hAnsi="NobelCE Lt"/>
          <w:sz w:val="24"/>
          <w:szCs w:val="24"/>
        </w:rPr>
        <w:t xml:space="preserve"> Publiczność w</w:t>
      </w:r>
      <w:r w:rsidRPr="00487DE8">
        <w:rPr>
          <w:rFonts w:ascii="NobelCE Lt" w:hAnsi="NobelCE Lt"/>
          <w:sz w:val="24"/>
          <w:szCs w:val="24"/>
        </w:rPr>
        <w:t xml:space="preserve"> Genewie </w:t>
      </w:r>
      <w:r w:rsidR="00E14619">
        <w:rPr>
          <w:rFonts w:ascii="NobelCE Lt" w:hAnsi="NobelCE Lt"/>
          <w:sz w:val="24"/>
          <w:szCs w:val="24"/>
        </w:rPr>
        <w:t>zapozna się</w:t>
      </w:r>
      <w:r w:rsidRPr="00487DE8">
        <w:rPr>
          <w:rFonts w:ascii="NobelCE Lt" w:hAnsi="NobelCE Lt"/>
          <w:sz w:val="24"/>
          <w:szCs w:val="24"/>
        </w:rPr>
        <w:t xml:space="preserve"> także </w:t>
      </w:r>
      <w:r w:rsidR="00E14619">
        <w:rPr>
          <w:rFonts w:ascii="NobelCE Lt" w:hAnsi="NobelCE Lt"/>
          <w:sz w:val="24"/>
          <w:szCs w:val="24"/>
        </w:rPr>
        <w:t xml:space="preserve">z </w:t>
      </w:r>
      <w:proofErr w:type="spellStart"/>
      <w:r w:rsidRPr="00487DE8">
        <w:rPr>
          <w:rFonts w:ascii="NobelCE Lt" w:hAnsi="NobelCE Lt"/>
          <w:sz w:val="24"/>
          <w:szCs w:val="24"/>
        </w:rPr>
        <w:t>coupe</w:t>
      </w:r>
      <w:proofErr w:type="spellEnd"/>
      <w:r w:rsidRPr="00487DE8">
        <w:rPr>
          <w:rFonts w:ascii="NobelCE Lt" w:hAnsi="NobelCE Lt"/>
          <w:sz w:val="24"/>
          <w:szCs w:val="24"/>
        </w:rPr>
        <w:t xml:space="preserve"> RC F Special Edition, st</w:t>
      </w:r>
      <w:r w:rsidR="00E14619">
        <w:rPr>
          <w:rFonts w:ascii="NobelCE Lt" w:hAnsi="NobelCE Lt"/>
          <w:sz w:val="24"/>
          <w:szCs w:val="24"/>
        </w:rPr>
        <w:t>worzonym</w:t>
      </w:r>
      <w:r w:rsidRPr="00487DE8">
        <w:rPr>
          <w:rFonts w:ascii="NobelCE Lt" w:hAnsi="NobelCE Lt"/>
          <w:sz w:val="24"/>
          <w:szCs w:val="24"/>
        </w:rPr>
        <w:t xml:space="preserve"> z okazji jubileuszu dziesięciolecia rodz</w:t>
      </w:r>
      <w:r>
        <w:rPr>
          <w:rFonts w:ascii="NobelCE Lt" w:hAnsi="NobelCE Lt"/>
          <w:sz w:val="24"/>
          <w:szCs w:val="24"/>
        </w:rPr>
        <w:t>iny wyczynowych modeli Lexus F.</w:t>
      </w:r>
    </w:p>
    <w:p w:rsidR="00E14619" w:rsidRDefault="00487DE8" w:rsidP="00487DE8">
      <w:pPr>
        <w:rPr>
          <w:rFonts w:ascii="NobelCE Lt" w:hAnsi="NobelCE Lt"/>
          <w:sz w:val="24"/>
          <w:szCs w:val="24"/>
        </w:rPr>
      </w:pPr>
      <w:r w:rsidRPr="00487DE8">
        <w:rPr>
          <w:rFonts w:ascii="NobelCE Lt" w:hAnsi="NobelCE Lt"/>
          <w:sz w:val="24"/>
          <w:szCs w:val="24"/>
        </w:rPr>
        <w:t xml:space="preserve">Konferencja prasowa, na której wystąpi </w:t>
      </w:r>
      <w:r w:rsidR="00E14619" w:rsidRPr="00487DE8">
        <w:rPr>
          <w:rFonts w:ascii="NobelCE Lt" w:hAnsi="NobelCE Lt"/>
          <w:sz w:val="24"/>
          <w:szCs w:val="24"/>
        </w:rPr>
        <w:t>Pascal Ruch</w:t>
      </w:r>
      <w:r w:rsidR="00E14619">
        <w:rPr>
          <w:rFonts w:ascii="NobelCE Lt" w:hAnsi="NobelCE Lt"/>
          <w:sz w:val="24"/>
          <w:szCs w:val="24"/>
        </w:rPr>
        <w:t>,</w:t>
      </w:r>
      <w:r w:rsidR="00E14619" w:rsidRPr="00487DE8">
        <w:rPr>
          <w:rFonts w:ascii="NobelCE Lt" w:hAnsi="NobelCE Lt"/>
          <w:sz w:val="24"/>
          <w:szCs w:val="24"/>
        </w:rPr>
        <w:t xml:space="preserve"> </w:t>
      </w:r>
      <w:r w:rsidRPr="00487DE8">
        <w:rPr>
          <w:rFonts w:ascii="NobelCE Lt" w:hAnsi="NobelCE Lt"/>
          <w:sz w:val="24"/>
          <w:szCs w:val="24"/>
        </w:rPr>
        <w:t>nowy szef Lexus Europe, odbędzie się 6 marca o godzinie 10 na stoisku Lexusa w hali 4</w:t>
      </w:r>
      <w:r>
        <w:rPr>
          <w:rFonts w:ascii="NobelCE Lt" w:hAnsi="NobelCE Lt"/>
          <w:sz w:val="24"/>
          <w:szCs w:val="24"/>
        </w:rPr>
        <w:t>.</w:t>
      </w:r>
      <w:r w:rsidR="00E14619">
        <w:rPr>
          <w:rFonts w:ascii="NobelCE Lt" w:hAnsi="NobelCE Lt"/>
          <w:sz w:val="24"/>
          <w:szCs w:val="24"/>
        </w:rPr>
        <w:t xml:space="preserve"> </w:t>
      </w:r>
      <w:r w:rsidRPr="00487DE8">
        <w:rPr>
          <w:rFonts w:ascii="NobelCE Lt" w:hAnsi="NobelCE Lt"/>
          <w:sz w:val="24"/>
          <w:szCs w:val="24"/>
        </w:rPr>
        <w:t>Konferencja będzie transmitowana na żywo pod adresem</w:t>
      </w:r>
      <w:r w:rsidR="00E14619">
        <w:rPr>
          <w:rFonts w:ascii="NobelCE Lt" w:hAnsi="NobelCE Lt"/>
          <w:sz w:val="24"/>
          <w:szCs w:val="24"/>
        </w:rPr>
        <w:t>:</w:t>
      </w:r>
    </w:p>
    <w:p w:rsidR="00E14619" w:rsidRDefault="00487DE8" w:rsidP="00487DE8">
      <w:pPr>
        <w:rPr>
          <w:rStyle w:val="Hipercze"/>
          <w:rFonts w:ascii="NobelCE Lt" w:hAnsi="NobelCE Lt"/>
          <w:sz w:val="24"/>
          <w:szCs w:val="24"/>
        </w:rPr>
      </w:pPr>
      <w:r w:rsidRPr="00487DE8">
        <w:rPr>
          <w:rFonts w:ascii="NobelCE Lt" w:hAnsi="NobelCE Lt"/>
          <w:sz w:val="24"/>
          <w:szCs w:val="24"/>
        </w:rPr>
        <w:t xml:space="preserve"> </w:t>
      </w:r>
      <w:hyperlink r:id="rId9" w:history="1">
        <w:r w:rsidR="00E14619" w:rsidRPr="00D76572">
          <w:rPr>
            <w:rStyle w:val="Hipercze"/>
            <w:rFonts w:ascii="NobelCE Lt" w:hAnsi="NobelCE Lt"/>
            <w:sz w:val="24"/>
            <w:szCs w:val="24"/>
          </w:rPr>
          <w:t>https://livestream.com/LexusInternational/geneva2018</w:t>
        </w:r>
      </w:hyperlink>
    </w:p>
    <w:p w:rsidR="00125100" w:rsidRPr="00125100" w:rsidRDefault="00125100" w:rsidP="00487DE8">
      <w:pPr>
        <w:rPr>
          <w:rFonts w:ascii="NobelCE Lt" w:hAnsi="NobelCE Lt"/>
          <w:sz w:val="24"/>
          <w:szCs w:val="24"/>
        </w:rPr>
      </w:pPr>
      <w:r w:rsidRPr="00125100">
        <w:rPr>
          <w:rStyle w:val="Hipercze"/>
          <w:rFonts w:ascii="NobelCE Lt" w:hAnsi="NobelCE Lt"/>
          <w:color w:val="auto"/>
          <w:sz w:val="24"/>
          <w:szCs w:val="24"/>
          <w:u w:val="none"/>
        </w:rPr>
        <w:t xml:space="preserve">Zapraszamy do odwiedzenia stoiska Lexusa lub oglądania na żywo konferencji. </w:t>
      </w:r>
      <w:bookmarkStart w:id="0" w:name="_GoBack"/>
      <w:bookmarkEnd w:id="0"/>
    </w:p>
    <w:sectPr w:rsidR="00125100" w:rsidRPr="001251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06" w:rsidRDefault="00AD1406">
      <w:pPr>
        <w:spacing w:after="0" w:line="240" w:lineRule="auto"/>
      </w:pPr>
      <w:r>
        <w:separator/>
      </w:r>
    </w:p>
  </w:endnote>
  <w:endnote w:type="continuationSeparator" w:id="0">
    <w:p w:rsidR="00AD1406" w:rsidRDefault="00A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19" w:rsidRDefault="00E146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35" w:rsidRDefault="00AF583E">
    <w:pPr>
      <w:pStyle w:val="Stopka"/>
      <w:jc w:val="center"/>
    </w:pPr>
    <w:r>
      <w:rPr>
        <w:rFonts w:cs="Nobel-Book"/>
      </w:rPr>
      <w:fldChar w:fldCharType="begin"/>
    </w:r>
    <w:r>
      <w:instrText>PAGE</w:instrText>
    </w:r>
    <w:r>
      <w:fldChar w:fldCharType="separate"/>
    </w:r>
    <w:r w:rsidR="00125100">
      <w:rPr>
        <w:noProof/>
      </w:rPr>
      <w:t>1</w:t>
    </w:r>
    <w: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instrText>NUMPAGES</w:instrText>
    </w:r>
    <w:r>
      <w:fldChar w:fldCharType="separate"/>
    </w:r>
    <w:r w:rsidR="00125100">
      <w:rPr>
        <w:noProof/>
      </w:rPr>
      <w:t>1</w:t>
    </w:r>
    <w:r>
      <w:fldChar w:fldCharType="end"/>
    </w:r>
  </w:p>
  <w:p w:rsidR="00060735" w:rsidRDefault="000607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19" w:rsidRDefault="00E146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06" w:rsidRDefault="00AD1406">
      <w:pPr>
        <w:spacing w:after="0" w:line="240" w:lineRule="auto"/>
      </w:pPr>
      <w:r>
        <w:separator/>
      </w:r>
    </w:p>
  </w:footnote>
  <w:footnote w:type="continuationSeparator" w:id="0">
    <w:p w:rsidR="00AD1406" w:rsidRDefault="00AD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19" w:rsidRDefault="00E146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35" w:rsidRDefault="00060735">
    <w:pPr>
      <w:pStyle w:val="Nagwek"/>
      <w:tabs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19" w:rsidRDefault="00E146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4156BE"/>
    <w:multiLevelType w:val="multilevel"/>
    <w:tmpl w:val="E0967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0D03E8"/>
    <w:multiLevelType w:val="multilevel"/>
    <w:tmpl w:val="38FCA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2A1B62"/>
    <w:multiLevelType w:val="hybridMultilevel"/>
    <w:tmpl w:val="F73C7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35"/>
    <w:rsid w:val="000027CC"/>
    <w:rsid w:val="00005E9D"/>
    <w:rsid w:val="000143CC"/>
    <w:rsid w:val="00026F3C"/>
    <w:rsid w:val="00060735"/>
    <w:rsid w:val="000842A5"/>
    <w:rsid w:val="0012252A"/>
    <w:rsid w:val="00125100"/>
    <w:rsid w:val="00137BD6"/>
    <w:rsid w:val="001A3035"/>
    <w:rsid w:val="004375FF"/>
    <w:rsid w:val="00487DE8"/>
    <w:rsid w:val="004D000A"/>
    <w:rsid w:val="00661808"/>
    <w:rsid w:val="00AD1406"/>
    <w:rsid w:val="00AF583E"/>
    <w:rsid w:val="00BC12B5"/>
    <w:rsid w:val="00BE121E"/>
    <w:rsid w:val="00C053C5"/>
    <w:rsid w:val="00CF3E10"/>
    <w:rsid w:val="00DF7149"/>
    <w:rsid w:val="00E14619"/>
    <w:rsid w:val="00F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91F0975-C25B-054F-93D6-5D559AE9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exustableChar">
    <w:name w:val="Lexus table Char"/>
    <w:qFormat/>
  </w:style>
  <w:style w:type="character" w:customStyle="1" w:styleId="Nagwek2Znak">
    <w:name w:val="Nagłówek 2 Znak"/>
    <w:basedOn w:val="Domylnaczcionkaakapitu1"/>
    <w:qFormat/>
  </w:style>
  <w:style w:type="character" w:customStyle="1" w:styleId="Nagwek3Znak">
    <w:name w:val="Nagłówek 3 Znak"/>
    <w:basedOn w:val="Domylnaczcionkaakapitu1"/>
    <w:qFormat/>
  </w:style>
  <w:style w:type="character" w:customStyle="1" w:styleId="titlelevel3Char">
    <w:name w:val="titlelevel3 Char"/>
    <w:qFormat/>
  </w:style>
  <w:style w:type="character" w:customStyle="1" w:styleId="titlelevel4Char">
    <w:name w:val="titlelevel4 Char"/>
    <w:qFormat/>
  </w:style>
  <w:style w:type="character" w:customStyle="1" w:styleId="NagwekZnak">
    <w:name w:val="Nagłówek Znak"/>
    <w:qFormat/>
    <w:rPr>
      <w:rFonts w:ascii="Nobel-Book" w:hAnsi="Nobel-Book"/>
    </w:rPr>
  </w:style>
  <w:style w:type="character" w:customStyle="1" w:styleId="StopkaZnak">
    <w:name w:val="Stopka Znak"/>
    <w:qFormat/>
    <w:rPr>
      <w:rFonts w:ascii="Nobel-Book" w:hAnsi="Nobel-Book"/>
    </w:rPr>
  </w:style>
  <w:style w:type="character" w:customStyle="1" w:styleId="DataZnak">
    <w:name w:val="Data Znak"/>
    <w:qFormat/>
    <w:rPr>
      <w:rFonts w:ascii="Nobel-Book" w:hAnsi="Nobel-Book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basedOn w:val="TekstkomentarzaZnak"/>
    <w:qFormat/>
  </w:style>
  <w:style w:type="character" w:customStyle="1" w:styleId="TekstdymkaZnak">
    <w:name w:val="Tekst dymka Znak"/>
    <w:basedOn w:val="Domylnaczcionkaakapitu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Nobel-Book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Nobel-Book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98539C"/>
    <w:rPr>
      <w:lang w:val="pl-PL"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98539C"/>
    <w:rPr>
      <w:b/>
      <w:bCs/>
      <w:lang w:val="pl-PL"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8539C"/>
    <w:rPr>
      <w:rFonts w:ascii="Segoe UI" w:hAnsi="Segoe UI" w:cs="Segoe UI"/>
      <w:sz w:val="18"/>
      <w:szCs w:val="18"/>
      <w:lang w:val="pl-PL"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Bullets1">
    <w:name w:val="Bullets 1"/>
    <w:basedOn w:val="Normalny"/>
    <w:qFormat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qFormat/>
    <w:p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</w:style>
  <w:style w:type="paragraph" w:customStyle="1" w:styleId="Lexustable">
    <w:name w:val="Lexus table"/>
    <w:basedOn w:val="Normalny"/>
    <w:qFormat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qFormat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qFormat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qFormat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qFormat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qFormat/>
    <w:pPr>
      <w:keepNext/>
      <w:pBdr>
        <w:bottom w:val="single" w:sz="24" w:space="1" w:color="C0C0C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qFormat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qFormat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qFormat/>
    <w:pPr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qFormat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qFormat/>
    <w:pPr>
      <w:pBdr>
        <w:bottom w:val="single" w:sz="6" w:space="1" w:color="000001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qFormat/>
    <w:pPr>
      <w:spacing w:before="480"/>
    </w:pPr>
  </w:style>
  <w:style w:type="paragraph" w:customStyle="1" w:styleId="titlelevel1">
    <w:name w:val="titlelevel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qFormat/>
    <w:pPr>
      <w:keepLines w:val="0"/>
      <w:pBdr>
        <w:bottom w:val="single" w:sz="24" w:space="1" w:color="999999"/>
      </w:pBdr>
      <w:spacing w:before="360" w:line="400" w:lineRule="exact"/>
    </w:pPr>
  </w:style>
  <w:style w:type="paragraph" w:customStyle="1" w:styleId="titlelevel2b">
    <w:name w:val="titlelevel2b"/>
    <w:basedOn w:val="Normalny"/>
    <w:qFormat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qFormat/>
    <w:pPr>
      <w:pBdr>
        <w:bottom w:val="single" w:sz="6" w:space="1" w:color="000001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qFormat/>
    <w:pPr>
      <w:tabs>
        <w:tab w:val="left" w:pos="360"/>
      </w:tabs>
    </w:pPr>
  </w:style>
  <w:style w:type="paragraph" w:customStyle="1" w:styleId="titlelevel4">
    <w:name w:val="titlelevel4"/>
    <w:basedOn w:val="Normalny"/>
    <w:qFormat/>
    <w:pPr>
      <w:pBdr>
        <w:bottom w:val="single" w:sz="4" w:space="1" w:color="00000A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qFormat/>
  </w:style>
  <w:style w:type="paragraph" w:customStyle="1" w:styleId="Akapitzlist1">
    <w:name w:val="Akapit z listą1"/>
    <w:basedOn w:val="Normalny"/>
    <w:qFormat/>
    <w:pPr>
      <w:spacing w:line="252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98539C"/>
    <w:pPr>
      <w:spacing w:line="240" w:lineRule="auto"/>
    </w:pPr>
  </w:style>
  <w:style w:type="paragraph" w:styleId="Tematkomentarza">
    <w:name w:val="annotation subject"/>
    <w:basedOn w:val="Tekstkomentarza"/>
    <w:link w:val="TematkomentarzaZnak1"/>
    <w:uiPriority w:val="99"/>
    <w:semiHidden/>
    <w:unhideWhenUsed/>
    <w:qFormat/>
    <w:rsid w:val="0098539C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FF7FCC"/>
    <w:pPr>
      <w:suppressAutoHyphens w:val="0"/>
      <w:spacing w:beforeAutospacing="1" w:afterAutospacing="1" w:line="240" w:lineRule="auto"/>
    </w:pPr>
    <w:rPr>
      <w:sz w:val="24"/>
      <w:szCs w:val="24"/>
      <w:lang w:val="en-US" w:eastAsia="en-US"/>
    </w:rPr>
  </w:style>
  <w:style w:type="paragraph" w:customStyle="1" w:styleId="Web">
    <w:name w:val="標準 (Web)"/>
    <w:basedOn w:val="Normalny"/>
    <w:rsid w:val="000027CC"/>
    <w:pPr>
      <w:spacing w:before="280" w:after="280" w:line="240" w:lineRule="auto"/>
    </w:pPr>
  </w:style>
  <w:style w:type="paragraph" w:customStyle="1" w:styleId="Default">
    <w:name w:val="Default"/>
    <w:rsid w:val="000027CC"/>
    <w:pPr>
      <w:suppressAutoHyphens/>
      <w:autoSpaceDE w:val="0"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87D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46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vestream.com/LexusInternational/geneva201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7234-26EF-4ED0-9757-BE2DB95C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Małek (TMPL)</cp:lastModifiedBy>
  <cp:revision>2</cp:revision>
  <cp:lastPrinted>2017-10-11T08:42:00Z</cp:lastPrinted>
  <dcterms:created xsi:type="dcterms:W3CDTF">2018-02-20T10:45:00Z</dcterms:created>
  <dcterms:modified xsi:type="dcterms:W3CDTF">2018-02-20T10:45:00Z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