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D9" w:rsidRDefault="00CF131A">
      <w:pPr>
        <w:pStyle w:val="Lexusnormaltext"/>
      </w:pPr>
      <w:r>
        <w:t xml:space="preserve">8 </w:t>
      </w:r>
      <w:proofErr w:type="spellStart"/>
      <w:r>
        <w:t>września</w:t>
      </w:r>
      <w:proofErr w:type="spellEnd"/>
      <w:r w:rsidR="002B31BA">
        <w:t xml:space="preserve"> 2016</w:t>
      </w:r>
    </w:p>
    <w:p w:rsidR="00DD2B03" w:rsidRDefault="00DD2B03">
      <w:pPr>
        <w:pStyle w:val="Lexusheader"/>
        <w:rPr>
          <w:caps w:val="0"/>
        </w:rPr>
      </w:pPr>
    </w:p>
    <w:p w:rsidR="001C58D9" w:rsidRPr="00CF131A" w:rsidRDefault="00787CC8" w:rsidP="00CF131A">
      <w:pPr>
        <w:pStyle w:val="Lexusheader"/>
        <w:jc w:val="center"/>
        <w:rPr>
          <w:caps w:val="0"/>
          <w:lang w:val="pl-PL"/>
        </w:rPr>
      </w:pPr>
      <w:r w:rsidRPr="00CF131A">
        <w:rPr>
          <w:caps w:val="0"/>
          <w:lang w:val="pl-PL"/>
        </w:rPr>
        <w:t xml:space="preserve">LEXUS </w:t>
      </w:r>
      <w:r w:rsidR="00DD2B03" w:rsidRPr="00CF131A">
        <w:rPr>
          <w:caps w:val="0"/>
          <w:lang w:val="pl-PL"/>
        </w:rPr>
        <w:t xml:space="preserve">UX </w:t>
      </w:r>
      <w:r w:rsidR="00CF131A" w:rsidRPr="00CF131A">
        <w:rPr>
          <w:caps w:val="0"/>
          <w:lang w:val="pl-PL"/>
        </w:rPr>
        <w:t xml:space="preserve">SAMOCHÓD KONCEPCYJNY </w:t>
      </w:r>
      <w:r w:rsidR="00DD2B03" w:rsidRPr="00CF131A">
        <w:rPr>
          <w:caps w:val="0"/>
          <w:lang w:val="pl-PL"/>
        </w:rPr>
        <w:br/>
      </w:r>
      <w:r w:rsidR="00CF131A" w:rsidRPr="00CF131A">
        <w:rPr>
          <w:caps w:val="0"/>
          <w:lang w:val="pl-PL"/>
        </w:rPr>
        <w:t>PREMIERA PODCZAS</w:t>
      </w:r>
      <w:r w:rsidR="00CF131A">
        <w:rPr>
          <w:caps w:val="0"/>
          <w:lang w:val="pl-PL"/>
        </w:rPr>
        <w:t xml:space="preserve">                           </w:t>
      </w:r>
      <w:r w:rsidR="00DD2B03" w:rsidRPr="00CF131A">
        <w:rPr>
          <w:caps w:val="0"/>
          <w:lang w:val="pl-PL"/>
        </w:rPr>
        <w:t xml:space="preserve"> 2016 PARIS MOTOR SHOW</w:t>
      </w:r>
      <w:r w:rsidR="00383E5E" w:rsidRPr="00CF131A">
        <w:rPr>
          <w:caps w:val="0"/>
          <w:lang w:val="pl-PL"/>
        </w:rPr>
        <w:t xml:space="preserve"> </w:t>
      </w:r>
      <w:r w:rsidR="00383E5E" w:rsidRPr="00CF131A">
        <w:rPr>
          <w:caps w:val="0"/>
          <w:lang w:val="pl-PL"/>
        </w:rPr>
        <w:br/>
      </w:r>
    </w:p>
    <w:p w:rsidR="00DD2B03" w:rsidRPr="00CF131A" w:rsidRDefault="00DD2B03" w:rsidP="00DD2B03">
      <w:pPr>
        <w:spacing w:before="240"/>
        <w:jc w:val="both"/>
        <w:rPr>
          <w:rFonts w:ascii="Nobel-Book" w:hAnsi="Nobel-Book" w:cs="Nobel-Book"/>
          <w:color w:val="000000"/>
          <w:lang w:val="pl-PL"/>
        </w:rPr>
      </w:pPr>
      <w:r w:rsidRPr="00CF131A">
        <w:rPr>
          <w:rFonts w:ascii="Nobel-Book" w:hAnsi="Nobel-Book" w:cs="Nobel-Book"/>
          <w:color w:val="000000"/>
          <w:lang w:val="pl-PL"/>
        </w:rPr>
        <w:t xml:space="preserve">Lexus </w:t>
      </w:r>
      <w:r w:rsidR="00CF131A" w:rsidRPr="00CF131A">
        <w:rPr>
          <w:rFonts w:ascii="Nobel-Book" w:hAnsi="Nobel-Book" w:cs="Nobel-Book"/>
          <w:color w:val="000000"/>
          <w:lang w:val="pl-PL"/>
        </w:rPr>
        <w:t>ogłosił dzisiaj, że najnowszy samochód koncepcyjny -</w:t>
      </w:r>
      <w:r w:rsidRPr="00CF131A">
        <w:rPr>
          <w:rFonts w:ascii="Nobel-Book" w:hAnsi="Nobel-Book" w:cs="Nobel-Book"/>
          <w:color w:val="000000"/>
          <w:lang w:val="pl-PL"/>
        </w:rPr>
        <w:t xml:space="preserve"> Lexus UX Concept, </w:t>
      </w:r>
      <w:r w:rsidR="00F25E68">
        <w:rPr>
          <w:rFonts w:ascii="Nobel-Book" w:hAnsi="Nobel-Book" w:cs="Nobel-Book"/>
          <w:color w:val="000000"/>
          <w:lang w:val="pl-PL"/>
        </w:rPr>
        <w:t>będzie miał swój debiut 29 wrześ</w:t>
      </w:r>
      <w:r w:rsidR="00CF131A" w:rsidRPr="00CF131A">
        <w:rPr>
          <w:rFonts w:ascii="Nobel-Book" w:hAnsi="Nobel-Book" w:cs="Nobel-Book"/>
          <w:color w:val="000000"/>
          <w:lang w:val="pl-PL"/>
        </w:rPr>
        <w:t xml:space="preserve">nia podczas </w:t>
      </w:r>
      <w:r w:rsidRPr="00CF131A">
        <w:rPr>
          <w:rFonts w:ascii="Nobel-Book" w:hAnsi="Nobel-Book" w:cs="Nobel-Book"/>
          <w:color w:val="000000"/>
          <w:lang w:val="pl-PL"/>
        </w:rPr>
        <w:t xml:space="preserve">2016 Paris Motor Show. </w:t>
      </w:r>
    </w:p>
    <w:p w:rsidR="00DD2B03" w:rsidRPr="00AF6841" w:rsidRDefault="00CF131A" w:rsidP="00DD2B03">
      <w:pPr>
        <w:spacing w:before="240"/>
        <w:jc w:val="both"/>
        <w:rPr>
          <w:rFonts w:ascii="Nobel-Book" w:hAnsi="Nobel-Book" w:cs="Nobel-Book"/>
          <w:color w:val="000000"/>
          <w:lang w:val="pl-PL"/>
        </w:rPr>
      </w:pPr>
      <w:r>
        <w:rPr>
          <w:rFonts w:ascii="Nobel-Book" w:hAnsi="Nobel-Book" w:cs="Nobel-Book"/>
          <w:color w:val="000000"/>
          <w:lang w:val="pl-PL"/>
        </w:rPr>
        <w:t>Zaprojektowany przez Europejskie Centrum Projektowe - Lexus</w:t>
      </w:r>
      <w:r w:rsidR="00DD2B03" w:rsidRPr="00CF131A">
        <w:rPr>
          <w:rFonts w:ascii="Nobel-Book" w:hAnsi="Nobel-Book" w:cs="Nobel-Book"/>
          <w:color w:val="000000"/>
          <w:lang w:val="pl-PL"/>
        </w:rPr>
        <w:t xml:space="preserve">' </w:t>
      </w:r>
      <w:proofErr w:type="spellStart"/>
      <w:r w:rsidR="00DD2B03" w:rsidRPr="00CF131A">
        <w:rPr>
          <w:rFonts w:ascii="Nobel-Book" w:hAnsi="Nobel-Book" w:cs="Nobel-Book"/>
          <w:color w:val="000000"/>
          <w:lang w:val="pl-PL"/>
        </w:rPr>
        <w:t>European</w:t>
      </w:r>
      <w:proofErr w:type="spellEnd"/>
      <w:r w:rsidR="00DD2B03" w:rsidRPr="00CF131A">
        <w:rPr>
          <w:rFonts w:ascii="Nobel-Book" w:hAnsi="Nobel-Book" w:cs="Nobel-Book"/>
          <w:color w:val="000000"/>
          <w:lang w:val="pl-PL"/>
        </w:rPr>
        <w:t xml:space="preserve"> Design Centre, ED</w:t>
      </w:r>
      <w:r w:rsidR="00DD2B03" w:rsidRPr="00CF131A">
        <w:rPr>
          <w:rFonts w:ascii="Nobel-Book" w:hAnsi="Nobel-Book" w:cs="Nobel-Book"/>
          <w:color w:val="000000"/>
          <w:vertAlign w:val="superscript"/>
          <w:lang w:val="pl-PL"/>
        </w:rPr>
        <w:t>2</w:t>
      </w:r>
      <w:r w:rsidR="00DD2B03" w:rsidRPr="00CF131A">
        <w:rPr>
          <w:rFonts w:ascii="Nobel-Book" w:hAnsi="Nobel-Book" w:cs="Nobel-Book"/>
          <w:color w:val="000000"/>
          <w:lang w:val="pl-PL"/>
        </w:rPr>
        <w:t xml:space="preserve">, Lexus UX Concept </w:t>
      </w:r>
      <w:r w:rsidRPr="00CF131A">
        <w:rPr>
          <w:rFonts w:ascii="Nobel-Book" w:hAnsi="Nobel-Book" w:cs="Nobel-Book"/>
          <w:color w:val="000000"/>
          <w:lang w:val="pl-PL"/>
        </w:rPr>
        <w:t>sprawia, że linia projektowa Lexusa przec</w:t>
      </w:r>
      <w:r>
        <w:rPr>
          <w:rFonts w:ascii="Nobel-Book" w:hAnsi="Nobel-Book" w:cs="Nobel-Book"/>
          <w:color w:val="000000"/>
          <w:lang w:val="pl-PL"/>
        </w:rPr>
        <w:t>hodzi na jeszcze wyższy poziom.</w:t>
      </w:r>
      <w:r w:rsidR="004C2E78" w:rsidRPr="00CF131A">
        <w:rPr>
          <w:rFonts w:ascii="Nobel-Book" w:hAnsi="Nobel-Book" w:cs="Nobel-Book"/>
          <w:color w:val="000000"/>
          <w:lang w:val="pl-PL"/>
        </w:rPr>
        <w:t xml:space="preserve"> </w:t>
      </w:r>
      <w:r w:rsidRPr="00B6753E">
        <w:rPr>
          <w:rFonts w:ascii="Nobel-Book" w:hAnsi="Nobel-Book" w:cs="Nobel-Book"/>
          <w:color w:val="000000"/>
          <w:lang w:val="pl-PL"/>
        </w:rPr>
        <w:t xml:space="preserve">Jego </w:t>
      </w:r>
      <w:r w:rsidR="00B6753E" w:rsidRPr="00B6753E">
        <w:rPr>
          <w:rFonts w:ascii="Nobel-Book" w:hAnsi="Nobel-Book" w:cs="Nobel-Book"/>
          <w:color w:val="000000"/>
          <w:lang w:val="pl-PL"/>
        </w:rPr>
        <w:t xml:space="preserve">wyraźna i charakterystyczna staje się bardziej nowoczesna, zorientowana na mieszkańców miast ceniących zdrowy styl </w:t>
      </w:r>
      <w:r w:rsidR="00B6753E">
        <w:rPr>
          <w:rFonts w:ascii="Nobel-Book" w:hAnsi="Nobel-Book" w:cs="Nobel-Book"/>
          <w:color w:val="000000"/>
          <w:lang w:val="pl-PL"/>
        </w:rPr>
        <w:t>ż</w:t>
      </w:r>
      <w:r w:rsidR="00B6753E" w:rsidRPr="00B6753E">
        <w:rPr>
          <w:rFonts w:ascii="Nobel-Book" w:hAnsi="Nobel-Book" w:cs="Nobel-Book"/>
          <w:color w:val="000000"/>
          <w:lang w:val="pl-PL"/>
        </w:rPr>
        <w:t xml:space="preserve">ycia </w:t>
      </w:r>
      <w:r w:rsidR="00B6753E">
        <w:rPr>
          <w:rFonts w:ascii="Nobel-Book" w:hAnsi="Nobel-Book" w:cs="Nobel-Book"/>
          <w:color w:val="000000"/>
          <w:lang w:val="pl-PL"/>
        </w:rPr>
        <w:t>i</w:t>
      </w:r>
      <w:r w:rsidR="00B6753E" w:rsidRPr="00B6753E">
        <w:rPr>
          <w:rFonts w:ascii="Nobel-Book" w:hAnsi="Nobel-Book" w:cs="Nobel-Book"/>
          <w:color w:val="000000"/>
          <w:lang w:val="pl-PL"/>
        </w:rPr>
        <w:t xml:space="preserve"> środowisko. </w:t>
      </w:r>
      <w:r w:rsidR="004C2E78" w:rsidRPr="00AF6841">
        <w:rPr>
          <w:rFonts w:ascii="Nobel-Book" w:hAnsi="Nobel-Book" w:cs="Nobel-Book"/>
          <w:color w:val="000000"/>
          <w:lang w:val="pl-PL"/>
        </w:rPr>
        <w:t xml:space="preserve">UX Concept </w:t>
      </w:r>
      <w:r w:rsidR="00AF6841" w:rsidRPr="00AF6841">
        <w:rPr>
          <w:rFonts w:ascii="Nobel-Book" w:hAnsi="Nobel-Book" w:cs="Nobel-Book"/>
          <w:color w:val="000000"/>
          <w:lang w:val="pl-PL"/>
        </w:rPr>
        <w:t xml:space="preserve">prezentuje </w:t>
      </w:r>
      <w:r w:rsidR="00F25E68" w:rsidRPr="00AF6841">
        <w:rPr>
          <w:rFonts w:ascii="Nobel-Book" w:hAnsi="Nobel-Book" w:cs="Nobel-Book"/>
          <w:color w:val="000000"/>
          <w:lang w:val="pl-PL"/>
        </w:rPr>
        <w:t>również</w:t>
      </w:r>
      <w:r w:rsidR="00AF6841" w:rsidRPr="00AF6841">
        <w:rPr>
          <w:rFonts w:ascii="Nobel-Book" w:hAnsi="Nobel-Book" w:cs="Nobel-Book"/>
          <w:color w:val="000000"/>
          <w:lang w:val="pl-PL"/>
        </w:rPr>
        <w:t xml:space="preserve"> nowatorskie technologie, które </w:t>
      </w:r>
      <w:r w:rsidR="00F25E68" w:rsidRPr="00AF6841">
        <w:rPr>
          <w:rFonts w:ascii="Nobel-Book" w:hAnsi="Nobel-Book" w:cs="Nobel-Book"/>
          <w:color w:val="000000"/>
          <w:lang w:val="pl-PL"/>
        </w:rPr>
        <w:t>dają</w:t>
      </w:r>
      <w:bookmarkStart w:id="0" w:name="_GoBack"/>
      <w:bookmarkEnd w:id="0"/>
      <w:r w:rsidR="00AF6841" w:rsidRPr="00AF6841">
        <w:rPr>
          <w:rFonts w:ascii="Nobel-Book" w:hAnsi="Nobel-Book" w:cs="Nobel-Book"/>
          <w:color w:val="000000"/>
          <w:lang w:val="pl-PL"/>
        </w:rPr>
        <w:t xml:space="preserve"> kierowcy wiele nowych doświadczeń, wnętrze jest połączeniem tradycyjnego japońskiego rzemiosła </w:t>
      </w:r>
      <w:r w:rsidR="00AF6841">
        <w:rPr>
          <w:rFonts w:ascii="Nobel-Book" w:hAnsi="Nobel-Book" w:cs="Nobel-Book"/>
          <w:color w:val="000000"/>
          <w:lang w:val="pl-PL"/>
        </w:rPr>
        <w:t>i high-</w:t>
      </w:r>
      <w:proofErr w:type="spellStart"/>
      <w:r w:rsidR="00AF6841">
        <w:rPr>
          <w:rFonts w:ascii="Nobel-Book" w:hAnsi="Nobel-Book" w:cs="Nobel-Book"/>
          <w:color w:val="000000"/>
          <w:lang w:val="pl-PL"/>
        </w:rPr>
        <w:t>tech</w:t>
      </w:r>
      <w:proofErr w:type="spellEnd"/>
      <w:r w:rsidR="00AF6841">
        <w:rPr>
          <w:rFonts w:ascii="Nobel-Book" w:hAnsi="Nobel-Book" w:cs="Nobel-Book"/>
          <w:color w:val="000000"/>
          <w:lang w:val="pl-PL"/>
        </w:rPr>
        <w:t>.</w:t>
      </w:r>
      <w:r w:rsidR="004C2E78" w:rsidRPr="00AF6841">
        <w:rPr>
          <w:rFonts w:ascii="Nobel-Book" w:hAnsi="Nobel-Book" w:cs="Nobel-Book"/>
          <w:color w:val="000000"/>
          <w:lang w:val="pl-PL"/>
        </w:rPr>
        <w:t>.</w:t>
      </w:r>
    </w:p>
    <w:p w:rsidR="00DD2B03" w:rsidRPr="00AF6841" w:rsidRDefault="00AF6841" w:rsidP="00DD2B03">
      <w:pPr>
        <w:spacing w:before="240"/>
        <w:jc w:val="both"/>
        <w:rPr>
          <w:rFonts w:ascii="Nobel-Book" w:hAnsi="Nobel-Book" w:cs="Nobel-Book"/>
          <w:color w:val="000000"/>
          <w:lang w:val="pl-PL"/>
        </w:rPr>
      </w:pPr>
      <w:r>
        <w:rPr>
          <w:rFonts w:ascii="Nobel-Book" w:hAnsi="Nobel-Book" w:cs="Nobel-Book"/>
          <w:color w:val="000000"/>
          <w:lang w:val="pl-PL"/>
        </w:rPr>
        <w:t xml:space="preserve">W strefie Lexusa na Salonie w Paryżu zostanie wystawiony także odnowiony Lexus IS – będzie to jego europejska premiera, NX w nowej wersji Sport Edition oraz oczywiście najnowsze </w:t>
      </w:r>
      <w:proofErr w:type="spellStart"/>
      <w:r>
        <w:rPr>
          <w:rFonts w:ascii="Nobel-Book" w:hAnsi="Nobel-Book" w:cs="Nobel-Book"/>
          <w:color w:val="000000"/>
          <w:lang w:val="pl-PL"/>
        </w:rPr>
        <w:t>coupe</w:t>
      </w:r>
      <w:proofErr w:type="spellEnd"/>
      <w:r>
        <w:rPr>
          <w:rFonts w:ascii="Nobel-Book" w:hAnsi="Nobel-Book" w:cs="Nobel-Book"/>
          <w:color w:val="000000"/>
          <w:lang w:val="pl-PL"/>
        </w:rPr>
        <w:t xml:space="preserve"> – Lexus LC</w:t>
      </w:r>
      <w:r w:rsidR="00DD2B03" w:rsidRPr="00AF6841">
        <w:rPr>
          <w:rFonts w:ascii="Nobel-Book" w:hAnsi="Nobel-Book" w:cs="Nobel-Book"/>
          <w:color w:val="000000"/>
          <w:lang w:val="pl-PL"/>
        </w:rPr>
        <w:t xml:space="preserve">. </w:t>
      </w:r>
    </w:p>
    <w:p w:rsidR="00DD2B03" w:rsidRPr="00DD2B03" w:rsidRDefault="00AF6841" w:rsidP="00DD2B03">
      <w:pPr>
        <w:spacing w:before="240"/>
        <w:jc w:val="both"/>
        <w:rPr>
          <w:rFonts w:ascii="Nobel-Book" w:hAnsi="Nobel-Book" w:cs="Nobel-Book"/>
          <w:color w:val="000000"/>
        </w:rPr>
      </w:pPr>
      <w:r>
        <w:rPr>
          <w:rFonts w:ascii="Nobel-Book" w:hAnsi="Nobel-Book" w:cs="Nobel-Book"/>
          <w:color w:val="000000"/>
          <w:lang w:val="pl-PL"/>
        </w:rPr>
        <w:t xml:space="preserve">Konferencja prasowa w strefie Lexusa  - hala 4 - zaplanowana jest na 29 </w:t>
      </w:r>
      <w:r w:rsidR="00F25E68">
        <w:rPr>
          <w:rFonts w:ascii="Nobel-Book" w:hAnsi="Nobel-Book" w:cs="Nobel-Book"/>
          <w:color w:val="000000"/>
          <w:lang w:val="pl-PL"/>
        </w:rPr>
        <w:t>września</w:t>
      </w:r>
      <w:r>
        <w:rPr>
          <w:rFonts w:ascii="Nobel-Book" w:hAnsi="Nobel-Book" w:cs="Nobel-Book"/>
          <w:color w:val="000000"/>
          <w:lang w:val="pl-PL"/>
        </w:rPr>
        <w:t xml:space="preserve"> na godz. </w:t>
      </w:r>
      <w:r>
        <w:rPr>
          <w:rFonts w:ascii="Nobel-Book" w:hAnsi="Nobel-Book" w:cs="Nobel-Book"/>
          <w:color w:val="000000"/>
        </w:rPr>
        <w:t>13:30.</w:t>
      </w:r>
    </w:p>
    <w:p w:rsidR="00DD2B03" w:rsidRPr="00CF472E" w:rsidRDefault="00DD2B03" w:rsidP="00DD2B03">
      <w:pPr>
        <w:spacing w:before="240"/>
        <w:jc w:val="both"/>
        <w:rPr>
          <w:rFonts w:ascii="Nobel-Book" w:hAnsi="Nobel-Book" w:cs="Nobel-Book"/>
          <w:color w:val="000000"/>
        </w:rPr>
      </w:pPr>
    </w:p>
    <w:sectPr w:rsidR="00DD2B03" w:rsidRPr="00CF472E">
      <w:headerReference w:type="default" r:id="rId7"/>
      <w:footerReference w:type="default" r:id="rId8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F0" w:rsidRDefault="00EF4FF0">
      <w:r>
        <w:separator/>
      </w:r>
    </w:p>
  </w:endnote>
  <w:endnote w:type="continuationSeparator" w:id="0">
    <w:p w:rsidR="00EF4FF0" w:rsidRDefault="00EF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D9" w:rsidRDefault="001C58D9">
    <w:pPr>
      <w:pStyle w:val="Stopka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Numerstrony"/>
        <w:rFonts w:ascii="Nobel-Book" w:hAnsi="Nobel-Book" w:cs="Nobel-Book"/>
        <w:sz w:val="20"/>
        <w:szCs w:val="20"/>
      </w:rPr>
      <w:tab/>
    </w:r>
    <w:r>
      <w:rPr>
        <w:rStyle w:val="Numerstrony"/>
        <w:rFonts w:ascii="Nobel-Book" w:hAnsi="Nobel-Book" w:cs="Nobel-Book"/>
        <w:sz w:val="20"/>
        <w:szCs w:val="20"/>
      </w:rPr>
      <w:fldChar w:fldCharType="begin"/>
    </w:r>
    <w:r>
      <w:rPr>
        <w:rStyle w:val="Numerstrony"/>
        <w:rFonts w:ascii="Nobel-Book" w:hAnsi="Nobel-Book" w:cs="Nobel-Book"/>
        <w:sz w:val="20"/>
        <w:szCs w:val="20"/>
      </w:rPr>
      <w:instrText xml:space="preserve"> PAGE </w:instrText>
    </w:r>
    <w:r>
      <w:rPr>
        <w:rStyle w:val="Numerstrony"/>
        <w:rFonts w:ascii="Nobel-Book" w:hAnsi="Nobel-Book" w:cs="Nobel-Book"/>
        <w:sz w:val="20"/>
        <w:szCs w:val="20"/>
      </w:rPr>
      <w:fldChar w:fldCharType="separate"/>
    </w:r>
    <w:r w:rsidR="00F25E68">
      <w:rPr>
        <w:rStyle w:val="Numerstrony"/>
        <w:rFonts w:ascii="Nobel-Book" w:hAnsi="Nobel-Book" w:cs="Nobel-Book"/>
        <w:noProof/>
        <w:sz w:val="20"/>
        <w:szCs w:val="20"/>
      </w:rPr>
      <w:t>1</w:t>
    </w:r>
    <w:r>
      <w:rPr>
        <w:rStyle w:val="Numerstrony"/>
        <w:rFonts w:ascii="Nobel-Book" w:hAnsi="Nobel-Book" w:cs="Nobel-Book"/>
        <w:sz w:val="20"/>
        <w:szCs w:val="20"/>
      </w:rPr>
      <w:fldChar w:fldCharType="end"/>
    </w:r>
    <w:r>
      <w:rPr>
        <w:rStyle w:val="Numerstrony"/>
        <w:rFonts w:ascii="Nobel-Book" w:hAnsi="Nobel-Book" w:cs="Nobel-Book"/>
        <w:sz w:val="20"/>
        <w:szCs w:val="20"/>
      </w:rPr>
      <w:t xml:space="preserve"> / </w:t>
    </w:r>
    <w:r>
      <w:rPr>
        <w:rStyle w:val="Numerstrony"/>
        <w:rFonts w:ascii="Nobel-Book" w:hAnsi="Nobel-Book" w:cs="Nobel-Book"/>
        <w:sz w:val="20"/>
        <w:szCs w:val="20"/>
      </w:rPr>
      <w:fldChar w:fldCharType="begin"/>
    </w:r>
    <w:r>
      <w:rPr>
        <w:rStyle w:val="Numerstrony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Numerstrony"/>
        <w:rFonts w:ascii="Nobel-Book" w:hAnsi="Nobel-Book" w:cs="Nobel-Book"/>
        <w:sz w:val="20"/>
        <w:szCs w:val="20"/>
      </w:rPr>
      <w:fldChar w:fldCharType="separate"/>
    </w:r>
    <w:r w:rsidR="00F25E68">
      <w:rPr>
        <w:rStyle w:val="Numerstrony"/>
        <w:rFonts w:ascii="Nobel-Book" w:hAnsi="Nobel-Book" w:cs="Nobel-Book"/>
        <w:noProof/>
        <w:sz w:val="20"/>
        <w:szCs w:val="20"/>
      </w:rPr>
      <w:t>1</w:t>
    </w:r>
    <w:r>
      <w:rPr>
        <w:rStyle w:val="Numerstrony"/>
        <w:rFonts w:ascii="Nobel-Book" w:hAnsi="Nobel-Book" w:cs="Nobel-Book"/>
        <w:sz w:val="20"/>
        <w:szCs w:val="20"/>
      </w:rPr>
      <w:fldChar w:fldCharType="end"/>
    </w:r>
    <w:r w:rsidR="00294BBF">
      <w:rPr>
        <w:rStyle w:val="Numerstrony"/>
        <w:rFonts w:ascii="Nobel-Book" w:hAnsi="Nobel-Book" w:cs="Nobel-Book"/>
        <w:sz w:val="20"/>
        <w:szCs w:val="20"/>
      </w:rPr>
      <w:tab/>
      <w:t>http://newsroom</w:t>
    </w:r>
    <w:r>
      <w:rPr>
        <w:rStyle w:val="Numerstrony"/>
        <w:rFonts w:ascii="Nobel-Book" w:hAnsi="Nobel-Book" w:cs="Nobel-Book"/>
        <w:sz w:val="20"/>
        <w:szCs w:val="20"/>
      </w:rPr>
      <w:t>.lexus.eu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F0" w:rsidRDefault="00EF4FF0">
      <w:r>
        <w:separator/>
      </w:r>
    </w:p>
  </w:footnote>
  <w:footnote w:type="continuationSeparator" w:id="0">
    <w:p w:rsidR="00EF4FF0" w:rsidRDefault="00EF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D9" w:rsidRDefault="00CF131A">
    <w:pPr>
      <w:pStyle w:val="Nagwek"/>
      <w:tabs>
        <w:tab w:val="clear" w:pos="8306"/>
        <w:tab w:val="right" w:pos="8721"/>
      </w:tabs>
      <w:ind w:right="223"/>
    </w:pPr>
    <w:proofErr w:type="spellStart"/>
    <w:r>
      <w:rPr>
        <w:rFonts w:ascii="Nobel-Book" w:hAnsi="Nobel-Book" w:cs="Nobel-Book"/>
        <w:color w:val="808080"/>
        <w:sz w:val="30"/>
        <w:szCs w:val="30"/>
      </w:rPr>
      <w:t>Informacja</w:t>
    </w:r>
    <w:proofErr w:type="spellEnd"/>
    <w:r>
      <w:rPr>
        <w:rFonts w:ascii="Nobel-Book" w:hAnsi="Nobel-Book" w:cs="Nobel-Book"/>
        <w:color w:val="808080"/>
        <w:sz w:val="30"/>
        <w:szCs w:val="30"/>
      </w:rPr>
      <w:t xml:space="preserve"> </w:t>
    </w:r>
    <w:proofErr w:type="spellStart"/>
    <w:r>
      <w:rPr>
        <w:rFonts w:ascii="Nobel-Book" w:hAnsi="Nobel-Book" w:cs="Nobel-Book"/>
        <w:color w:val="808080"/>
        <w:sz w:val="30"/>
        <w:szCs w:val="30"/>
      </w:rPr>
      <w:t>prasowa</w:t>
    </w:r>
    <w:proofErr w:type="spellEnd"/>
    <w:r>
      <w:rPr>
        <w:rFonts w:ascii="Nobel-Book" w:hAnsi="Nobel-Book" w:cs="Nobel-Book"/>
        <w:color w:val="808080"/>
        <w:sz w:val="30"/>
        <w:szCs w:val="30"/>
      </w:rPr>
      <w:t xml:space="preserve">                                  </w:t>
    </w:r>
    <w:r w:rsidR="001C58D9">
      <w:tab/>
    </w:r>
    <w:r w:rsidR="000E184F">
      <w:rPr>
        <w:noProof/>
        <w:lang w:val="pl-PL" w:eastAsia="pl-PL"/>
      </w:rPr>
      <w:drawing>
        <wp:inline distT="0" distB="0" distL="0" distR="0" wp14:anchorId="7D18E110" wp14:editId="3E7F2D5B">
          <wp:extent cx="1363980" cy="243840"/>
          <wp:effectExtent l="0" t="0" r="7620" b="381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1353B"/>
    <w:multiLevelType w:val="hybridMultilevel"/>
    <w:tmpl w:val="B7DA9CF0"/>
    <w:lvl w:ilvl="0" w:tplc="CC74F95A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5D1"/>
    <w:multiLevelType w:val="multilevel"/>
    <w:tmpl w:val="1E7CD410"/>
    <w:lvl w:ilvl="0">
      <w:start w:val="1"/>
      <w:numFmt w:val="decimal"/>
      <w:pStyle w:val="titlelevel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pStyle w:val="titlelevel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3"/>
    <w:rsid w:val="0001419B"/>
    <w:rsid w:val="000B17B7"/>
    <w:rsid w:val="000C005A"/>
    <w:rsid w:val="000E184F"/>
    <w:rsid w:val="00111EF3"/>
    <w:rsid w:val="00180EC0"/>
    <w:rsid w:val="001C58D9"/>
    <w:rsid w:val="001C71E6"/>
    <w:rsid w:val="002625FB"/>
    <w:rsid w:val="00294BBF"/>
    <w:rsid w:val="002A288E"/>
    <w:rsid w:val="002A6B83"/>
    <w:rsid w:val="002A7793"/>
    <w:rsid w:val="002B31BA"/>
    <w:rsid w:val="00383E5E"/>
    <w:rsid w:val="00387A78"/>
    <w:rsid w:val="003B02DD"/>
    <w:rsid w:val="004165B8"/>
    <w:rsid w:val="00452380"/>
    <w:rsid w:val="0045604F"/>
    <w:rsid w:val="004C2E78"/>
    <w:rsid w:val="004F79F7"/>
    <w:rsid w:val="00521778"/>
    <w:rsid w:val="00570588"/>
    <w:rsid w:val="005A2310"/>
    <w:rsid w:val="0065539E"/>
    <w:rsid w:val="006B2201"/>
    <w:rsid w:val="006B3E99"/>
    <w:rsid w:val="006D48AE"/>
    <w:rsid w:val="00705CD1"/>
    <w:rsid w:val="007317E1"/>
    <w:rsid w:val="0077624B"/>
    <w:rsid w:val="00787CC8"/>
    <w:rsid w:val="00792CCA"/>
    <w:rsid w:val="007B30E7"/>
    <w:rsid w:val="007B5E34"/>
    <w:rsid w:val="00855475"/>
    <w:rsid w:val="008679AD"/>
    <w:rsid w:val="00A12F16"/>
    <w:rsid w:val="00A20790"/>
    <w:rsid w:val="00AF6841"/>
    <w:rsid w:val="00B15AB4"/>
    <w:rsid w:val="00B6753E"/>
    <w:rsid w:val="00BE4E91"/>
    <w:rsid w:val="00BE5F26"/>
    <w:rsid w:val="00C33DB2"/>
    <w:rsid w:val="00C43F50"/>
    <w:rsid w:val="00CF131A"/>
    <w:rsid w:val="00CF472E"/>
    <w:rsid w:val="00D01426"/>
    <w:rsid w:val="00D93752"/>
    <w:rsid w:val="00D948A2"/>
    <w:rsid w:val="00DD2B03"/>
    <w:rsid w:val="00E435D9"/>
    <w:rsid w:val="00EF4FF0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6FE9"/>
  <w15:docId w15:val="{D322B1B7-BA9E-47D6-A17F-892EE55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ext">
    <w:name w:val="Normaltext"/>
    <w:basedOn w:val="Normalny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ny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Nagwek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Nagwek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ny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ny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ny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  <w:lang w:eastAsia="en-US"/>
    </w:rPr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customStyle="1" w:styleId="Lexusheader">
    <w:name w:val="Lexus header"/>
    <w:basedOn w:val="Normalny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subtitle">
    <w:name w:val="Lexus subtitle"/>
    <w:basedOn w:val="Normalny"/>
    <w:pPr>
      <w:spacing w:before="480"/>
    </w:pPr>
    <w:rPr>
      <w:rFonts w:ascii="Nobel-Bold" w:hAnsi="Nobel-Bold" w:cs="Nobel-Bold"/>
      <w:caps/>
      <w:color w:val="808080"/>
      <w:sz w:val="32"/>
      <w:szCs w:val="32"/>
    </w:rPr>
  </w:style>
  <w:style w:type="paragraph" w:customStyle="1" w:styleId="Lexusbullets">
    <w:name w:val="Lexus bullets"/>
    <w:basedOn w:val="Normalny"/>
    <w:pPr>
      <w:numPr>
        <w:numId w:val="11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ny"/>
    <w:pPr>
      <w:spacing w:before="240"/>
      <w:jc w:val="both"/>
    </w:pPr>
    <w:rPr>
      <w:rFonts w:ascii="Nobel-Book" w:hAnsi="Nobel-Book" w:cs="Nobel-Book"/>
      <w:color w:val="00000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ustable">
    <w:name w:val="Lexus table"/>
    <w:basedOn w:val="Normalny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624B"/>
    <w:pPr>
      <w:ind w:left="720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LEXUS HEADER</vt:lpstr>
      <vt:lpstr>LEXUS HEADER</vt:lpstr>
    </vt:vector>
  </TitlesOfParts>
  <Company>TMME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creator>Etienne Plas</dc:creator>
  <cp:lastModifiedBy>monika nimszke</cp:lastModifiedBy>
  <cp:revision>2</cp:revision>
  <cp:lastPrinted>2016-07-08T09:06:00Z</cp:lastPrinted>
  <dcterms:created xsi:type="dcterms:W3CDTF">2017-07-21T10:27:00Z</dcterms:created>
  <dcterms:modified xsi:type="dcterms:W3CDTF">2017-07-21T10:27:00Z</dcterms:modified>
  <cp:category>Not Protected</cp:category>
</cp:coreProperties>
</file>