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8874758" w:rsidR="003309CF" w:rsidRPr="007937F8" w:rsidRDefault="00077D8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11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E85B74">
        <w:rPr>
          <w:rFonts w:ascii="NobelCE Lt" w:hAnsi="NobelCE Lt"/>
          <w:sz w:val="24"/>
          <w:szCs w:val="24"/>
        </w:rPr>
        <w:t>STYCZNIA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6E187B8" w:rsidR="00F35AB7" w:rsidRPr="00F35AB7" w:rsidRDefault="00077D8E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NOWY LEXUS RC F NA 2023 ROK. JEDNO Z OSTATNICH AUT Z </w:t>
      </w:r>
      <w:r w:rsidR="002D1873">
        <w:rPr>
          <w:rFonts w:ascii="NobelCE Lt" w:hAnsi="NobelCE Lt"/>
          <w:b/>
          <w:sz w:val="36"/>
          <w:szCs w:val="36"/>
        </w:rPr>
        <w:t>WOLNOSSĄCY</w:t>
      </w:r>
      <w:r w:rsidR="000A5B9E">
        <w:rPr>
          <w:rFonts w:ascii="NobelCE Lt" w:hAnsi="NobelCE Lt"/>
          <w:b/>
          <w:sz w:val="36"/>
          <w:szCs w:val="36"/>
        </w:rPr>
        <w:t>M</w:t>
      </w:r>
      <w:r w:rsidR="002D1873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SILNIKIEM V8 NA RYNKU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5A1769D" w:rsidR="007A1809" w:rsidRDefault="002F02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RC F z roku modelowego 2023 przeszedł szereg modyfikacji</w:t>
      </w:r>
    </w:p>
    <w:p w14:paraId="5E503DAC" w14:textId="12B5FEE8" w:rsidR="002F0271" w:rsidRDefault="002F02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Ulepszone zawieszenie oraz poprawiona charakterystyka pracy 5-litrowego silnika V8</w:t>
      </w:r>
    </w:p>
    <w:p w14:paraId="5AEF72E8" w14:textId="54357533" w:rsidR="00F35AB7" w:rsidRDefault="002F02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kokpit kierowcy z 10,3-calowym ekranem dotykowym</w:t>
      </w:r>
    </w:p>
    <w:p w14:paraId="353D0093" w14:textId="4DD37E4F" w:rsidR="0050432E" w:rsidRDefault="002F027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Pełen pakiet systemów bezpieczeństwa 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+ 2.5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F6C924" w14:textId="34B8199E" w:rsidR="00E2149E" w:rsidRDefault="002F0271" w:rsidP="002F02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RC F to jeden z najbardziej wyjątkowych</w:t>
      </w:r>
      <w:r w:rsidR="00CB1A0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samochodów</w:t>
      </w:r>
      <w:r w:rsidR="005C7B16">
        <w:rPr>
          <w:rFonts w:ascii="NobelCE Lt" w:hAnsi="NobelCE Lt"/>
          <w:bCs/>
          <w:sz w:val="24"/>
          <w:szCs w:val="24"/>
        </w:rPr>
        <w:t xml:space="preserve"> z nadwoziem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B1A08">
        <w:rPr>
          <w:rFonts w:ascii="NobelCE Lt" w:hAnsi="NobelCE Lt"/>
          <w:bCs/>
          <w:sz w:val="24"/>
          <w:szCs w:val="24"/>
        </w:rPr>
        <w:t>c</w:t>
      </w:r>
      <w:r w:rsidR="00CB1A08" w:rsidRPr="00CB1A08">
        <w:rPr>
          <w:rFonts w:ascii="NobelCE Lt" w:hAnsi="NobelCE Lt"/>
          <w:bCs/>
          <w:sz w:val="24"/>
          <w:szCs w:val="24"/>
        </w:rPr>
        <w:t>oup</w:t>
      </w:r>
      <w:r w:rsidR="000C05C3">
        <w:rPr>
          <w:rFonts w:ascii="NobelCE Lt" w:hAnsi="NobelCE Lt"/>
          <w:bCs/>
          <w:sz w:val="24"/>
          <w:szCs w:val="24"/>
        </w:rPr>
        <w:t>e</w:t>
      </w:r>
      <w:proofErr w:type="spellEnd"/>
      <w:r w:rsidR="00CB1A0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na rynku</w:t>
      </w:r>
      <w:r w:rsidR="00E2149E">
        <w:rPr>
          <w:rFonts w:ascii="NobelCE Lt" w:hAnsi="NobelCE Lt"/>
          <w:bCs/>
          <w:sz w:val="24"/>
          <w:szCs w:val="24"/>
        </w:rPr>
        <w:t xml:space="preserve"> oraz jedno z ostatnich aut z tradycyjną, pięknie brzmiącą jednostką napędową, klasycznym napędem i mechanizmem różnicowym o ograniczonym poślizgu.</w:t>
      </w:r>
      <w:r>
        <w:rPr>
          <w:rFonts w:ascii="NobelCE Lt" w:hAnsi="NobelCE Lt"/>
          <w:bCs/>
          <w:sz w:val="24"/>
          <w:szCs w:val="24"/>
        </w:rPr>
        <w:t xml:space="preserve"> Zamontowany z przodu potężny, 5-litrowy, wolnossący silnik V8 o mocy 464 KM przekazuje moc na tylne koła przy pomocy automatycznej, 8-stopniowej przekładni z trybem sekwencyjnym. Egzemplarze z roku modelowego 2023 przeszły szereg modyfikacji, które poprawiły właściwości jezdne oraz wrażenia zza kierownicy, a także zwiększyły komfort codziennego użytkowania auta.</w:t>
      </w:r>
    </w:p>
    <w:p w14:paraId="3C4F5BF6" w14:textId="77777777" w:rsidR="00E2149E" w:rsidRDefault="00E2149E" w:rsidP="002F027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F7DF75" w14:textId="48A24BE7" w:rsidR="002F0271" w:rsidRDefault="002F0271" w:rsidP="002F027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Najbardziej zauważalne zmiany są we wnętrzu. Nowy Lexus RC F ma przeprojektowaną deskę </w:t>
      </w:r>
      <w:r w:rsidR="00EE465D">
        <w:rPr>
          <w:rFonts w:ascii="NobelCE Lt" w:hAnsi="NobelCE Lt"/>
          <w:bCs/>
          <w:sz w:val="24"/>
          <w:szCs w:val="24"/>
        </w:rPr>
        <w:t>rozdzielczą</w:t>
      </w:r>
      <w:r>
        <w:rPr>
          <w:rFonts w:ascii="NobelCE Lt" w:hAnsi="NobelCE Lt"/>
          <w:bCs/>
          <w:sz w:val="24"/>
          <w:szCs w:val="24"/>
        </w:rPr>
        <w:t>. 10</w:t>
      </w:r>
      <w:r w:rsidR="00E2149E">
        <w:rPr>
          <w:rFonts w:ascii="NobelCE Lt" w:hAnsi="NobelCE Lt"/>
          <w:bCs/>
          <w:sz w:val="24"/>
          <w:szCs w:val="24"/>
        </w:rPr>
        <w:t>,3</w:t>
      </w:r>
      <w:r>
        <w:rPr>
          <w:rFonts w:ascii="NobelCE Lt" w:hAnsi="NobelCE Lt"/>
          <w:bCs/>
          <w:sz w:val="24"/>
          <w:szCs w:val="24"/>
        </w:rPr>
        <w:t xml:space="preserve">-calowy ekran dotykowy przesunięto aż 150 mm bliżej kierowcy, </w:t>
      </w:r>
      <w:r w:rsidR="000F13EE">
        <w:rPr>
          <w:rFonts w:ascii="NobelCE Lt" w:hAnsi="NobelCE Lt"/>
          <w:bCs/>
          <w:sz w:val="24"/>
          <w:szCs w:val="24"/>
        </w:rPr>
        <w:t>co</w:t>
      </w:r>
      <w:r>
        <w:rPr>
          <w:rFonts w:ascii="NobelCE Lt" w:hAnsi="NobelCE Lt"/>
          <w:bCs/>
          <w:sz w:val="24"/>
          <w:szCs w:val="24"/>
        </w:rPr>
        <w:t xml:space="preserve"> znacząco ułatwi</w:t>
      </w:r>
      <w:r w:rsidR="000F13E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obsługę systemu multimediów. Zmieniły się boczne nawiewy, które teraz są okrągłe. Przeprojektowano przycisk uruchamiania auta, zastosowano nowe materiały oraz przeszycia deski </w:t>
      </w:r>
      <w:r w:rsidR="00EE465D">
        <w:rPr>
          <w:rFonts w:ascii="NobelCE Lt" w:hAnsi="NobelCE Lt"/>
          <w:bCs/>
          <w:sz w:val="24"/>
          <w:szCs w:val="24"/>
        </w:rPr>
        <w:t>rozdzielczej</w:t>
      </w:r>
      <w:r>
        <w:rPr>
          <w:rFonts w:ascii="NobelCE Lt" w:hAnsi="NobelCE Lt"/>
          <w:bCs/>
          <w:sz w:val="24"/>
          <w:szCs w:val="24"/>
        </w:rPr>
        <w:t xml:space="preserve">. 17-głośnikowy system audio Mark Levinson z </w:t>
      </w:r>
      <w:proofErr w:type="spellStart"/>
      <w:r>
        <w:rPr>
          <w:rFonts w:ascii="NobelCE Lt" w:hAnsi="NobelCE Lt"/>
          <w:bCs/>
          <w:sz w:val="24"/>
          <w:szCs w:val="24"/>
        </w:rPr>
        <w:t>subwooferem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wzmacniaczem ma teraz głośniki o poprawionych właściwościach.</w:t>
      </w:r>
    </w:p>
    <w:p w14:paraId="7B747604" w14:textId="26BD4E64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750C8C" w14:textId="0613FDC7" w:rsidR="002F0271" w:rsidRPr="002F0271" w:rsidRDefault="002F0271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F0271">
        <w:rPr>
          <w:rFonts w:ascii="NobelCE Lt" w:hAnsi="NobelCE Lt"/>
          <w:b/>
          <w:sz w:val="24"/>
          <w:szCs w:val="24"/>
        </w:rPr>
        <w:t>Jeszcze lepsze prowadzenie Lexusa RC F</w:t>
      </w:r>
    </w:p>
    <w:p w14:paraId="75726BC6" w14:textId="1546B1BD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Lexus RC F z roku modelowego</w:t>
      </w:r>
      <w:r w:rsidR="005C7B16">
        <w:rPr>
          <w:rFonts w:ascii="NobelCE Lt" w:hAnsi="NobelCE Lt"/>
          <w:bCs/>
          <w:sz w:val="24"/>
          <w:szCs w:val="24"/>
        </w:rPr>
        <w:t xml:space="preserve"> 2023</w:t>
      </w:r>
      <w:r>
        <w:rPr>
          <w:rFonts w:ascii="NobelCE Lt" w:hAnsi="NobelCE Lt"/>
          <w:bCs/>
          <w:sz w:val="24"/>
          <w:szCs w:val="24"/>
        </w:rPr>
        <w:t xml:space="preserve"> ma ulepszone zawieszenie przednie i tylne. Z przodu zmodyfikowano charakterystykę </w:t>
      </w:r>
      <w:r w:rsidR="00CF0EC7">
        <w:rPr>
          <w:rFonts w:ascii="NobelCE Lt" w:hAnsi="NobelCE Lt"/>
          <w:bCs/>
          <w:sz w:val="24"/>
          <w:szCs w:val="24"/>
        </w:rPr>
        <w:t xml:space="preserve">pracy </w:t>
      </w:r>
      <w:r>
        <w:rPr>
          <w:rFonts w:ascii="NobelCE Lt" w:hAnsi="NobelCE Lt"/>
          <w:bCs/>
          <w:sz w:val="24"/>
          <w:szCs w:val="24"/>
        </w:rPr>
        <w:t xml:space="preserve">amortyzatorów i sprężyn, a w wersjach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Carbon zmieniono </w:t>
      </w:r>
      <w:r w:rsidR="00CF0EC7">
        <w:rPr>
          <w:rFonts w:ascii="NobelCE Lt" w:hAnsi="NobelCE Lt"/>
          <w:bCs/>
          <w:sz w:val="24"/>
          <w:szCs w:val="24"/>
        </w:rPr>
        <w:t>charakterystykę</w:t>
      </w:r>
      <w:r w:rsidR="0089567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tule</w:t>
      </w:r>
      <w:r w:rsidR="00895676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 i średnicy stabilizatora. Z tyłu inna jest charakterystyka pracy amortyzatorów, tulei i średnicy stabilizatora, a w wersji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zmodyfikowano także </w:t>
      </w:r>
      <w:r w:rsidR="000F13EE">
        <w:rPr>
          <w:rFonts w:ascii="NobelCE Lt" w:hAnsi="NobelCE Lt"/>
          <w:bCs/>
          <w:sz w:val="24"/>
          <w:szCs w:val="24"/>
        </w:rPr>
        <w:t>parametry</w:t>
      </w:r>
      <w:r>
        <w:rPr>
          <w:rFonts w:ascii="NobelCE Lt" w:hAnsi="NobelCE Lt"/>
          <w:bCs/>
          <w:sz w:val="24"/>
          <w:szCs w:val="24"/>
        </w:rPr>
        <w:t xml:space="preserve"> sprężyn.</w:t>
      </w:r>
    </w:p>
    <w:p w14:paraId="6BAE5D19" w14:textId="1B368238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2E54D2" w14:textId="6186A0AA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tych zmian dostosowano też s</w:t>
      </w:r>
      <w:r w:rsidRPr="002F0271">
        <w:rPr>
          <w:rFonts w:ascii="NobelCE Lt" w:hAnsi="NobelCE Lt"/>
          <w:bCs/>
          <w:sz w:val="24"/>
          <w:szCs w:val="24"/>
        </w:rPr>
        <w:t xml:space="preserve">portowe adaptacyjne zawieszenie z układem korekcji </w:t>
      </w:r>
      <w:r w:rsidR="00EE465D" w:rsidRPr="002F0271">
        <w:rPr>
          <w:rFonts w:ascii="NobelCE Lt" w:hAnsi="NobelCE Lt"/>
          <w:bCs/>
          <w:sz w:val="24"/>
          <w:szCs w:val="24"/>
        </w:rPr>
        <w:t>sztywności</w:t>
      </w:r>
      <w:r>
        <w:rPr>
          <w:rFonts w:ascii="NobelCE Lt" w:hAnsi="NobelCE Lt"/>
          <w:bCs/>
          <w:sz w:val="24"/>
          <w:szCs w:val="24"/>
        </w:rPr>
        <w:t xml:space="preserve"> (AVS), a także układ wspomagania kierownicy. Dzięki temu Lexus RC F prowadzi się pewnie</w:t>
      </w:r>
      <w:r w:rsidR="00532948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przewidywalnie</w:t>
      </w:r>
      <w:r w:rsidR="00532948">
        <w:rPr>
          <w:rFonts w:ascii="NobelCE Lt" w:hAnsi="NobelCE Lt"/>
          <w:bCs/>
          <w:sz w:val="24"/>
          <w:szCs w:val="24"/>
        </w:rPr>
        <w:t xml:space="preserve"> i </w:t>
      </w:r>
      <w:r>
        <w:rPr>
          <w:rFonts w:ascii="NobelCE Lt" w:hAnsi="NobelCE Lt"/>
          <w:bCs/>
          <w:sz w:val="24"/>
          <w:szCs w:val="24"/>
        </w:rPr>
        <w:t>komfortowo.</w:t>
      </w:r>
    </w:p>
    <w:p w14:paraId="7191C83C" w14:textId="00BB98F7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E7F640" w14:textId="766B4C36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Silnik V8 Lexusa RC F teraz jeszcze lepiej reaguje na naciśnięcie pedału przyspieszenia. Samochód przyspiesza od 0 do 100 km/h w 4,3 sekundy w wersji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Edition, a auto może rozpędzić się do 270 km/h. </w:t>
      </w:r>
      <w:r w:rsidR="000F13EE">
        <w:rPr>
          <w:rFonts w:ascii="NobelCE Lt" w:hAnsi="NobelCE Lt"/>
          <w:bCs/>
          <w:sz w:val="24"/>
          <w:szCs w:val="24"/>
        </w:rPr>
        <w:t>Tarczowe</w:t>
      </w:r>
      <w:r>
        <w:rPr>
          <w:rFonts w:ascii="NobelCE Lt" w:hAnsi="NobelCE Lt"/>
          <w:bCs/>
          <w:sz w:val="24"/>
          <w:szCs w:val="24"/>
        </w:rPr>
        <w:t xml:space="preserve"> hamulce </w:t>
      </w:r>
      <w:proofErr w:type="spellStart"/>
      <w:r>
        <w:rPr>
          <w:rFonts w:ascii="NobelCE Lt" w:hAnsi="NobelCE Lt"/>
          <w:bCs/>
          <w:sz w:val="24"/>
          <w:szCs w:val="24"/>
        </w:rPr>
        <w:t>Brembo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średnicy 380 mm z przodu i 345 mm z tyłu </w:t>
      </w:r>
      <w:r w:rsidR="000F13EE">
        <w:rPr>
          <w:rFonts w:ascii="NobelCE Lt" w:hAnsi="NobelCE Lt"/>
          <w:bCs/>
          <w:sz w:val="24"/>
          <w:szCs w:val="24"/>
        </w:rPr>
        <w:t>mają</w:t>
      </w:r>
      <w:r>
        <w:rPr>
          <w:rFonts w:ascii="NobelCE Lt" w:hAnsi="NobelCE Lt"/>
          <w:bCs/>
          <w:sz w:val="24"/>
          <w:szCs w:val="24"/>
        </w:rPr>
        <w:t xml:space="preserve"> pomarańczow</w:t>
      </w:r>
      <w:r w:rsidR="000F13EE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zaciski z logo F. Tarczowe hamulce </w:t>
      </w:r>
      <w:proofErr w:type="spellStart"/>
      <w:r>
        <w:rPr>
          <w:rFonts w:ascii="NobelCE Lt" w:hAnsi="NobelCE Lt"/>
          <w:bCs/>
          <w:sz w:val="24"/>
          <w:szCs w:val="24"/>
        </w:rPr>
        <w:t>karbonowo-ceramiczne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Brembo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 średnicy 380 mm z przodu i 380 mm z tyłu z czerwonymi zaciskami są standardem w wersji </w:t>
      </w:r>
      <w:proofErr w:type="spellStart"/>
      <w:r>
        <w:rPr>
          <w:rFonts w:ascii="NobelCE Lt" w:hAnsi="NobelCE Lt"/>
          <w:bCs/>
          <w:sz w:val="24"/>
          <w:szCs w:val="24"/>
        </w:rPr>
        <w:t>Track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Edition.</w:t>
      </w:r>
    </w:p>
    <w:p w14:paraId="77335248" w14:textId="06E895C9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C6FCCA" w14:textId="0D89AC24" w:rsidR="002F0271" w:rsidRPr="002F0271" w:rsidRDefault="002F0271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F0271">
        <w:rPr>
          <w:rFonts w:ascii="NobelCE Lt" w:hAnsi="NobelCE Lt"/>
          <w:b/>
          <w:sz w:val="24"/>
          <w:szCs w:val="24"/>
        </w:rPr>
        <w:t>Najwyższy poziom bezpieczeństwa w Lexusie RC F</w:t>
      </w:r>
    </w:p>
    <w:p w14:paraId="759DABB4" w14:textId="5E9E606A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nowym Lexusie RC F jest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+ 2.5, w </w:t>
      </w:r>
      <w:proofErr w:type="gramStart"/>
      <w:r>
        <w:rPr>
          <w:rFonts w:ascii="NobelCE Lt" w:hAnsi="NobelCE Lt"/>
          <w:bCs/>
          <w:sz w:val="24"/>
          <w:szCs w:val="24"/>
        </w:rPr>
        <w:t>skład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którego wchodzą system ochrony w razie ryzyka zderzenia (PCS) z funkcją wykrywania pieszych w dzień i w nocy, rowerzystów w dzień</w:t>
      </w:r>
      <w:r w:rsidR="001E4DA2">
        <w:rPr>
          <w:rFonts w:ascii="NobelCE Lt" w:hAnsi="NobelCE Lt"/>
          <w:bCs/>
          <w:sz w:val="24"/>
          <w:szCs w:val="24"/>
        </w:rPr>
        <w:t xml:space="preserve"> oraz</w:t>
      </w:r>
      <w:r>
        <w:rPr>
          <w:rFonts w:ascii="NobelCE Lt" w:hAnsi="NobelCE Lt"/>
          <w:bCs/>
          <w:sz w:val="24"/>
          <w:szCs w:val="24"/>
        </w:rPr>
        <w:t xml:space="preserve"> z asystentem wykrywania ruchu z przodu. RC F ma też ulepszony aktywny tempomat adaptacyjny, który współpracuje z układem rozpoznawania znaków (RSA), </w:t>
      </w:r>
      <w:r w:rsidR="00ED548E">
        <w:rPr>
          <w:rFonts w:ascii="NobelCE Lt" w:hAnsi="NobelCE Lt"/>
          <w:bCs/>
          <w:sz w:val="24"/>
          <w:szCs w:val="24"/>
        </w:rPr>
        <w:t>działa</w:t>
      </w:r>
      <w:r>
        <w:rPr>
          <w:rFonts w:ascii="NobelCE Lt" w:hAnsi="NobelCE Lt"/>
          <w:bCs/>
          <w:sz w:val="24"/>
          <w:szCs w:val="24"/>
        </w:rPr>
        <w:t xml:space="preserve"> w pełnym zakresie prędkości i może zwalniać na zakrętach.</w:t>
      </w:r>
    </w:p>
    <w:p w14:paraId="6640D837" w14:textId="60B3B282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D42115" w14:textId="13854920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roku modelowego 2023 standardowym wyposażeniem każdego Lexusa RC F są system monitorowania martwego pola (BSM), system ostrzegania o ruchu poprzecznym z tyłu pojazdu (RCTAB), który pozwala uniknąć kolizji np. podczas wyjeżdżania tyłem z prostopadłego miejsca parkingowego, a także elektryczny hamulec postojowy.</w:t>
      </w:r>
    </w:p>
    <w:p w14:paraId="3C2AD6A8" w14:textId="5279C0E6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3A3DF9" w14:textId="77777777" w:rsidR="002F0271" w:rsidRPr="002F0271" w:rsidRDefault="002F0271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F0271">
        <w:rPr>
          <w:rFonts w:ascii="NobelCE Lt" w:hAnsi="NobelCE Lt"/>
          <w:b/>
          <w:sz w:val="24"/>
          <w:szCs w:val="24"/>
        </w:rPr>
        <w:t>Trzy wersje Lexusa RC F</w:t>
      </w:r>
    </w:p>
    <w:p w14:paraId="6240F4F7" w14:textId="33D20DD9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RC F kosztuje od 492 800 zł za wersję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w standardzie ma m.in. dwustrefową klimatyzację automatyczną, skórzaną, podgrzewaną trójramienną kierownicę z łopatkami, </w:t>
      </w:r>
      <w:r w:rsidR="00EE465D">
        <w:rPr>
          <w:rFonts w:ascii="NobelCE Lt" w:hAnsi="NobelCE Lt"/>
          <w:bCs/>
          <w:sz w:val="24"/>
          <w:szCs w:val="24"/>
        </w:rPr>
        <w:t>podgrzewane</w:t>
      </w:r>
      <w:r>
        <w:rPr>
          <w:rFonts w:ascii="NobelCE Lt" w:hAnsi="NobelCE Lt"/>
          <w:bCs/>
          <w:sz w:val="24"/>
          <w:szCs w:val="24"/>
        </w:rPr>
        <w:t xml:space="preserve"> i wentylowane fotele przednie, inteligentny kluczyk, system aktywnej kontroli dźwięku silnika (ASC), system multimedialny z 10,3-calowym ekranem dotykowym, nawigacją Lexus Premium </w:t>
      </w:r>
      <w:proofErr w:type="spellStart"/>
      <w:r>
        <w:rPr>
          <w:rFonts w:ascii="NobelCE Lt" w:hAnsi="NobelCE Lt"/>
          <w:bCs/>
          <w:sz w:val="24"/>
          <w:szCs w:val="24"/>
        </w:rPr>
        <w:t>Navigation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łącznością </w:t>
      </w:r>
      <w:r w:rsidRPr="002F0271">
        <w:rPr>
          <w:rFonts w:ascii="NobelCE Lt" w:hAnsi="NobelCE Lt"/>
          <w:bCs/>
          <w:sz w:val="24"/>
          <w:szCs w:val="24"/>
        </w:rPr>
        <w:t xml:space="preserve">ze smartfonem przy pomocy Apple </w:t>
      </w:r>
      <w:proofErr w:type="spellStart"/>
      <w:r w:rsidRPr="002F0271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2F0271">
        <w:rPr>
          <w:rFonts w:ascii="NobelCE Lt" w:hAnsi="NobelCE Lt"/>
          <w:bCs/>
          <w:sz w:val="24"/>
          <w:szCs w:val="24"/>
        </w:rPr>
        <w:t xml:space="preserve">® </w:t>
      </w:r>
      <w:r w:rsidR="001E4DA2">
        <w:rPr>
          <w:rFonts w:ascii="NobelCE Lt" w:hAnsi="NobelCE Lt"/>
          <w:bCs/>
          <w:sz w:val="24"/>
          <w:szCs w:val="24"/>
        </w:rPr>
        <w:t>i</w:t>
      </w:r>
      <w:r w:rsidRPr="002F0271">
        <w:rPr>
          <w:rFonts w:ascii="NobelCE Lt" w:hAnsi="NobelCE Lt"/>
          <w:bCs/>
          <w:sz w:val="24"/>
          <w:szCs w:val="24"/>
        </w:rPr>
        <w:t xml:space="preserve"> Android Auto™</w:t>
      </w:r>
      <w:r>
        <w:rPr>
          <w:rFonts w:ascii="NobelCE Lt" w:hAnsi="NobelCE Lt"/>
          <w:bCs/>
          <w:sz w:val="24"/>
          <w:szCs w:val="24"/>
        </w:rPr>
        <w:t xml:space="preserve">, a także 17-głośnikowy system audio Mark Levinson. Tapicerka wykonana jest ze skóry naturalnej, a </w:t>
      </w:r>
      <w:r w:rsidR="00EE465D">
        <w:rPr>
          <w:rFonts w:ascii="NobelCE Lt" w:hAnsi="NobelCE Lt"/>
          <w:bCs/>
          <w:sz w:val="24"/>
          <w:szCs w:val="24"/>
        </w:rPr>
        <w:t>elementy</w:t>
      </w:r>
      <w:r>
        <w:rPr>
          <w:rFonts w:ascii="NobelCE Lt" w:hAnsi="NobelCE Lt"/>
          <w:bCs/>
          <w:sz w:val="24"/>
          <w:szCs w:val="24"/>
        </w:rPr>
        <w:t xml:space="preserve"> wykończenia przy schowku pasażera oraz na listwach drzwi są w kolorze Silver Sterling. Auto ma 19-calowe felgi z kutego aluminium, elektrycznie wysuwany tylny spojler.</w:t>
      </w:r>
      <w:r w:rsidR="00E2149E">
        <w:rPr>
          <w:rFonts w:ascii="NobelCE Lt" w:hAnsi="NobelCE Lt"/>
          <w:bCs/>
          <w:sz w:val="24"/>
          <w:szCs w:val="24"/>
        </w:rPr>
        <w:t xml:space="preserve"> </w:t>
      </w:r>
    </w:p>
    <w:p w14:paraId="08F7E6CB" w14:textId="6F2F526D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7A2054" w14:textId="17366C0F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RC F w wersji Carbon kosztuje od 591 800 zł. We wnętrzu zastosowano elementy wykończenia Carbon, ale najwięcej zmian widać na zewnątrz. Auto ma pokrywę silnika, dach, przedni i tylny zderzak </w:t>
      </w:r>
      <w:r w:rsidR="00AB3F4B">
        <w:rPr>
          <w:rFonts w:ascii="NobelCE Lt" w:hAnsi="NobelCE Lt"/>
          <w:bCs/>
          <w:sz w:val="24"/>
          <w:szCs w:val="24"/>
        </w:rPr>
        <w:t xml:space="preserve">oraz </w:t>
      </w:r>
      <w:r>
        <w:rPr>
          <w:rFonts w:ascii="NobelCE Lt" w:hAnsi="NobelCE Lt"/>
          <w:bCs/>
          <w:sz w:val="24"/>
          <w:szCs w:val="24"/>
        </w:rPr>
        <w:t>wysuwany tylny spojler włókna węglowego.</w:t>
      </w:r>
      <w:r w:rsidR="00C04F5C">
        <w:rPr>
          <w:rFonts w:ascii="NobelCE Lt" w:hAnsi="NobelCE Lt"/>
          <w:bCs/>
          <w:sz w:val="24"/>
          <w:szCs w:val="24"/>
        </w:rPr>
        <w:t xml:space="preserve"> Tylko w tej wersji </w:t>
      </w:r>
      <w:r w:rsidR="00C04F5C">
        <w:rPr>
          <w:rFonts w:ascii="NobelCE Lt" w:hAnsi="NobelCE Lt"/>
          <w:bCs/>
          <w:sz w:val="24"/>
          <w:szCs w:val="24"/>
        </w:rPr>
        <w:lastRenderedPageBreak/>
        <w:t xml:space="preserve">dostępnych jest aż sześć lakierów, w tym wyjątkowa kolorystyka Złocisty szafran (5C1). Ponadto, wersję Carbon można doposażyć w </w:t>
      </w:r>
      <w:proofErr w:type="spellStart"/>
      <w:r w:rsidR="00C04F5C">
        <w:rPr>
          <w:rFonts w:ascii="NobelCE Lt" w:hAnsi="NobelCE Lt"/>
          <w:bCs/>
          <w:sz w:val="24"/>
          <w:szCs w:val="24"/>
        </w:rPr>
        <w:t>karbonowo-ceramiczne</w:t>
      </w:r>
      <w:proofErr w:type="spellEnd"/>
      <w:r w:rsidR="00C04F5C">
        <w:rPr>
          <w:rFonts w:ascii="NobelCE Lt" w:hAnsi="NobelCE Lt"/>
          <w:bCs/>
          <w:sz w:val="24"/>
          <w:szCs w:val="24"/>
        </w:rPr>
        <w:t xml:space="preserve"> hamulce tarczowe </w:t>
      </w:r>
      <w:proofErr w:type="spellStart"/>
      <w:r w:rsidR="00C04F5C">
        <w:rPr>
          <w:rFonts w:ascii="NobelCE Lt" w:hAnsi="NobelCE Lt"/>
          <w:bCs/>
          <w:sz w:val="24"/>
          <w:szCs w:val="24"/>
        </w:rPr>
        <w:t>Brembo</w:t>
      </w:r>
      <w:proofErr w:type="spellEnd"/>
      <w:r w:rsidR="00C04F5C">
        <w:rPr>
          <w:rFonts w:ascii="NobelCE Lt" w:hAnsi="NobelCE Lt"/>
          <w:bCs/>
          <w:sz w:val="24"/>
          <w:szCs w:val="24"/>
        </w:rPr>
        <w:t xml:space="preserve"> z czerwonymi zaciskami oraz 19-calow</w:t>
      </w:r>
      <w:r w:rsidR="00AB3F4B">
        <w:rPr>
          <w:rFonts w:ascii="NobelCE Lt" w:hAnsi="NobelCE Lt"/>
          <w:bCs/>
          <w:sz w:val="24"/>
          <w:szCs w:val="24"/>
        </w:rPr>
        <w:t>e</w:t>
      </w:r>
      <w:r w:rsidR="00C04F5C">
        <w:rPr>
          <w:rFonts w:ascii="NobelCE Lt" w:hAnsi="NobelCE Lt"/>
          <w:bCs/>
          <w:sz w:val="24"/>
          <w:szCs w:val="24"/>
        </w:rPr>
        <w:t xml:space="preserve"> felgi BBS </w:t>
      </w:r>
      <w:proofErr w:type="spellStart"/>
      <w:r w:rsidR="00C04F5C">
        <w:rPr>
          <w:rFonts w:ascii="NobelCE Lt" w:hAnsi="NobelCE Lt"/>
          <w:bCs/>
          <w:sz w:val="24"/>
          <w:szCs w:val="24"/>
        </w:rPr>
        <w:t>Track</w:t>
      </w:r>
      <w:proofErr w:type="spellEnd"/>
      <w:r w:rsidR="00C04F5C">
        <w:rPr>
          <w:rFonts w:ascii="NobelCE Lt" w:hAnsi="NobelCE Lt"/>
          <w:bCs/>
          <w:sz w:val="24"/>
          <w:szCs w:val="24"/>
        </w:rPr>
        <w:t xml:space="preserve"> Edition.</w:t>
      </w:r>
    </w:p>
    <w:p w14:paraId="3C2D5A3C" w14:textId="32EB92EE" w:rsidR="002F0271" w:rsidRDefault="002F027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7073DA" w14:textId="650D91AA" w:rsidR="002F0271" w:rsidRDefault="000F13E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Najwyższą w</w:t>
      </w:r>
      <w:r w:rsidR="002F0271">
        <w:rPr>
          <w:rFonts w:ascii="NobelCE Lt" w:hAnsi="NobelCE Lt"/>
          <w:bCs/>
          <w:sz w:val="24"/>
          <w:szCs w:val="24"/>
        </w:rPr>
        <w:t xml:space="preserve">ersję </w:t>
      </w:r>
      <w:proofErr w:type="spellStart"/>
      <w:r w:rsidR="002F0271">
        <w:rPr>
          <w:rFonts w:ascii="NobelCE Lt" w:hAnsi="NobelCE Lt"/>
          <w:bCs/>
          <w:sz w:val="24"/>
          <w:szCs w:val="24"/>
        </w:rPr>
        <w:t>Track</w:t>
      </w:r>
      <w:proofErr w:type="spellEnd"/>
      <w:r w:rsidR="002F0271">
        <w:rPr>
          <w:rFonts w:ascii="NobelCE Lt" w:hAnsi="NobelCE Lt"/>
          <w:bCs/>
          <w:sz w:val="24"/>
          <w:szCs w:val="24"/>
        </w:rPr>
        <w:t xml:space="preserve"> Edition wyceniono na 645 700 zł. To odmiana najbliższa wyczynowym autom wyścigowym</w:t>
      </w:r>
      <w:r w:rsidR="00AB3F4B">
        <w:rPr>
          <w:rFonts w:ascii="NobelCE Lt" w:hAnsi="NobelCE Lt"/>
          <w:bCs/>
          <w:sz w:val="24"/>
          <w:szCs w:val="24"/>
        </w:rPr>
        <w:t xml:space="preserve"> i</w:t>
      </w:r>
      <w:r w:rsidR="00CE7399">
        <w:rPr>
          <w:rFonts w:ascii="NobelCE Lt" w:hAnsi="NobelCE Lt"/>
          <w:bCs/>
          <w:sz w:val="24"/>
          <w:szCs w:val="24"/>
        </w:rPr>
        <w:t xml:space="preserve"> jest najlżejsz</w:t>
      </w:r>
      <w:r w:rsidR="00AB3F4B">
        <w:rPr>
          <w:rFonts w:ascii="NobelCE Lt" w:hAnsi="NobelCE Lt"/>
          <w:bCs/>
          <w:sz w:val="24"/>
          <w:szCs w:val="24"/>
        </w:rPr>
        <w:t>a</w:t>
      </w:r>
      <w:r w:rsidR="00CE7399">
        <w:rPr>
          <w:rFonts w:ascii="NobelCE Lt" w:hAnsi="NobelCE Lt"/>
          <w:bCs/>
          <w:sz w:val="24"/>
          <w:szCs w:val="24"/>
        </w:rPr>
        <w:t xml:space="preserve"> w całej gamie modelu RC F. </w:t>
      </w:r>
      <w:r w:rsidR="002F0271">
        <w:rPr>
          <w:rFonts w:ascii="NobelCE Lt" w:hAnsi="NobelCE Lt"/>
          <w:bCs/>
          <w:sz w:val="24"/>
          <w:szCs w:val="24"/>
        </w:rPr>
        <w:t xml:space="preserve">We wnętrzu dominuje </w:t>
      </w:r>
      <w:r w:rsidR="00E2149E">
        <w:rPr>
          <w:rFonts w:ascii="NobelCE Lt" w:hAnsi="NobelCE Lt"/>
          <w:bCs/>
          <w:sz w:val="24"/>
          <w:szCs w:val="24"/>
        </w:rPr>
        <w:t xml:space="preserve">czarna </w:t>
      </w:r>
      <w:proofErr w:type="spellStart"/>
      <w:r w:rsidR="002F0271">
        <w:rPr>
          <w:rFonts w:ascii="NobelCE Lt" w:hAnsi="NobelCE Lt"/>
          <w:bCs/>
          <w:sz w:val="24"/>
          <w:szCs w:val="24"/>
        </w:rPr>
        <w:t>Alcantara</w:t>
      </w:r>
      <w:proofErr w:type="spellEnd"/>
      <w:r w:rsidR="00E2149E">
        <w:rPr>
          <w:rFonts w:ascii="NobelCE Lt" w:hAnsi="NobelCE Lt"/>
          <w:bCs/>
          <w:sz w:val="24"/>
          <w:szCs w:val="24"/>
        </w:rPr>
        <w:t xml:space="preserve"> z niebieskimi elementami</w:t>
      </w:r>
      <w:r w:rsidR="002F0271">
        <w:rPr>
          <w:rFonts w:ascii="NobelCE Lt" w:hAnsi="NobelCE Lt"/>
          <w:bCs/>
          <w:sz w:val="24"/>
          <w:szCs w:val="24"/>
        </w:rPr>
        <w:t xml:space="preserve">, którą wykorzystano do obicia kierownicy oraz gałki dźwigni zmiany biegów, do pokrycia foteli, a listwę przy schowku pasażera i panele w drzwiach są wykończone włóknem węglowym. Auto ma 19-calowe felgi BBS </w:t>
      </w:r>
      <w:proofErr w:type="spellStart"/>
      <w:r w:rsidR="002F0271">
        <w:rPr>
          <w:rFonts w:ascii="NobelCE Lt" w:hAnsi="NobelCE Lt"/>
          <w:bCs/>
          <w:sz w:val="24"/>
          <w:szCs w:val="24"/>
        </w:rPr>
        <w:t>Track</w:t>
      </w:r>
      <w:proofErr w:type="spellEnd"/>
      <w:r w:rsidR="002F0271">
        <w:rPr>
          <w:rFonts w:ascii="NobelCE Lt" w:hAnsi="NobelCE Lt"/>
          <w:bCs/>
          <w:sz w:val="24"/>
          <w:szCs w:val="24"/>
        </w:rPr>
        <w:t xml:space="preserve"> Edition, </w:t>
      </w:r>
      <w:proofErr w:type="spellStart"/>
      <w:r w:rsidR="002F0271">
        <w:rPr>
          <w:rFonts w:ascii="NobelCE Lt" w:hAnsi="NobelCE Lt"/>
          <w:bCs/>
          <w:sz w:val="24"/>
          <w:szCs w:val="24"/>
        </w:rPr>
        <w:t>karbonowo-ceramiczne</w:t>
      </w:r>
      <w:proofErr w:type="spellEnd"/>
      <w:r w:rsidR="002F0271">
        <w:rPr>
          <w:rFonts w:ascii="NobelCE Lt" w:hAnsi="NobelCE Lt"/>
          <w:bCs/>
          <w:sz w:val="24"/>
          <w:szCs w:val="24"/>
        </w:rPr>
        <w:t xml:space="preserve"> hamulce tarczowe </w:t>
      </w:r>
      <w:proofErr w:type="spellStart"/>
      <w:r w:rsidR="002F0271">
        <w:rPr>
          <w:rFonts w:ascii="NobelCE Lt" w:hAnsi="NobelCE Lt"/>
          <w:bCs/>
          <w:sz w:val="24"/>
          <w:szCs w:val="24"/>
        </w:rPr>
        <w:t>Brembo</w:t>
      </w:r>
      <w:proofErr w:type="spellEnd"/>
      <w:r w:rsidR="002F0271">
        <w:rPr>
          <w:rFonts w:ascii="NobelCE Lt" w:hAnsi="NobelCE Lt"/>
          <w:bCs/>
          <w:sz w:val="24"/>
          <w:szCs w:val="24"/>
        </w:rPr>
        <w:t>, układ wydechowy z elementami tytanu, a także stały spojler z włókna węglowego. Z tego materiału wykonana jest maska, dach</w:t>
      </w:r>
      <w:r w:rsidR="00532948">
        <w:rPr>
          <w:rFonts w:ascii="NobelCE Lt" w:hAnsi="NobelCE Lt"/>
          <w:bCs/>
          <w:sz w:val="24"/>
          <w:szCs w:val="24"/>
        </w:rPr>
        <w:t xml:space="preserve"> oraz </w:t>
      </w:r>
      <w:r w:rsidR="002F0271">
        <w:rPr>
          <w:rFonts w:ascii="NobelCE Lt" w:hAnsi="NobelCE Lt"/>
          <w:bCs/>
          <w:sz w:val="24"/>
          <w:szCs w:val="24"/>
        </w:rPr>
        <w:t>przedni i tylny zderzak.</w:t>
      </w:r>
    </w:p>
    <w:sectPr w:rsidR="002F0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AC94" w14:textId="77777777" w:rsidR="006D66D3" w:rsidRDefault="006D66D3">
      <w:pPr>
        <w:spacing w:after="0" w:line="240" w:lineRule="auto"/>
      </w:pPr>
      <w:r>
        <w:separator/>
      </w:r>
    </w:p>
  </w:endnote>
  <w:endnote w:type="continuationSeparator" w:id="0">
    <w:p w14:paraId="0EAB11BE" w14:textId="77777777" w:rsidR="006D66D3" w:rsidRDefault="006D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78E5" w14:textId="77777777" w:rsidR="006D66D3" w:rsidRDefault="006D66D3">
      <w:pPr>
        <w:spacing w:after="0" w:line="240" w:lineRule="auto"/>
      </w:pPr>
      <w:r>
        <w:separator/>
      </w:r>
    </w:p>
  </w:footnote>
  <w:footnote w:type="continuationSeparator" w:id="0">
    <w:p w14:paraId="63370C64" w14:textId="77777777" w:rsidR="006D66D3" w:rsidRDefault="006D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7D8E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B9E"/>
    <w:rsid w:val="000A5E48"/>
    <w:rsid w:val="000B1A87"/>
    <w:rsid w:val="000B2C99"/>
    <w:rsid w:val="000B2CD7"/>
    <w:rsid w:val="000B56F3"/>
    <w:rsid w:val="000B7538"/>
    <w:rsid w:val="000C05C3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13EE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556BC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4DA2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30D1"/>
    <w:rsid w:val="00294132"/>
    <w:rsid w:val="002950A8"/>
    <w:rsid w:val="0029717A"/>
    <w:rsid w:val="002A1B90"/>
    <w:rsid w:val="002A5C2A"/>
    <w:rsid w:val="002A60CC"/>
    <w:rsid w:val="002A77DC"/>
    <w:rsid w:val="002B0659"/>
    <w:rsid w:val="002B1751"/>
    <w:rsid w:val="002C1812"/>
    <w:rsid w:val="002C2475"/>
    <w:rsid w:val="002C373F"/>
    <w:rsid w:val="002C6FE4"/>
    <w:rsid w:val="002C75B7"/>
    <w:rsid w:val="002D1873"/>
    <w:rsid w:val="002D19CD"/>
    <w:rsid w:val="002D2A31"/>
    <w:rsid w:val="002E1474"/>
    <w:rsid w:val="002E19FD"/>
    <w:rsid w:val="002E2254"/>
    <w:rsid w:val="002E4F1F"/>
    <w:rsid w:val="002E6D72"/>
    <w:rsid w:val="002F0271"/>
    <w:rsid w:val="002F1393"/>
    <w:rsid w:val="002F1DF7"/>
    <w:rsid w:val="002F1F06"/>
    <w:rsid w:val="002F314F"/>
    <w:rsid w:val="002F3BE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2948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C7B16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D66D3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9567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3AAA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B3F4B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0D1"/>
    <w:rsid w:val="00C042A9"/>
    <w:rsid w:val="00C04F5C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1A08"/>
    <w:rsid w:val="00CC1684"/>
    <w:rsid w:val="00CC7DD8"/>
    <w:rsid w:val="00CD062F"/>
    <w:rsid w:val="00CD1260"/>
    <w:rsid w:val="00CD7E03"/>
    <w:rsid w:val="00CE171D"/>
    <w:rsid w:val="00CE7399"/>
    <w:rsid w:val="00CF0CFC"/>
    <w:rsid w:val="00CF0EC7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149E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548E"/>
    <w:rsid w:val="00ED7F4A"/>
    <w:rsid w:val="00EE121F"/>
    <w:rsid w:val="00EE1866"/>
    <w:rsid w:val="00EE465D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2345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16</TotalTime>
  <Pages>3</Pages>
  <Words>776</Words>
  <Characters>4511</Characters>
  <Application>Microsoft Office Word</Application>
  <DocSecurity>0</DocSecurity>
  <Lines>107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25</cp:revision>
  <cp:lastPrinted>2021-10-28T13:59:00Z</cp:lastPrinted>
  <dcterms:created xsi:type="dcterms:W3CDTF">2023-01-10T14:36:00Z</dcterms:created>
  <dcterms:modified xsi:type="dcterms:W3CDTF">2023-01-11T08:26:00Z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