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64C2293" w:rsidR="003309CF" w:rsidRPr="007937F8" w:rsidRDefault="000E30DA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11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SIERPNIA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FF5CED1" w:rsidR="00F35AB7" w:rsidRPr="00F35AB7" w:rsidRDefault="003309C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3309CF">
        <w:rPr>
          <w:rFonts w:ascii="NobelCE Lt" w:hAnsi="NobelCE Lt"/>
          <w:b/>
          <w:sz w:val="36"/>
          <w:szCs w:val="36"/>
        </w:rPr>
        <w:t xml:space="preserve">LEXUS </w:t>
      </w:r>
      <w:r w:rsidR="000E30DA">
        <w:rPr>
          <w:rFonts w:ascii="NobelCE Lt" w:hAnsi="NobelCE Lt"/>
          <w:b/>
          <w:sz w:val="36"/>
          <w:szCs w:val="36"/>
        </w:rPr>
        <w:t>ES</w:t>
      </w:r>
      <w:r w:rsidR="005A6798">
        <w:rPr>
          <w:rFonts w:ascii="NobelCE Lt" w:hAnsi="NobelCE Lt"/>
          <w:b/>
          <w:sz w:val="36"/>
          <w:szCs w:val="36"/>
        </w:rPr>
        <w:t xml:space="preserve"> 2023</w:t>
      </w:r>
      <w:r w:rsidR="001F1BD6">
        <w:rPr>
          <w:rFonts w:ascii="NobelCE Lt" w:hAnsi="NobelCE Lt"/>
          <w:b/>
          <w:sz w:val="36"/>
          <w:szCs w:val="36"/>
        </w:rPr>
        <w:t xml:space="preserve"> BĘDZIE</w:t>
      </w:r>
      <w:r w:rsidR="000E30DA">
        <w:rPr>
          <w:rFonts w:ascii="NobelCE Lt" w:hAnsi="NobelCE Lt"/>
          <w:b/>
          <w:sz w:val="36"/>
          <w:szCs w:val="36"/>
        </w:rPr>
        <w:t xml:space="preserve"> </w:t>
      </w:r>
      <w:r w:rsidR="005A6798">
        <w:rPr>
          <w:rFonts w:ascii="NobelCE Lt" w:hAnsi="NobelCE Lt"/>
          <w:b/>
          <w:sz w:val="36"/>
          <w:szCs w:val="36"/>
        </w:rPr>
        <w:t>WYJĄTKOWO OSZCZĘDNY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6C147978" w:rsidR="00F35AB7" w:rsidRDefault="000E30DA" w:rsidP="000E30D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ES z roku modelowego 2023 z niższym zużyciem paliwa i niższymi emisjami C</w:t>
      </w:r>
      <w:r w:rsidR="001F1BD6">
        <w:rPr>
          <w:rFonts w:ascii="NobelCE Lt" w:hAnsi="NobelCE Lt"/>
          <w:b/>
          <w:sz w:val="24"/>
          <w:szCs w:val="24"/>
        </w:rPr>
        <w:t>O</w:t>
      </w:r>
      <w:r>
        <w:rPr>
          <w:rFonts w:ascii="NobelCE Lt" w:hAnsi="NobelCE Lt"/>
          <w:b/>
          <w:sz w:val="24"/>
          <w:szCs w:val="24"/>
        </w:rPr>
        <w:t>2</w:t>
      </w:r>
    </w:p>
    <w:p w14:paraId="24664C0E" w14:textId="1F70AC43" w:rsidR="000E30DA" w:rsidRDefault="000E30DA" w:rsidP="000E30D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Średnie spalanie wg normy WLTP wynosi od 5,1 l/100 km</w:t>
      </w:r>
    </w:p>
    <w:p w14:paraId="408D5BFC" w14:textId="2B2660AA" w:rsidR="000E30DA" w:rsidRDefault="000E30DA" w:rsidP="000E30D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Średnie emisje CO2 wg normy WLTP wynoszą od 115 g/100 km</w:t>
      </w:r>
    </w:p>
    <w:p w14:paraId="119A382D" w14:textId="466E25BD" w:rsidR="000E30DA" w:rsidRPr="000E30DA" w:rsidRDefault="000E30DA" w:rsidP="000E30DA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Nowe multimedia i nowa wersja F SPORT Design w gamie modelu ES</w:t>
      </w:r>
    </w:p>
    <w:p w14:paraId="2F1815FC" w14:textId="77777777" w:rsidR="00F35AB7" w:rsidRDefault="00F35AB7" w:rsidP="00F35AB7"/>
    <w:p w14:paraId="5E73B1B4" w14:textId="77777777" w:rsidR="00700452" w:rsidRDefault="003309CF" w:rsidP="000E30D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309CF">
        <w:rPr>
          <w:rFonts w:ascii="NobelCE Lt" w:hAnsi="NobelCE Lt"/>
          <w:bCs/>
          <w:sz w:val="24"/>
          <w:szCs w:val="24"/>
        </w:rPr>
        <w:t xml:space="preserve">Lexus </w:t>
      </w:r>
      <w:r w:rsidR="000E30DA">
        <w:rPr>
          <w:rFonts w:ascii="NobelCE Lt" w:hAnsi="NobelCE Lt"/>
          <w:bCs/>
          <w:sz w:val="24"/>
          <w:szCs w:val="24"/>
        </w:rPr>
        <w:t>ES na rok modelowy</w:t>
      </w:r>
      <w:r w:rsidR="00150BD6">
        <w:rPr>
          <w:rFonts w:ascii="NobelCE Lt" w:hAnsi="NobelCE Lt"/>
          <w:bCs/>
          <w:sz w:val="24"/>
          <w:szCs w:val="24"/>
        </w:rPr>
        <w:t xml:space="preserve"> 2023</w:t>
      </w:r>
      <w:r w:rsidR="000E30DA">
        <w:rPr>
          <w:rFonts w:ascii="NobelCE Lt" w:hAnsi="NobelCE Lt"/>
          <w:bCs/>
          <w:sz w:val="24"/>
          <w:szCs w:val="24"/>
        </w:rPr>
        <w:t xml:space="preserve"> </w:t>
      </w:r>
      <w:r w:rsidR="00150BD6">
        <w:rPr>
          <w:rFonts w:ascii="NobelCE Lt" w:hAnsi="NobelCE Lt"/>
          <w:bCs/>
          <w:sz w:val="24"/>
          <w:szCs w:val="24"/>
        </w:rPr>
        <w:t>przeszedł szereg modyfikacji, które wpływają nie tylko na komfort podróżowania, ale też poprawiają wydajność napędu hybrydowego czwartej generacji</w:t>
      </w:r>
      <w:r w:rsidR="00974F26">
        <w:rPr>
          <w:rFonts w:ascii="NobelCE Lt" w:hAnsi="NobelCE Lt"/>
          <w:bCs/>
          <w:sz w:val="24"/>
          <w:szCs w:val="24"/>
        </w:rPr>
        <w:t xml:space="preserve"> z silnikiem o pojemności 2,5 litra. Łączna moc układu </w:t>
      </w:r>
      <w:r w:rsidR="00700452">
        <w:rPr>
          <w:rFonts w:ascii="NobelCE Lt" w:hAnsi="NobelCE Lt"/>
          <w:bCs/>
          <w:sz w:val="24"/>
          <w:szCs w:val="24"/>
        </w:rPr>
        <w:t xml:space="preserve">nadal </w:t>
      </w:r>
      <w:r w:rsidR="00974F26">
        <w:rPr>
          <w:rFonts w:ascii="NobelCE Lt" w:hAnsi="NobelCE Lt"/>
          <w:bCs/>
          <w:sz w:val="24"/>
          <w:szCs w:val="24"/>
        </w:rPr>
        <w:t>wynosi 218 KM, a auto rozpędza się od 0 do 100 km/h w 8,9 sekundy</w:t>
      </w:r>
      <w:r w:rsidR="00700452">
        <w:rPr>
          <w:rFonts w:ascii="NobelCE Lt" w:hAnsi="NobelCE Lt"/>
          <w:bCs/>
          <w:sz w:val="24"/>
          <w:szCs w:val="24"/>
        </w:rPr>
        <w:t>, ale z</w:t>
      </w:r>
      <w:r w:rsidR="00150BD6">
        <w:rPr>
          <w:rFonts w:ascii="NobelCE Lt" w:hAnsi="NobelCE Lt"/>
          <w:bCs/>
          <w:sz w:val="24"/>
          <w:szCs w:val="24"/>
        </w:rPr>
        <w:t xml:space="preserve">a sprawą </w:t>
      </w:r>
      <w:r w:rsidR="00700452">
        <w:rPr>
          <w:rFonts w:ascii="NobelCE Lt" w:hAnsi="NobelCE Lt"/>
          <w:bCs/>
          <w:sz w:val="24"/>
          <w:szCs w:val="24"/>
        </w:rPr>
        <w:t>ulepszonego</w:t>
      </w:r>
      <w:r w:rsidR="00150BD6">
        <w:rPr>
          <w:rFonts w:ascii="NobelCE Lt" w:hAnsi="NobelCE Lt"/>
          <w:bCs/>
          <w:sz w:val="24"/>
          <w:szCs w:val="24"/>
        </w:rPr>
        <w:t xml:space="preserve"> katalizatora oraz zmienionych opon </w:t>
      </w:r>
      <w:r w:rsidR="00974F26">
        <w:rPr>
          <w:rFonts w:ascii="NobelCE Lt" w:hAnsi="NobelCE Lt"/>
          <w:bCs/>
          <w:sz w:val="24"/>
          <w:szCs w:val="24"/>
        </w:rPr>
        <w:t xml:space="preserve">nowy Lexus ES będzie autem oszczędniejszym. </w:t>
      </w:r>
    </w:p>
    <w:p w14:paraId="085E8FB0" w14:textId="77777777" w:rsidR="00700452" w:rsidRDefault="00700452" w:rsidP="000E30D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EF5C5DC" w14:textId="2EBB11A7" w:rsidR="00150BD6" w:rsidRPr="00F35AB7" w:rsidRDefault="00974F26" w:rsidP="000E30D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Dzięki zmianom </w:t>
      </w:r>
      <w:r w:rsidR="00150BD6">
        <w:rPr>
          <w:rFonts w:ascii="NobelCE Lt" w:hAnsi="NobelCE Lt"/>
          <w:bCs/>
          <w:sz w:val="24"/>
          <w:szCs w:val="24"/>
        </w:rPr>
        <w:t xml:space="preserve">udało się obniżyć średnie zużycie paliwa oraz średnie emisje CO2. W cyklu mieszanym WLTP ES z 2023 roku ma zużywać średnio 5,1-5,4 l/100 km paliwa oraz emitować 115-123 g/100 km CO2. To imponujące wartości jak na blisko 5-metrową limuzynę z klasy </w:t>
      </w:r>
      <w:proofErr w:type="spellStart"/>
      <w:r w:rsidR="00150BD6">
        <w:rPr>
          <w:rFonts w:ascii="NobelCE Lt" w:hAnsi="NobelCE Lt"/>
          <w:bCs/>
          <w:sz w:val="24"/>
          <w:szCs w:val="24"/>
        </w:rPr>
        <w:t>premium</w:t>
      </w:r>
      <w:proofErr w:type="spellEnd"/>
      <w:r w:rsidR="00150BD6">
        <w:rPr>
          <w:rFonts w:ascii="NobelCE Lt" w:hAnsi="NobelCE Lt"/>
          <w:bCs/>
          <w:sz w:val="24"/>
          <w:szCs w:val="24"/>
        </w:rPr>
        <w:t>.</w:t>
      </w:r>
    </w:p>
    <w:p w14:paraId="4591C511" w14:textId="0492694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FDDE012" w14:textId="3A04D9C2" w:rsidR="00853FD2" w:rsidRPr="00853FD2" w:rsidRDefault="00853FD2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53FD2">
        <w:rPr>
          <w:rFonts w:ascii="NobelCE Lt" w:hAnsi="NobelCE Lt"/>
          <w:b/>
          <w:sz w:val="24"/>
          <w:szCs w:val="24"/>
        </w:rPr>
        <w:t>Nowy system multimedialny w Lexusie ES</w:t>
      </w:r>
    </w:p>
    <w:p w14:paraId="16540691" w14:textId="27023D09" w:rsidR="00853FD2" w:rsidRDefault="00974F26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ES na 2023 rok ma też odmienione wnętrze</w:t>
      </w:r>
      <w:r w:rsidR="00BB7563">
        <w:rPr>
          <w:rFonts w:ascii="NobelCE Lt" w:hAnsi="NobelCE Lt"/>
          <w:bCs/>
          <w:sz w:val="24"/>
          <w:szCs w:val="24"/>
        </w:rPr>
        <w:t>, w którym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BB7563">
        <w:rPr>
          <w:rFonts w:ascii="NobelCE Lt" w:hAnsi="NobelCE Lt"/>
          <w:bCs/>
          <w:sz w:val="24"/>
          <w:szCs w:val="24"/>
        </w:rPr>
        <w:t>p</w:t>
      </w:r>
      <w:r w:rsidR="00853FD2">
        <w:rPr>
          <w:rFonts w:ascii="NobelCE Lt" w:hAnsi="NobelCE Lt"/>
          <w:bCs/>
          <w:sz w:val="24"/>
          <w:szCs w:val="24"/>
        </w:rPr>
        <w:t>rzeprojektowano konsolę środkową</w:t>
      </w:r>
      <w:r w:rsidR="00BB7563">
        <w:rPr>
          <w:rFonts w:ascii="NobelCE Lt" w:hAnsi="NobelCE Lt"/>
          <w:bCs/>
          <w:sz w:val="24"/>
          <w:szCs w:val="24"/>
        </w:rPr>
        <w:t xml:space="preserve">. Auto ma też </w:t>
      </w:r>
      <w:r w:rsidR="00853FD2">
        <w:rPr>
          <w:rFonts w:ascii="NobelCE Lt" w:hAnsi="NobelCE Lt"/>
          <w:bCs/>
          <w:sz w:val="24"/>
          <w:szCs w:val="24"/>
        </w:rPr>
        <w:t>zupełnie nowy system multimedialny</w:t>
      </w:r>
      <w:r>
        <w:rPr>
          <w:rFonts w:ascii="NobelCE Lt" w:hAnsi="NobelCE Lt"/>
          <w:bCs/>
          <w:sz w:val="24"/>
          <w:szCs w:val="24"/>
        </w:rPr>
        <w:t xml:space="preserve">, który zadebiutował wraz z drugą generacją modelu NX. </w:t>
      </w:r>
      <w:r w:rsidR="00BB7563">
        <w:rPr>
          <w:rFonts w:ascii="NobelCE Lt" w:hAnsi="NobelCE Lt"/>
          <w:bCs/>
          <w:sz w:val="24"/>
          <w:szCs w:val="24"/>
        </w:rPr>
        <w:t xml:space="preserve">Jego działanie jest o wiele szybsze, </w:t>
      </w:r>
      <w:r w:rsidR="00BB7563" w:rsidRPr="00BB7563">
        <w:rPr>
          <w:rFonts w:ascii="NobelCE Lt" w:hAnsi="NobelCE Lt"/>
          <w:bCs/>
          <w:sz w:val="24"/>
          <w:szCs w:val="24"/>
        </w:rPr>
        <w:t xml:space="preserve">sterowanie bardziej intuicyjne, a liczba funkcji znacznie większa niż do tej pory. Samochód łączy się bezprzewodowo ze smartfonem przy pomocy Apple </w:t>
      </w:r>
      <w:proofErr w:type="spellStart"/>
      <w:r w:rsidR="00BB7563" w:rsidRPr="00BB7563">
        <w:rPr>
          <w:rFonts w:ascii="NobelCE Lt" w:hAnsi="NobelCE Lt"/>
          <w:bCs/>
          <w:sz w:val="24"/>
          <w:szCs w:val="24"/>
        </w:rPr>
        <w:t>CarPlay</w:t>
      </w:r>
      <w:proofErr w:type="spellEnd"/>
      <w:r w:rsidR="00BB7563" w:rsidRPr="00BB7563">
        <w:rPr>
          <w:rFonts w:ascii="NobelCE Lt" w:hAnsi="NobelCE Lt"/>
          <w:bCs/>
          <w:sz w:val="24"/>
          <w:szCs w:val="24"/>
        </w:rPr>
        <w:t>® oraz przewodowo za pośrednictwem Android Auto™.</w:t>
      </w:r>
    </w:p>
    <w:p w14:paraId="1BEC4795" w14:textId="5282D347" w:rsidR="00BB7563" w:rsidRDefault="00BB756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FF034D0" w14:textId="530948C1" w:rsidR="00BB7563" w:rsidRDefault="00BB756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Standardem w Lexusie ES będzie </w:t>
      </w:r>
      <w:r w:rsidRPr="00BB7563">
        <w:rPr>
          <w:rFonts w:ascii="NobelCE Lt" w:hAnsi="NobelCE Lt"/>
          <w:bCs/>
          <w:sz w:val="24"/>
          <w:szCs w:val="24"/>
        </w:rPr>
        <w:t>nawigacja w chmurze, która na bieżąco przekazuje informacje o natężeniu ruchu drogowego. Wbudowany moduł nawigacji w razie przerwania łączności internetowej będzie nadal pokazywał trasę, korzystając z pobranych wcześniej danych.</w:t>
      </w:r>
      <w:r>
        <w:rPr>
          <w:rFonts w:ascii="NobelCE Lt" w:hAnsi="NobelCE Lt"/>
          <w:bCs/>
          <w:sz w:val="24"/>
          <w:szCs w:val="24"/>
        </w:rPr>
        <w:t xml:space="preserve"> ES będzie też wyposażony w </w:t>
      </w:r>
      <w:proofErr w:type="spellStart"/>
      <w:r>
        <w:rPr>
          <w:rFonts w:ascii="NobelCE Lt" w:hAnsi="NobelCE Lt"/>
          <w:bCs/>
          <w:sz w:val="24"/>
          <w:szCs w:val="24"/>
        </w:rPr>
        <w:t>aystenta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głosowego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>, wywoływanego komendą „Hey Lexus”, a u</w:t>
      </w:r>
      <w:r w:rsidRPr="00BB7563">
        <w:rPr>
          <w:rFonts w:ascii="NobelCE Lt" w:hAnsi="NobelCE Lt"/>
          <w:bCs/>
          <w:sz w:val="24"/>
          <w:szCs w:val="24"/>
        </w:rPr>
        <w:t>lepszenie modułu DCM pozwoliło także na obsługę wybranych funkcji auta przy pomocy aplikacji Lexus Link. Kierowca może zdalnie zamknąć lub otworzyć drzwi, włączyć światła awaryjne, a także uruchomić klimatyzację lub ogrzewanie przed rozpoczęciem podróży.</w:t>
      </w:r>
    </w:p>
    <w:p w14:paraId="2638EE2E" w14:textId="71161AEC" w:rsidR="00700452" w:rsidRDefault="00700452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813C31F" w14:textId="588DC596" w:rsidR="00700452" w:rsidRDefault="003C3688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ES w standardzie ma także pełen pakiet 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+2.5, aktywny tempomat, przednie i tylne czujniki parkowania oraz kamerę cofania, system monitorowania martwego pola, elektryczny szyberdach z zasuwaną roletą, podgrzewane i elektrycznie regulowane fotele przednie, elektrycznie regulowaną kolumnę kierownicy.</w:t>
      </w:r>
    </w:p>
    <w:p w14:paraId="21920B92" w14:textId="7AD29383" w:rsidR="008A369C" w:rsidRDefault="008A369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03F831" w14:textId="1684C0D4" w:rsidR="008A369C" w:rsidRPr="00F35AB7" w:rsidRDefault="008A369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Nowością w gamie modelu ES jest wersja wyposażenia</w:t>
      </w:r>
      <w:r w:rsidRPr="008A369C">
        <w:rPr>
          <w:rFonts w:ascii="NobelCE Lt" w:hAnsi="NobelCE Lt"/>
          <w:bCs/>
          <w:sz w:val="24"/>
          <w:szCs w:val="24"/>
        </w:rPr>
        <w:t xml:space="preserve"> F SPORT Design. </w:t>
      </w:r>
      <w:r>
        <w:rPr>
          <w:rFonts w:ascii="NobelCE Lt" w:hAnsi="NobelCE Lt"/>
          <w:bCs/>
          <w:sz w:val="24"/>
          <w:szCs w:val="24"/>
        </w:rPr>
        <w:t>Charakteryzuje</w:t>
      </w:r>
      <w:r w:rsidRPr="008A369C">
        <w:rPr>
          <w:rFonts w:ascii="NobelCE Lt" w:hAnsi="NobelCE Lt"/>
          <w:bCs/>
          <w:sz w:val="24"/>
          <w:szCs w:val="24"/>
        </w:rPr>
        <w:t xml:space="preserve"> się czarnymi, 19-calowymi felgami, możliwością wyboru jednego z 9 lakierów oraz jednej z czterech kolorystyk wnętrza, a także emblematami F SPORT Design na przednich błotnikach.</w:t>
      </w:r>
      <w:r w:rsidR="00700452">
        <w:rPr>
          <w:rFonts w:ascii="NobelCE Lt" w:hAnsi="NobelCE Lt"/>
          <w:bCs/>
          <w:sz w:val="24"/>
          <w:szCs w:val="24"/>
        </w:rPr>
        <w:t xml:space="preserve"> Ceny tej wersji rozpoczynają się od </w:t>
      </w:r>
      <w:r w:rsidR="00644441">
        <w:rPr>
          <w:rFonts w:ascii="NobelCE Lt" w:hAnsi="NobelCE Lt"/>
          <w:bCs/>
          <w:sz w:val="24"/>
          <w:szCs w:val="24"/>
        </w:rPr>
        <w:t>282</w:t>
      </w:r>
      <w:r w:rsidR="00700452">
        <w:rPr>
          <w:rFonts w:ascii="NobelCE Lt" w:hAnsi="NobelCE Lt"/>
          <w:bCs/>
          <w:sz w:val="24"/>
          <w:szCs w:val="24"/>
        </w:rPr>
        <w:t> 000 zł. Samochód oferowany jest też z korzystnym finansowaniem w ramach Leasingu KINTO ONE.</w:t>
      </w:r>
    </w:p>
    <w:sectPr w:rsidR="008A369C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4C65" w14:textId="77777777" w:rsidR="000C2FC7" w:rsidRDefault="000C2FC7">
      <w:pPr>
        <w:spacing w:after="0" w:line="240" w:lineRule="auto"/>
      </w:pPr>
      <w:r>
        <w:separator/>
      </w:r>
    </w:p>
  </w:endnote>
  <w:endnote w:type="continuationSeparator" w:id="0">
    <w:p w14:paraId="103431F4" w14:textId="77777777" w:rsidR="000C2FC7" w:rsidRDefault="000C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0702" w14:textId="77777777" w:rsidR="000C2FC7" w:rsidRDefault="000C2FC7">
      <w:pPr>
        <w:spacing w:after="0" w:line="240" w:lineRule="auto"/>
      </w:pPr>
      <w:r>
        <w:separator/>
      </w:r>
    </w:p>
  </w:footnote>
  <w:footnote w:type="continuationSeparator" w:id="0">
    <w:p w14:paraId="3639F75A" w14:textId="77777777" w:rsidR="000C2FC7" w:rsidRDefault="000C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D5C2C96"/>
    <w:multiLevelType w:val="hybridMultilevel"/>
    <w:tmpl w:val="6B46F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6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5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1483618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2FC7"/>
    <w:rsid w:val="000C3817"/>
    <w:rsid w:val="000D09CE"/>
    <w:rsid w:val="000D2E10"/>
    <w:rsid w:val="000D6E46"/>
    <w:rsid w:val="000D7019"/>
    <w:rsid w:val="000E1947"/>
    <w:rsid w:val="000E208F"/>
    <w:rsid w:val="000E30DA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50BD6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1BD6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688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67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441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0452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53FD2"/>
    <w:rsid w:val="008619DE"/>
    <w:rsid w:val="00864699"/>
    <w:rsid w:val="00877600"/>
    <w:rsid w:val="00882418"/>
    <w:rsid w:val="008830E6"/>
    <w:rsid w:val="008861B4"/>
    <w:rsid w:val="00891722"/>
    <w:rsid w:val="008927F6"/>
    <w:rsid w:val="008A369C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4F26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2A84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B7563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154A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2022-08-09T14:33:00Z</dcterms:created>
  <dcterms:modified xsi:type="dcterms:W3CDTF">2022-08-10T09:51:00Z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