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AEaI6f2AAAAAoBAAAPAAAAZHJzL2Rvd25yZXYueG1sTE/LasMwELwX+g9iA701UnII&#10;xbEcSh+XXELdQq6KtX5QaWUsJXL/vptSaC/DDsPMzpS72TtxwSkOgTSslgoEUhPsQJ2Gj/fX+wcQ&#10;MRmyxgVCDV8YYVfd3pSmsCHTG17q1AkOoVgYDX1KYyFlbHr0Ji7DiMRaGyZvEtOpk3YymcO9k2ul&#10;NtKbgfhDb0Z86rH5rM9ew7p1/V7V9WGTDznk/Ys8urHV+m4xP28ZHrcgEs7pzwHXDdwfKi52Cmey&#10;UTgNvCb94FVTiunp95BVKf9PqL4BAAD//wMAUEsBAi0AFAAGAAgAAAAhALaDOJL+AAAA4QEAABMA&#10;AAAAAAAAAAAAAAAAAAAAAFtDb250ZW50X1R5cGVzXS54bWxQSwECLQAUAAYACAAAACEAOP0h/9YA&#10;AACUAQAACwAAAAAAAAAAAAAAAAAvAQAAX3JlbHMvLnJlbHNQSwECLQAUAAYACAAAACEAn4CjT/gC&#10;AADpBgAADgAAAAAAAAAAAAAAAAAuAgAAZHJzL2Uyb0RvYy54bWxQSwECLQAUAAYACAAAACEABGiO&#10;n9gAAAAKAQAADwAAAAAAAAAAAAAAAABSBQAAZHJzL2Rvd25yZXYueG1sUEsFBgAAAAAEAAQA8wAA&#10;AFcG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A+QMqV4gAAAA8BAAAP&#10;AAAAZHJzL2Rvd25yZXYueG1sTE/BTsMwDL0j8Q+RkbggllKVMrqmE6xwG4eNaWevCW1F41RNunZ/&#10;jznBxbL9np/fy9ez7cTZDL51pOBhEYEwVDndUq3g8Pl+vwThA5LGzpFRcDEe1sX1VY6ZdhPtzHkf&#10;asEi5DNU0ITQZ1L6qjEW/cL1hhj7coPFwONQSz3gxOK2k3EUpdJiS/yhwd5sGlN970erIC2HcdrR&#10;5q48vG3xo6/j4+vlqNTtzVyuuLysQAQzh78L+M3A/qFgYyc3kvaiUxAvH5nJ+yTmhgnJU8IJT4w8&#10;JynIIpf/cxQ/AAAA//8DAFBLAQItABQABgAIAAAAIQC2gziS/gAAAOEBAAATAAAAAAAAAAAAAAAA&#10;AAAAAABbQ29udGVudF9UeXBlc10ueG1sUEsBAi0AFAAGAAgAAAAhADj9If/WAAAAlAEAAAsAAAAA&#10;AAAAAAAAAAAALwEAAF9yZWxzLy5yZWxzUEsBAi0AFAAGAAgAAAAhALchCfT/AQAA5gMAAA4AAAAA&#10;AAAAAAAAAAAALgIAAGRycy9lMm9Eb2MueG1sUEsBAi0AFAAGAAgAAAAhAD5AypXiAAAADwEAAA8A&#10;AAAAAAAAAAAAAAAAWQQAAGRycy9kb3ducmV2LnhtbFBLBQYAAAAABAAEAPMAAABo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1C2E920E" w:rsidR="00BA0D15" w:rsidRPr="007937F8" w:rsidRDefault="00C13A04" w:rsidP="00BA0D15">
      <w:pPr>
        <w:ind w:right="39"/>
      </w:pPr>
      <w:r>
        <w:rPr>
          <w:rFonts w:ascii="NobelCE Lt" w:hAnsi="NobelCE Lt"/>
          <w:sz w:val="24"/>
          <w:szCs w:val="24"/>
        </w:rPr>
        <w:t>1</w:t>
      </w:r>
      <w:r w:rsidR="00A5461E">
        <w:rPr>
          <w:rFonts w:ascii="NobelCE Lt" w:hAnsi="NobelCE Lt"/>
          <w:sz w:val="24"/>
          <w:szCs w:val="24"/>
        </w:rPr>
        <w:t>4</w:t>
      </w:r>
      <w:r w:rsidR="003F12E0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STYCZNIA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>
        <w:rPr>
          <w:rFonts w:ascii="NobelCE Lt" w:hAnsi="NobelCE Lt"/>
          <w:sz w:val="24"/>
          <w:szCs w:val="24"/>
        </w:rPr>
        <w:t>2</w:t>
      </w:r>
    </w:p>
    <w:p w14:paraId="7505A3BE" w14:textId="7467B0E6" w:rsidR="008047C6" w:rsidRDefault="008047C6" w:rsidP="0058020E">
      <w:pPr>
        <w:rPr>
          <w:rFonts w:ascii="NobelCE Lt" w:hAnsi="NobelCE Lt"/>
          <w:b/>
          <w:sz w:val="36"/>
          <w:szCs w:val="36"/>
        </w:rPr>
      </w:pPr>
    </w:p>
    <w:p w14:paraId="371A38B8" w14:textId="7ADEC6DE" w:rsidR="00F71781" w:rsidRPr="008047C6" w:rsidRDefault="00BF2023" w:rsidP="008047C6">
      <w:pPr>
        <w:rPr>
          <w:rFonts w:ascii="NobelCE Lt" w:hAnsi="NobelCE Lt"/>
          <w:b/>
          <w:sz w:val="36"/>
          <w:szCs w:val="36"/>
        </w:rPr>
      </w:pPr>
      <w:r w:rsidRPr="00BF2023">
        <w:rPr>
          <w:rFonts w:ascii="NobelCE Lt" w:hAnsi="NobelCE Lt"/>
          <w:b/>
          <w:sz w:val="36"/>
          <w:szCs w:val="36"/>
        </w:rPr>
        <w:t>LEXUS ZANOTOWAŁ BARDZO DOBRE WYNIKI SPRZEDAŻY W 2021 ROKU</w:t>
      </w:r>
    </w:p>
    <w:p w14:paraId="48FA5194" w14:textId="77777777" w:rsidR="008047C6" w:rsidRPr="0058020E" w:rsidRDefault="008047C6" w:rsidP="0058020E">
      <w:pPr>
        <w:rPr>
          <w:rFonts w:ascii="NobelCE Lt" w:hAnsi="NobelCE Lt"/>
          <w:b/>
          <w:sz w:val="36"/>
          <w:szCs w:val="36"/>
        </w:rPr>
      </w:pPr>
    </w:p>
    <w:p w14:paraId="72805046" w14:textId="77777777" w:rsidR="0058020E" w:rsidRPr="0058020E" w:rsidRDefault="0058020E" w:rsidP="0058020E">
      <w:pPr>
        <w:spacing w:after="0"/>
        <w:rPr>
          <w:rFonts w:ascii="NobelCE Lt" w:hAnsi="NobelCE Lt"/>
          <w:bCs/>
          <w:sz w:val="24"/>
          <w:szCs w:val="24"/>
        </w:rPr>
      </w:pPr>
    </w:p>
    <w:p w14:paraId="3B63B935" w14:textId="6CF4B428" w:rsidR="00045691" w:rsidRDefault="00045691" w:rsidP="00045691">
      <w:pPr>
        <w:pStyle w:val="Akapitzlist"/>
        <w:numPr>
          <w:ilvl w:val="0"/>
          <w:numId w:val="31"/>
        </w:num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 2021 roku </w:t>
      </w:r>
      <w:r w:rsidRPr="00045691">
        <w:rPr>
          <w:rFonts w:ascii="NobelCE Lt" w:hAnsi="NobelCE Lt"/>
          <w:b/>
          <w:sz w:val="24"/>
          <w:szCs w:val="24"/>
        </w:rPr>
        <w:t xml:space="preserve">Lexus Europe* </w:t>
      </w:r>
      <w:r>
        <w:rPr>
          <w:rFonts w:ascii="NobelCE Lt" w:hAnsi="NobelCE Lt"/>
          <w:b/>
          <w:sz w:val="24"/>
          <w:szCs w:val="24"/>
        </w:rPr>
        <w:t>sprzedał</w:t>
      </w:r>
      <w:r w:rsidRPr="00045691">
        <w:rPr>
          <w:rFonts w:ascii="NobelCE Lt" w:hAnsi="NobelCE Lt"/>
          <w:b/>
          <w:sz w:val="24"/>
          <w:szCs w:val="24"/>
        </w:rPr>
        <w:t xml:space="preserve"> 72</w:t>
      </w:r>
      <w:r>
        <w:rPr>
          <w:rFonts w:ascii="NobelCE Lt" w:hAnsi="NobelCE Lt"/>
          <w:b/>
          <w:sz w:val="24"/>
          <w:szCs w:val="24"/>
        </w:rPr>
        <w:t xml:space="preserve"> </w:t>
      </w:r>
      <w:r w:rsidRPr="00045691">
        <w:rPr>
          <w:rFonts w:ascii="NobelCE Lt" w:hAnsi="NobelCE Lt"/>
          <w:b/>
          <w:sz w:val="24"/>
          <w:szCs w:val="24"/>
        </w:rPr>
        <w:t xml:space="preserve">441 </w:t>
      </w:r>
      <w:r>
        <w:rPr>
          <w:rFonts w:ascii="NobelCE Lt" w:hAnsi="NobelCE Lt"/>
          <w:b/>
          <w:sz w:val="24"/>
          <w:szCs w:val="24"/>
        </w:rPr>
        <w:t>samochodów</w:t>
      </w:r>
      <w:r w:rsidRPr="00045691">
        <w:rPr>
          <w:rFonts w:ascii="NobelCE Lt" w:hAnsi="NobelCE Lt"/>
          <w:b/>
          <w:sz w:val="24"/>
          <w:szCs w:val="24"/>
        </w:rPr>
        <w:t xml:space="preserve">, </w:t>
      </w:r>
      <w:r>
        <w:rPr>
          <w:rFonts w:ascii="NobelCE Lt" w:hAnsi="NobelCE Lt"/>
          <w:b/>
          <w:sz w:val="24"/>
          <w:szCs w:val="24"/>
        </w:rPr>
        <w:t>o</w:t>
      </w:r>
      <w:r w:rsidRPr="00045691">
        <w:rPr>
          <w:rFonts w:ascii="NobelCE Lt" w:hAnsi="NobelCE Lt"/>
          <w:b/>
          <w:sz w:val="24"/>
          <w:szCs w:val="24"/>
        </w:rPr>
        <w:t xml:space="preserve"> 2</w:t>
      </w:r>
      <w:r w:rsidR="002F5771">
        <w:rPr>
          <w:rFonts w:ascii="NobelCE Lt" w:hAnsi="NobelCE Lt"/>
          <w:b/>
          <w:sz w:val="24"/>
          <w:szCs w:val="24"/>
        </w:rPr>
        <w:t xml:space="preserve">% </w:t>
      </w:r>
      <w:r>
        <w:rPr>
          <w:rFonts w:ascii="NobelCE Lt" w:hAnsi="NobelCE Lt"/>
          <w:b/>
          <w:sz w:val="24"/>
          <w:szCs w:val="24"/>
        </w:rPr>
        <w:t>więcej niż w roku</w:t>
      </w:r>
      <w:r w:rsidRPr="00045691">
        <w:rPr>
          <w:rFonts w:ascii="NobelCE Lt" w:hAnsi="NobelCE Lt"/>
          <w:b/>
          <w:sz w:val="24"/>
          <w:szCs w:val="24"/>
        </w:rPr>
        <w:t xml:space="preserve"> 2020</w:t>
      </w:r>
    </w:p>
    <w:p w14:paraId="63F3E33B" w14:textId="511A8CE2" w:rsidR="00045691" w:rsidRDefault="00045691" w:rsidP="00045691">
      <w:pPr>
        <w:pStyle w:val="Akapitzlist"/>
        <w:numPr>
          <w:ilvl w:val="0"/>
          <w:numId w:val="31"/>
        </w:num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Udział Lexusa w rynku samochodów klasy premium wzrósł do 2,3</w:t>
      </w:r>
      <w:r w:rsidR="002F5771">
        <w:rPr>
          <w:rFonts w:ascii="NobelCE Lt" w:hAnsi="NobelCE Lt"/>
          <w:b/>
          <w:sz w:val="24"/>
          <w:szCs w:val="24"/>
        </w:rPr>
        <w:t>%</w:t>
      </w:r>
    </w:p>
    <w:p w14:paraId="13FBECF2" w14:textId="6D3032EF" w:rsidR="00045691" w:rsidRDefault="00045691" w:rsidP="00045691">
      <w:pPr>
        <w:pStyle w:val="Akapitzlist"/>
        <w:numPr>
          <w:ilvl w:val="0"/>
          <w:numId w:val="31"/>
        </w:num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Samochody hybrydowe odpowiadają za 9</w:t>
      </w:r>
      <w:r w:rsidR="00D91164">
        <w:rPr>
          <w:rFonts w:ascii="NobelCE Lt" w:hAnsi="NobelCE Lt"/>
          <w:b/>
          <w:sz w:val="24"/>
          <w:szCs w:val="24"/>
        </w:rPr>
        <w:t>6</w:t>
      </w:r>
      <w:r w:rsidR="002F5771">
        <w:rPr>
          <w:rFonts w:ascii="NobelCE Lt" w:hAnsi="NobelCE Lt"/>
          <w:b/>
          <w:sz w:val="24"/>
          <w:szCs w:val="24"/>
        </w:rPr>
        <w:t xml:space="preserve">% </w:t>
      </w:r>
      <w:r>
        <w:rPr>
          <w:rFonts w:ascii="NobelCE Lt" w:hAnsi="NobelCE Lt"/>
          <w:b/>
          <w:sz w:val="24"/>
          <w:szCs w:val="24"/>
        </w:rPr>
        <w:t>sprzedaży Lexusa w Europie Zachodniej</w:t>
      </w:r>
    </w:p>
    <w:p w14:paraId="3ACD79F5" w14:textId="5900BF84" w:rsidR="00045691" w:rsidRDefault="00045691" w:rsidP="00045691">
      <w:pPr>
        <w:pStyle w:val="Akapitzlist"/>
        <w:numPr>
          <w:ilvl w:val="0"/>
          <w:numId w:val="31"/>
        </w:num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Pierwszy samochód elektryczny marki, model UX 300e, zanotował roczną sprzedaż </w:t>
      </w:r>
      <w:r w:rsidR="00F65136">
        <w:rPr>
          <w:rFonts w:ascii="NobelCE Lt" w:hAnsi="NobelCE Lt"/>
          <w:b/>
          <w:sz w:val="24"/>
          <w:szCs w:val="24"/>
        </w:rPr>
        <w:t xml:space="preserve">prawie </w:t>
      </w:r>
      <w:r>
        <w:rPr>
          <w:rFonts w:ascii="NobelCE Lt" w:hAnsi="NobelCE Lt"/>
          <w:b/>
          <w:sz w:val="24"/>
          <w:szCs w:val="24"/>
        </w:rPr>
        <w:t>3 000 egzemplarzy</w:t>
      </w:r>
    </w:p>
    <w:p w14:paraId="799F7F03" w14:textId="6D63F225" w:rsidR="00045691" w:rsidRDefault="00045691" w:rsidP="00045691">
      <w:pPr>
        <w:pStyle w:val="Akapitzlist"/>
        <w:numPr>
          <w:ilvl w:val="0"/>
          <w:numId w:val="31"/>
        </w:num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Pozycja </w:t>
      </w:r>
      <w:r w:rsidR="006F6B8F">
        <w:rPr>
          <w:rFonts w:ascii="NobelCE Lt" w:hAnsi="NobelCE Lt"/>
          <w:b/>
          <w:sz w:val="24"/>
          <w:szCs w:val="24"/>
        </w:rPr>
        <w:t>L</w:t>
      </w:r>
      <w:r>
        <w:rPr>
          <w:rFonts w:ascii="NobelCE Lt" w:hAnsi="NobelCE Lt"/>
          <w:b/>
          <w:sz w:val="24"/>
          <w:szCs w:val="24"/>
        </w:rPr>
        <w:t xml:space="preserve">exusa w 2022 roku zostanie wzmocniona </w:t>
      </w:r>
      <w:r w:rsidR="00F65136">
        <w:rPr>
          <w:rFonts w:ascii="NobelCE Lt" w:hAnsi="NobelCE Lt"/>
          <w:b/>
          <w:sz w:val="24"/>
          <w:szCs w:val="24"/>
        </w:rPr>
        <w:t>dzięki</w:t>
      </w:r>
      <w:r>
        <w:rPr>
          <w:rFonts w:ascii="NobelCE Lt" w:hAnsi="NobelCE Lt"/>
          <w:b/>
          <w:sz w:val="24"/>
          <w:szCs w:val="24"/>
        </w:rPr>
        <w:t xml:space="preserve"> now</w:t>
      </w:r>
      <w:r w:rsidR="00F65136">
        <w:rPr>
          <w:rFonts w:ascii="NobelCE Lt" w:hAnsi="NobelCE Lt"/>
          <w:b/>
          <w:sz w:val="24"/>
          <w:szCs w:val="24"/>
        </w:rPr>
        <w:t>emu</w:t>
      </w:r>
      <w:r>
        <w:rPr>
          <w:rFonts w:ascii="NobelCE Lt" w:hAnsi="NobelCE Lt"/>
          <w:b/>
          <w:sz w:val="24"/>
          <w:szCs w:val="24"/>
        </w:rPr>
        <w:t xml:space="preserve"> NX drugiej generacji oraz NX 450h+, pierwsz</w:t>
      </w:r>
      <w:r w:rsidR="00F65136">
        <w:rPr>
          <w:rFonts w:ascii="NobelCE Lt" w:hAnsi="NobelCE Lt"/>
          <w:b/>
          <w:sz w:val="24"/>
          <w:szCs w:val="24"/>
        </w:rPr>
        <w:t>emu</w:t>
      </w:r>
      <w:r>
        <w:rPr>
          <w:rFonts w:ascii="NobelCE Lt" w:hAnsi="NobelCE Lt"/>
          <w:b/>
          <w:sz w:val="24"/>
          <w:szCs w:val="24"/>
        </w:rPr>
        <w:t xml:space="preserve"> model</w:t>
      </w:r>
      <w:r w:rsidR="00F65136">
        <w:rPr>
          <w:rFonts w:ascii="NobelCE Lt" w:hAnsi="NobelCE Lt"/>
          <w:b/>
          <w:sz w:val="24"/>
          <w:szCs w:val="24"/>
        </w:rPr>
        <w:t xml:space="preserve">owi marki </w:t>
      </w:r>
      <w:r>
        <w:rPr>
          <w:rFonts w:ascii="NobelCE Lt" w:hAnsi="NobelCE Lt"/>
          <w:b/>
          <w:sz w:val="24"/>
          <w:szCs w:val="24"/>
        </w:rPr>
        <w:t xml:space="preserve">z napędem hybrydowym plug-in </w:t>
      </w:r>
    </w:p>
    <w:p w14:paraId="24702106" w14:textId="4A1E73BE" w:rsidR="008047C6" w:rsidRDefault="008047C6" w:rsidP="008047C6">
      <w:pPr>
        <w:spacing w:after="0"/>
        <w:rPr>
          <w:rFonts w:ascii="NobelCE Lt" w:hAnsi="NobelCE Lt"/>
          <w:bCs/>
          <w:sz w:val="24"/>
          <w:szCs w:val="24"/>
        </w:rPr>
      </w:pPr>
    </w:p>
    <w:p w14:paraId="0D4B1838" w14:textId="77777777" w:rsidR="00DD3214" w:rsidRPr="008047C6" w:rsidRDefault="00DD3214" w:rsidP="008047C6">
      <w:pPr>
        <w:spacing w:after="0"/>
        <w:rPr>
          <w:rFonts w:ascii="NobelCE Lt" w:hAnsi="NobelCE Lt"/>
          <w:bCs/>
          <w:sz w:val="24"/>
          <w:szCs w:val="24"/>
        </w:rPr>
      </w:pPr>
    </w:p>
    <w:p w14:paraId="78067DD9" w14:textId="0F3841F8" w:rsidR="00E67F0D" w:rsidRDefault="00E67F0D" w:rsidP="00E67F0D">
      <w:pPr>
        <w:spacing w:after="0"/>
        <w:rPr>
          <w:rFonts w:ascii="NobelCE Lt" w:hAnsi="NobelCE Lt"/>
          <w:bCs/>
          <w:sz w:val="24"/>
          <w:szCs w:val="24"/>
        </w:rPr>
      </w:pPr>
      <w:r w:rsidRPr="00E67F0D">
        <w:rPr>
          <w:rFonts w:ascii="NobelCE Lt" w:hAnsi="NobelCE Lt"/>
          <w:bCs/>
          <w:sz w:val="24"/>
          <w:szCs w:val="24"/>
        </w:rPr>
        <w:t xml:space="preserve">W 2021 roku sprzedaż Lexusa w Europie wzrosła </w:t>
      </w:r>
      <w:r w:rsidR="006F6B8F">
        <w:rPr>
          <w:rFonts w:ascii="NobelCE Lt" w:hAnsi="NobelCE Lt"/>
          <w:bCs/>
          <w:sz w:val="24"/>
          <w:szCs w:val="24"/>
        </w:rPr>
        <w:t>o 2</w:t>
      </w:r>
      <w:r w:rsidR="002F5771">
        <w:rPr>
          <w:rFonts w:ascii="NobelCE Lt" w:hAnsi="NobelCE Lt"/>
          <w:bCs/>
          <w:sz w:val="24"/>
          <w:szCs w:val="24"/>
        </w:rPr>
        <w:t xml:space="preserve">% </w:t>
      </w:r>
      <w:r w:rsidRPr="00E67F0D">
        <w:rPr>
          <w:rFonts w:ascii="NobelCE Lt" w:hAnsi="NobelCE Lt"/>
          <w:bCs/>
          <w:sz w:val="24"/>
          <w:szCs w:val="24"/>
        </w:rPr>
        <w:t xml:space="preserve">do 72 441 samochodów. </w:t>
      </w:r>
      <w:r w:rsidR="00045691">
        <w:rPr>
          <w:rFonts w:ascii="NobelCE Lt" w:hAnsi="NobelCE Lt"/>
          <w:bCs/>
          <w:sz w:val="24"/>
          <w:szCs w:val="24"/>
        </w:rPr>
        <w:t>W tym samym czasie sprzedaż aut premium w Europie spadła o 2</w:t>
      </w:r>
      <w:r w:rsidR="002F5771">
        <w:rPr>
          <w:rFonts w:ascii="NobelCE Lt" w:hAnsi="NobelCE Lt"/>
          <w:bCs/>
          <w:sz w:val="24"/>
          <w:szCs w:val="24"/>
        </w:rPr>
        <w:t xml:space="preserve">% </w:t>
      </w:r>
      <w:r w:rsidR="00045691">
        <w:rPr>
          <w:rFonts w:ascii="NobelCE Lt" w:hAnsi="NobelCE Lt"/>
          <w:bCs/>
          <w:sz w:val="24"/>
          <w:szCs w:val="24"/>
        </w:rPr>
        <w:t xml:space="preserve">ze względu na pandemię i </w:t>
      </w:r>
      <w:r w:rsidR="00E2175E">
        <w:rPr>
          <w:rFonts w:ascii="NobelCE Lt" w:hAnsi="NobelCE Lt"/>
          <w:bCs/>
          <w:sz w:val="24"/>
          <w:szCs w:val="24"/>
        </w:rPr>
        <w:t>ograniczenia w dostępności podzespołów</w:t>
      </w:r>
      <w:r w:rsidR="00045691">
        <w:rPr>
          <w:rFonts w:ascii="NobelCE Lt" w:hAnsi="NobelCE Lt"/>
          <w:bCs/>
          <w:sz w:val="24"/>
          <w:szCs w:val="24"/>
        </w:rPr>
        <w:t>. W efekcie u</w:t>
      </w:r>
      <w:r w:rsidR="00045691" w:rsidRPr="00E67F0D">
        <w:rPr>
          <w:rFonts w:ascii="NobelCE Lt" w:hAnsi="NobelCE Lt"/>
          <w:bCs/>
          <w:sz w:val="24"/>
          <w:szCs w:val="24"/>
        </w:rPr>
        <w:t xml:space="preserve">dział Lexusa w rynku samochodów klasy premium </w:t>
      </w:r>
      <w:r w:rsidR="00045691">
        <w:rPr>
          <w:rFonts w:ascii="NobelCE Lt" w:hAnsi="NobelCE Lt"/>
          <w:bCs/>
          <w:sz w:val="24"/>
          <w:szCs w:val="24"/>
        </w:rPr>
        <w:t>osiągnął rekordowy poziom</w:t>
      </w:r>
      <w:r w:rsidR="00045691" w:rsidRPr="00E67F0D">
        <w:rPr>
          <w:rFonts w:ascii="NobelCE Lt" w:hAnsi="NobelCE Lt"/>
          <w:bCs/>
          <w:sz w:val="24"/>
          <w:szCs w:val="24"/>
        </w:rPr>
        <w:t xml:space="preserve"> 2,3</w:t>
      </w:r>
      <w:r w:rsidR="002F5771">
        <w:rPr>
          <w:rFonts w:ascii="NobelCE Lt" w:hAnsi="NobelCE Lt"/>
          <w:bCs/>
          <w:sz w:val="24"/>
          <w:szCs w:val="24"/>
        </w:rPr>
        <w:t>%</w:t>
      </w:r>
      <w:r w:rsidR="00045691" w:rsidRPr="00E67F0D">
        <w:rPr>
          <w:rFonts w:ascii="NobelCE Lt" w:hAnsi="NobelCE Lt"/>
          <w:bCs/>
          <w:sz w:val="24"/>
          <w:szCs w:val="24"/>
        </w:rPr>
        <w:t>.</w:t>
      </w:r>
    </w:p>
    <w:p w14:paraId="30D64DE2" w14:textId="287694B2" w:rsidR="00045691" w:rsidRDefault="00045691" w:rsidP="00E67F0D">
      <w:pPr>
        <w:spacing w:after="0"/>
        <w:rPr>
          <w:rFonts w:ascii="NobelCE Lt" w:hAnsi="NobelCE Lt"/>
          <w:bCs/>
          <w:sz w:val="24"/>
          <w:szCs w:val="24"/>
        </w:rPr>
      </w:pPr>
    </w:p>
    <w:p w14:paraId="683346FB" w14:textId="3E351B1A" w:rsidR="00045691" w:rsidRDefault="00045691" w:rsidP="00E67F0D">
      <w:pPr>
        <w:spacing w:after="0"/>
        <w:rPr>
          <w:rFonts w:ascii="NobelCE Lt" w:hAnsi="NobelCE Lt"/>
          <w:bCs/>
          <w:sz w:val="24"/>
          <w:szCs w:val="24"/>
        </w:rPr>
      </w:pPr>
      <w:r w:rsidRPr="00045691">
        <w:rPr>
          <w:rFonts w:ascii="NobelCE Lt" w:hAnsi="NobelCE Lt"/>
          <w:bCs/>
          <w:sz w:val="24"/>
          <w:szCs w:val="24"/>
        </w:rPr>
        <w:t xml:space="preserve">Największy wzrost </w:t>
      </w:r>
      <w:r w:rsidR="00BF2023">
        <w:rPr>
          <w:rFonts w:ascii="NobelCE Lt" w:hAnsi="NobelCE Lt"/>
          <w:bCs/>
          <w:sz w:val="24"/>
          <w:szCs w:val="24"/>
        </w:rPr>
        <w:t>osiągnęło</w:t>
      </w:r>
      <w:r w:rsidRPr="00045691">
        <w:rPr>
          <w:rFonts w:ascii="NobelCE Lt" w:hAnsi="NobelCE Lt"/>
          <w:bCs/>
          <w:sz w:val="24"/>
          <w:szCs w:val="24"/>
        </w:rPr>
        <w:t xml:space="preserve"> flagowe </w:t>
      </w:r>
      <w:proofErr w:type="spellStart"/>
      <w:r w:rsidRPr="00045691">
        <w:rPr>
          <w:rFonts w:ascii="NobelCE Lt" w:hAnsi="NobelCE Lt"/>
          <w:bCs/>
          <w:sz w:val="24"/>
          <w:szCs w:val="24"/>
        </w:rPr>
        <w:t>coupe</w:t>
      </w:r>
      <w:proofErr w:type="spellEnd"/>
      <w:r w:rsidRPr="00045691">
        <w:rPr>
          <w:rFonts w:ascii="NobelCE Lt" w:hAnsi="NobelCE Lt"/>
          <w:bCs/>
          <w:sz w:val="24"/>
          <w:szCs w:val="24"/>
        </w:rPr>
        <w:t xml:space="preserve"> LC (+53</w:t>
      </w:r>
      <w:r w:rsidR="002F5771">
        <w:rPr>
          <w:rFonts w:ascii="NobelCE Lt" w:hAnsi="NobelCE Lt"/>
          <w:bCs/>
          <w:sz w:val="24"/>
          <w:szCs w:val="24"/>
        </w:rPr>
        <w:t>%</w:t>
      </w:r>
      <w:r w:rsidRPr="00045691">
        <w:rPr>
          <w:rFonts w:ascii="NobelCE Lt" w:hAnsi="NobelCE Lt"/>
          <w:bCs/>
          <w:sz w:val="24"/>
          <w:szCs w:val="24"/>
        </w:rPr>
        <w:t xml:space="preserve">), </w:t>
      </w:r>
      <w:r>
        <w:rPr>
          <w:rFonts w:ascii="NobelCE Lt" w:hAnsi="NobelCE Lt"/>
          <w:bCs/>
          <w:sz w:val="24"/>
          <w:szCs w:val="24"/>
        </w:rPr>
        <w:t xml:space="preserve">do czego przyczynił się udany debiut </w:t>
      </w:r>
      <w:r w:rsidR="008F68A0">
        <w:rPr>
          <w:rFonts w:ascii="NobelCE Lt" w:hAnsi="NobelCE Lt"/>
          <w:bCs/>
          <w:sz w:val="24"/>
          <w:szCs w:val="24"/>
        </w:rPr>
        <w:t xml:space="preserve">modelu </w:t>
      </w:r>
      <w:r w:rsidRPr="00045691">
        <w:rPr>
          <w:rFonts w:ascii="NobelCE Lt" w:hAnsi="NobelCE Lt"/>
          <w:bCs/>
          <w:sz w:val="24"/>
          <w:szCs w:val="24"/>
        </w:rPr>
        <w:t xml:space="preserve">LC </w:t>
      </w:r>
      <w:proofErr w:type="spellStart"/>
      <w:r w:rsidRPr="00045691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045691">
        <w:rPr>
          <w:rFonts w:ascii="NobelCE Lt" w:hAnsi="NobelCE Lt"/>
          <w:bCs/>
          <w:sz w:val="24"/>
          <w:szCs w:val="24"/>
        </w:rPr>
        <w:t xml:space="preserve">. Flagowy sedan Lexus LS również znacznie </w:t>
      </w:r>
      <w:r w:rsidR="008F68A0">
        <w:rPr>
          <w:rFonts w:ascii="NobelCE Lt" w:hAnsi="NobelCE Lt"/>
          <w:bCs/>
          <w:sz w:val="24"/>
          <w:szCs w:val="24"/>
        </w:rPr>
        <w:t>zwiększył sprzedaż</w:t>
      </w:r>
      <w:r w:rsidRPr="00045691">
        <w:rPr>
          <w:rFonts w:ascii="NobelCE Lt" w:hAnsi="NobelCE Lt"/>
          <w:bCs/>
          <w:sz w:val="24"/>
          <w:szCs w:val="24"/>
        </w:rPr>
        <w:t xml:space="preserve"> (+46</w:t>
      </w:r>
      <w:r w:rsidR="002F5771">
        <w:rPr>
          <w:rFonts w:ascii="NobelCE Lt" w:hAnsi="NobelCE Lt"/>
          <w:bCs/>
          <w:sz w:val="24"/>
          <w:szCs w:val="24"/>
        </w:rPr>
        <w:t>%</w:t>
      </w:r>
      <w:r w:rsidRPr="00045691">
        <w:rPr>
          <w:rFonts w:ascii="NobelCE Lt" w:hAnsi="NobelCE Lt"/>
          <w:bCs/>
          <w:sz w:val="24"/>
          <w:szCs w:val="24"/>
        </w:rPr>
        <w:t>) po odświeżeniu modelu na początku 2021 roku.</w:t>
      </w:r>
    </w:p>
    <w:p w14:paraId="358CB931" w14:textId="72A95E9F" w:rsidR="008F68A0" w:rsidRDefault="008F68A0" w:rsidP="00E67F0D">
      <w:pPr>
        <w:spacing w:after="0"/>
        <w:rPr>
          <w:rFonts w:ascii="NobelCE Lt" w:hAnsi="NobelCE Lt"/>
          <w:bCs/>
          <w:sz w:val="24"/>
          <w:szCs w:val="24"/>
        </w:rPr>
      </w:pPr>
    </w:p>
    <w:p w14:paraId="669FF817" w14:textId="097CC86F" w:rsidR="008F68A0" w:rsidRPr="00E67F0D" w:rsidRDefault="00BF2023" w:rsidP="00E67F0D">
      <w:pPr>
        <w:spacing w:after="0"/>
        <w:rPr>
          <w:rFonts w:ascii="NobelCE Lt" w:hAnsi="NobelCE Lt"/>
          <w:bCs/>
          <w:sz w:val="24"/>
          <w:szCs w:val="24"/>
        </w:rPr>
      </w:pPr>
      <w:r w:rsidRPr="00BF2023">
        <w:rPr>
          <w:rFonts w:ascii="NobelCE Lt" w:hAnsi="NobelCE Lt"/>
          <w:bCs/>
          <w:sz w:val="24"/>
          <w:szCs w:val="24"/>
        </w:rPr>
        <w:t xml:space="preserve">Lexus UX zanotował rekordowy wzrost o 25%, głównie dzięki nowej elektrycznej wersji tego modelu. </w:t>
      </w:r>
      <w:r w:rsidR="008F68A0">
        <w:rPr>
          <w:rFonts w:ascii="NobelCE Lt" w:hAnsi="NobelCE Lt"/>
          <w:bCs/>
          <w:sz w:val="24"/>
          <w:szCs w:val="24"/>
        </w:rPr>
        <w:t>Zainteresowanie</w:t>
      </w:r>
      <w:r w:rsidR="008F68A0" w:rsidRPr="008F68A0">
        <w:rPr>
          <w:rFonts w:ascii="NobelCE Lt" w:hAnsi="NobelCE Lt"/>
          <w:bCs/>
          <w:sz w:val="24"/>
          <w:szCs w:val="24"/>
        </w:rPr>
        <w:t xml:space="preserve"> </w:t>
      </w:r>
      <w:r w:rsidR="008F68A0">
        <w:rPr>
          <w:rFonts w:ascii="NobelCE Lt" w:hAnsi="NobelCE Lt"/>
          <w:bCs/>
          <w:sz w:val="24"/>
          <w:szCs w:val="24"/>
        </w:rPr>
        <w:t xml:space="preserve">europejskich klientów </w:t>
      </w:r>
      <w:r w:rsidR="008F68A0" w:rsidRPr="008F68A0">
        <w:rPr>
          <w:rFonts w:ascii="NobelCE Lt" w:hAnsi="NobelCE Lt"/>
          <w:bCs/>
          <w:sz w:val="24"/>
          <w:szCs w:val="24"/>
        </w:rPr>
        <w:t>sedan</w:t>
      </w:r>
      <w:r w:rsidR="008F68A0">
        <w:rPr>
          <w:rFonts w:ascii="NobelCE Lt" w:hAnsi="NobelCE Lt"/>
          <w:bCs/>
          <w:sz w:val="24"/>
          <w:szCs w:val="24"/>
        </w:rPr>
        <w:t>em</w:t>
      </w:r>
      <w:r w:rsidR="008F68A0" w:rsidRPr="008F68A0">
        <w:rPr>
          <w:rFonts w:ascii="NobelCE Lt" w:hAnsi="NobelCE Lt"/>
          <w:bCs/>
          <w:sz w:val="24"/>
          <w:szCs w:val="24"/>
        </w:rPr>
        <w:t xml:space="preserve"> ES </w:t>
      </w:r>
      <w:r w:rsidR="00551B8B">
        <w:rPr>
          <w:rFonts w:ascii="NobelCE Lt" w:hAnsi="NobelCE Lt"/>
          <w:bCs/>
          <w:sz w:val="24"/>
          <w:szCs w:val="24"/>
        </w:rPr>
        <w:t>zwiększyło się</w:t>
      </w:r>
      <w:r w:rsidR="008F68A0" w:rsidRPr="008F68A0">
        <w:rPr>
          <w:rFonts w:ascii="NobelCE Lt" w:hAnsi="NobelCE Lt"/>
          <w:bCs/>
          <w:sz w:val="24"/>
          <w:szCs w:val="24"/>
        </w:rPr>
        <w:t xml:space="preserve"> o 19</w:t>
      </w:r>
      <w:r w:rsidR="002F5771">
        <w:rPr>
          <w:rFonts w:ascii="NobelCE Lt" w:hAnsi="NobelCE Lt"/>
          <w:bCs/>
          <w:sz w:val="24"/>
          <w:szCs w:val="24"/>
        </w:rPr>
        <w:t>%</w:t>
      </w:r>
      <w:r w:rsidR="008F68A0">
        <w:rPr>
          <w:rFonts w:ascii="NobelCE Lt" w:hAnsi="NobelCE Lt"/>
          <w:bCs/>
          <w:sz w:val="24"/>
          <w:szCs w:val="24"/>
        </w:rPr>
        <w:t>.</w:t>
      </w:r>
    </w:p>
    <w:p w14:paraId="0FFCD19F" w14:textId="262D7A15" w:rsidR="00E67F0D" w:rsidRDefault="00E67F0D" w:rsidP="00E67F0D">
      <w:pPr>
        <w:spacing w:after="0"/>
        <w:rPr>
          <w:rFonts w:ascii="NobelCE Lt" w:hAnsi="NobelCE Lt"/>
          <w:bCs/>
          <w:sz w:val="24"/>
          <w:szCs w:val="24"/>
        </w:rPr>
      </w:pPr>
    </w:p>
    <w:p w14:paraId="6222162E" w14:textId="1D7501C1" w:rsidR="00BF2023" w:rsidRDefault="00BF2023" w:rsidP="00BF2023">
      <w:pPr>
        <w:spacing w:after="0"/>
        <w:rPr>
          <w:rFonts w:ascii="NobelCE Lt" w:hAnsi="NobelCE Lt"/>
          <w:bCs/>
          <w:sz w:val="24"/>
          <w:szCs w:val="24"/>
        </w:rPr>
      </w:pPr>
      <w:r w:rsidRPr="00E67F0D">
        <w:rPr>
          <w:rFonts w:ascii="NobelCE Lt" w:hAnsi="NobelCE Lt"/>
          <w:bCs/>
          <w:sz w:val="24"/>
          <w:szCs w:val="24"/>
        </w:rPr>
        <w:t xml:space="preserve">Najpopularniejszymi modelami Lexusa w Europie są </w:t>
      </w:r>
      <w:r>
        <w:rPr>
          <w:rFonts w:ascii="NobelCE Lt" w:hAnsi="NobelCE Lt"/>
          <w:bCs/>
          <w:sz w:val="24"/>
          <w:szCs w:val="24"/>
        </w:rPr>
        <w:t xml:space="preserve">kompaktowy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 w:rsidRPr="00E67F0D">
        <w:rPr>
          <w:rFonts w:ascii="NobelCE Lt" w:hAnsi="NobelCE Lt"/>
          <w:bCs/>
          <w:sz w:val="24"/>
          <w:szCs w:val="24"/>
        </w:rPr>
        <w:t xml:space="preserve">UX, który osiągnął sprzedaż 21 144 samochodów, </w:t>
      </w:r>
      <w:r>
        <w:rPr>
          <w:rFonts w:ascii="NobelCE Lt" w:hAnsi="NobelCE Lt"/>
          <w:bCs/>
          <w:sz w:val="24"/>
          <w:szCs w:val="24"/>
        </w:rPr>
        <w:t xml:space="preserve">średniej wielkości SUV </w:t>
      </w:r>
      <w:r w:rsidRPr="00E67F0D">
        <w:rPr>
          <w:rFonts w:ascii="NobelCE Lt" w:hAnsi="NobelCE Lt"/>
          <w:bCs/>
          <w:sz w:val="24"/>
          <w:szCs w:val="24"/>
        </w:rPr>
        <w:t xml:space="preserve">NX, który trafił do 19 493 kierowców, oraz </w:t>
      </w:r>
      <w:r>
        <w:rPr>
          <w:rFonts w:ascii="NobelCE Lt" w:hAnsi="NobelCE Lt"/>
          <w:bCs/>
          <w:sz w:val="24"/>
          <w:szCs w:val="24"/>
        </w:rPr>
        <w:t xml:space="preserve">duży SUV </w:t>
      </w:r>
      <w:r w:rsidRPr="00E67F0D">
        <w:rPr>
          <w:rFonts w:ascii="NobelCE Lt" w:hAnsi="NobelCE Lt"/>
          <w:bCs/>
          <w:sz w:val="24"/>
          <w:szCs w:val="24"/>
        </w:rPr>
        <w:t xml:space="preserve">RX z wynikiem 18 346 aut. </w:t>
      </w:r>
      <w:r>
        <w:rPr>
          <w:rFonts w:ascii="NobelCE Lt" w:hAnsi="NobelCE Lt"/>
          <w:bCs/>
          <w:sz w:val="24"/>
          <w:szCs w:val="24"/>
        </w:rPr>
        <w:t>Gama SUV-ów odpowiadała w minionym roku za 87</w:t>
      </w:r>
      <w:r w:rsidR="002F5771">
        <w:rPr>
          <w:rFonts w:ascii="NobelCE Lt" w:hAnsi="NobelCE Lt"/>
          <w:bCs/>
          <w:sz w:val="24"/>
          <w:szCs w:val="24"/>
        </w:rPr>
        <w:t xml:space="preserve">% </w:t>
      </w:r>
      <w:r>
        <w:rPr>
          <w:rFonts w:ascii="NobelCE Lt" w:hAnsi="NobelCE Lt"/>
          <w:bCs/>
          <w:sz w:val="24"/>
          <w:szCs w:val="24"/>
        </w:rPr>
        <w:t>sprzedaży Lexusa w Europie.</w:t>
      </w:r>
    </w:p>
    <w:p w14:paraId="39B14EA0" w14:textId="38FAE370" w:rsidR="00BF2023" w:rsidRDefault="00BF2023" w:rsidP="00E67F0D">
      <w:pPr>
        <w:spacing w:after="0"/>
        <w:rPr>
          <w:rFonts w:ascii="NobelCE Lt" w:hAnsi="NobelCE Lt"/>
          <w:bCs/>
          <w:sz w:val="24"/>
          <w:szCs w:val="24"/>
        </w:rPr>
      </w:pPr>
    </w:p>
    <w:p w14:paraId="0BF41064" w14:textId="0A1D6363" w:rsidR="00D91164" w:rsidRDefault="00D91164" w:rsidP="00E67F0D">
      <w:pPr>
        <w:spacing w:after="0"/>
        <w:rPr>
          <w:rFonts w:ascii="NobelCE Lt" w:hAnsi="NobelCE Lt"/>
          <w:bCs/>
          <w:sz w:val="24"/>
          <w:szCs w:val="24"/>
        </w:rPr>
      </w:pPr>
      <w:r w:rsidRPr="00D91164">
        <w:rPr>
          <w:rFonts w:ascii="NobelCE Lt" w:hAnsi="NobelCE Lt"/>
          <w:bCs/>
          <w:sz w:val="24"/>
          <w:szCs w:val="24"/>
        </w:rPr>
        <w:t xml:space="preserve">Modele hybrydowe to nie mniej niż 96% sprzedaży Lexusa w Europie Zachodniej. Od momentu wprowadzenia pierwszego hybrydowego Lexusa RX400h w 2005 roku po drogach Europy jeździ </w:t>
      </w:r>
      <w:r>
        <w:rPr>
          <w:rFonts w:ascii="NobelCE Lt" w:hAnsi="NobelCE Lt"/>
          <w:bCs/>
          <w:sz w:val="24"/>
          <w:szCs w:val="24"/>
        </w:rPr>
        <w:t>ponad</w:t>
      </w:r>
      <w:r w:rsidRPr="00D91164">
        <w:rPr>
          <w:rFonts w:ascii="NobelCE Lt" w:hAnsi="NobelCE Lt"/>
          <w:bCs/>
          <w:sz w:val="24"/>
          <w:szCs w:val="24"/>
        </w:rPr>
        <w:t xml:space="preserve"> pół miliona </w:t>
      </w:r>
      <w:r>
        <w:rPr>
          <w:rFonts w:ascii="NobelCE Lt" w:hAnsi="NobelCE Lt"/>
          <w:bCs/>
          <w:sz w:val="24"/>
          <w:szCs w:val="24"/>
        </w:rPr>
        <w:t>hybryd marki</w:t>
      </w:r>
      <w:r w:rsidRPr="00D91164">
        <w:rPr>
          <w:rFonts w:ascii="NobelCE Lt" w:hAnsi="NobelCE Lt"/>
          <w:bCs/>
          <w:sz w:val="24"/>
          <w:szCs w:val="24"/>
        </w:rPr>
        <w:t xml:space="preserve"> Lexus.</w:t>
      </w:r>
    </w:p>
    <w:p w14:paraId="72AC7D75" w14:textId="77777777" w:rsidR="00D91164" w:rsidRDefault="00D91164" w:rsidP="00E67F0D">
      <w:pPr>
        <w:spacing w:after="0"/>
        <w:rPr>
          <w:rFonts w:ascii="NobelCE Lt" w:hAnsi="NobelCE Lt"/>
          <w:bCs/>
          <w:sz w:val="24"/>
          <w:szCs w:val="24"/>
        </w:rPr>
      </w:pPr>
    </w:p>
    <w:p w14:paraId="710270CA" w14:textId="22BBA68A" w:rsidR="00E67F0D" w:rsidRDefault="00750E8F" w:rsidP="00E67F0D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Najpopularniejsz</w:t>
      </w:r>
      <w:r w:rsidR="00D91164">
        <w:rPr>
          <w:rFonts w:ascii="NobelCE Lt" w:hAnsi="NobelCE Lt"/>
          <w:bCs/>
          <w:sz w:val="24"/>
          <w:szCs w:val="24"/>
        </w:rPr>
        <w:t>y model hybrydowy</w:t>
      </w:r>
      <w:r>
        <w:rPr>
          <w:rFonts w:ascii="NobelCE Lt" w:hAnsi="NobelCE Lt"/>
          <w:bCs/>
          <w:sz w:val="24"/>
          <w:szCs w:val="24"/>
        </w:rPr>
        <w:t xml:space="preserve">, </w:t>
      </w:r>
      <w:r w:rsidR="00D91164">
        <w:rPr>
          <w:rFonts w:ascii="NobelCE Lt" w:hAnsi="NobelCE Lt"/>
          <w:bCs/>
          <w:sz w:val="24"/>
          <w:szCs w:val="24"/>
        </w:rPr>
        <w:t xml:space="preserve">Lexus </w:t>
      </w:r>
      <w:r w:rsidR="00E67F0D" w:rsidRPr="00E67F0D">
        <w:rPr>
          <w:rFonts w:ascii="NobelCE Lt" w:hAnsi="NobelCE Lt"/>
          <w:bCs/>
          <w:sz w:val="24"/>
          <w:szCs w:val="24"/>
        </w:rPr>
        <w:t>UX</w:t>
      </w:r>
      <w:r>
        <w:rPr>
          <w:rFonts w:ascii="NobelCE Lt" w:hAnsi="NobelCE Lt"/>
          <w:bCs/>
          <w:sz w:val="24"/>
          <w:szCs w:val="24"/>
        </w:rPr>
        <w:t>,</w:t>
      </w:r>
      <w:r w:rsidR="00E67F0D" w:rsidRPr="00E67F0D">
        <w:rPr>
          <w:rFonts w:ascii="NobelCE Lt" w:hAnsi="NobelCE Lt"/>
          <w:bCs/>
          <w:sz w:val="24"/>
          <w:szCs w:val="24"/>
        </w:rPr>
        <w:t xml:space="preserve"> zanotował sprzedaż 17 261 egzemplarzy w ciągu roku. Drugim najchętniej wybieranym hybrydowym Lexusem był NX z wynikiem 14 255 samochodów, zaś trzecim – RX z wynikiem 5 718 aut. </w:t>
      </w:r>
      <w:r w:rsidR="00963BD2">
        <w:rPr>
          <w:rFonts w:ascii="NobelCE Lt" w:hAnsi="NobelCE Lt"/>
          <w:bCs/>
          <w:sz w:val="24"/>
          <w:szCs w:val="24"/>
        </w:rPr>
        <w:t xml:space="preserve">Elektryczny UX 300e trafił do </w:t>
      </w:r>
      <w:r w:rsidR="00963BD2" w:rsidRPr="00963BD2">
        <w:rPr>
          <w:rFonts w:ascii="NobelCE Lt" w:hAnsi="NobelCE Lt"/>
          <w:bCs/>
          <w:sz w:val="24"/>
          <w:szCs w:val="24"/>
        </w:rPr>
        <w:t>2</w:t>
      </w:r>
      <w:r w:rsidR="00963BD2">
        <w:rPr>
          <w:rFonts w:ascii="NobelCE Lt" w:hAnsi="NobelCE Lt"/>
          <w:bCs/>
          <w:sz w:val="24"/>
          <w:szCs w:val="24"/>
        </w:rPr>
        <w:t> </w:t>
      </w:r>
      <w:r w:rsidR="00963BD2" w:rsidRPr="00963BD2">
        <w:rPr>
          <w:rFonts w:ascii="NobelCE Lt" w:hAnsi="NobelCE Lt"/>
          <w:bCs/>
          <w:sz w:val="24"/>
          <w:szCs w:val="24"/>
        </w:rPr>
        <w:t>987</w:t>
      </w:r>
      <w:r w:rsidR="00963BD2">
        <w:rPr>
          <w:rFonts w:ascii="NobelCE Lt" w:hAnsi="NobelCE Lt"/>
          <w:bCs/>
          <w:sz w:val="24"/>
          <w:szCs w:val="24"/>
        </w:rPr>
        <w:t xml:space="preserve"> kierowców.</w:t>
      </w:r>
    </w:p>
    <w:p w14:paraId="55070260" w14:textId="77777777" w:rsidR="0003101B" w:rsidRDefault="0003101B" w:rsidP="00C62DED">
      <w:pPr>
        <w:spacing w:after="0"/>
        <w:rPr>
          <w:rFonts w:ascii="NobelCE Lt" w:hAnsi="NobelCE Lt"/>
          <w:b/>
          <w:sz w:val="24"/>
          <w:szCs w:val="24"/>
        </w:rPr>
      </w:pPr>
    </w:p>
    <w:p w14:paraId="447696B1" w14:textId="58A84265" w:rsidR="00646281" w:rsidRDefault="0003101B" w:rsidP="00E67F0D">
      <w:pPr>
        <w:spacing w:after="0"/>
        <w:rPr>
          <w:rFonts w:ascii="NobelCE Lt" w:hAnsi="NobelCE Lt"/>
          <w:bCs/>
          <w:sz w:val="24"/>
          <w:szCs w:val="24"/>
        </w:rPr>
      </w:pPr>
      <w:r w:rsidRPr="0020038A">
        <w:rPr>
          <w:rFonts w:ascii="NobelCE Lt" w:hAnsi="NobelCE Lt" w:cs="Nobel-Book"/>
          <w:sz w:val="24"/>
          <w:szCs w:val="24"/>
        </w:rPr>
        <w:t xml:space="preserve">Druga generacja Lexusa NX będzie miała znaczący wpływ na wzrost sprzedaży </w:t>
      </w:r>
      <w:r>
        <w:rPr>
          <w:rFonts w:ascii="NobelCE Lt" w:hAnsi="NobelCE Lt" w:cs="Nobel-Book"/>
          <w:sz w:val="24"/>
          <w:szCs w:val="24"/>
        </w:rPr>
        <w:t xml:space="preserve">Lexusa </w:t>
      </w:r>
      <w:r w:rsidRPr="0020038A">
        <w:rPr>
          <w:rFonts w:ascii="NobelCE Lt" w:hAnsi="NobelCE Lt" w:cs="Nobel-Book"/>
          <w:sz w:val="24"/>
          <w:szCs w:val="24"/>
        </w:rPr>
        <w:t>w Europie w 2022 r</w:t>
      </w:r>
      <w:r>
        <w:rPr>
          <w:rFonts w:ascii="NobelCE Lt" w:hAnsi="NobelCE Lt" w:cs="Nobel-Book"/>
          <w:sz w:val="24"/>
          <w:szCs w:val="24"/>
        </w:rPr>
        <w:t>oku.</w:t>
      </w:r>
      <w:r w:rsidRPr="0020038A">
        <w:rPr>
          <w:rFonts w:ascii="NobelCE Lt" w:hAnsi="NobelCE Lt" w:cs="Nobel-Book"/>
          <w:sz w:val="24"/>
          <w:szCs w:val="24"/>
        </w:rPr>
        <w:t xml:space="preserve"> </w:t>
      </w:r>
      <w:r w:rsidR="00646281">
        <w:rPr>
          <w:rFonts w:ascii="NobelCE Lt" w:hAnsi="NobelCE Lt"/>
          <w:bCs/>
          <w:sz w:val="24"/>
          <w:szCs w:val="24"/>
        </w:rPr>
        <w:t>Samochód ten</w:t>
      </w:r>
      <w:r w:rsidR="00646281" w:rsidRPr="00646281">
        <w:rPr>
          <w:rFonts w:ascii="NobelCE Lt" w:hAnsi="NobelCE Lt"/>
          <w:bCs/>
          <w:sz w:val="24"/>
          <w:szCs w:val="24"/>
        </w:rPr>
        <w:t xml:space="preserve"> otwiera </w:t>
      </w:r>
      <w:r w:rsidR="00646281">
        <w:rPr>
          <w:rFonts w:ascii="NobelCE Lt" w:hAnsi="NobelCE Lt"/>
          <w:bCs/>
          <w:sz w:val="24"/>
          <w:szCs w:val="24"/>
        </w:rPr>
        <w:t xml:space="preserve">dla marki Lexus nowy </w:t>
      </w:r>
      <w:r w:rsidR="00646281" w:rsidRPr="00646281">
        <w:rPr>
          <w:rFonts w:ascii="NobelCE Lt" w:hAnsi="NobelCE Lt"/>
          <w:bCs/>
          <w:sz w:val="24"/>
          <w:szCs w:val="24"/>
        </w:rPr>
        <w:t xml:space="preserve">rozdział. Zapowiada nowe </w:t>
      </w:r>
      <w:r w:rsidR="00646281">
        <w:rPr>
          <w:rFonts w:ascii="NobelCE Lt" w:hAnsi="NobelCE Lt"/>
          <w:bCs/>
          <w:sz w:val="24"/>
          <w:szCs w:val="24"/>
        </w:rPr>
        <w:t xml:space="preserve">trendy </w:t>
      </w:r>
      <w:r w:rsidR="00646281" w:rsidRPr="00646281">
        <w:rPr>
          <w:rFonts w:ascii="NobelCE Lt" w:hAnsi="NobelCE Lt"/>
          <w:bCs/>
          <w:sz w:val="24"/>
          <w:szCs w:val="24"/>
        </w:rPr>
        <w:t xml:space="preserve">w stylistyce nadwozia i </w:t>
      </w:r>
      <w:r w:rsidR="00646281">
        <w:rPr>
          <w:rFonts w:ascii="NobelCE Lt" w:hAnsi="NobelCE Lt"/>
          <w:bCs/>
          <w:sz w:val="24"/>
          <w:szCs w:val="24"/>
        </w:rPr>
        <w:t>wnętrza</w:t>
      </w:r>
      <w:r w:rsidR="00646281" w:rsidRPr="00646281">
        <w:rPr>
          <w:rFonts w:ascii="NobelCE Lt" w:hAnsi="NobelCE Lt"/>
          <w:bCs/>
          <w:sz w:val="24"/>
          <w:szCs w:val="24"/>
        </w:rPr>
        <w:t xml:space="preserve"> oraz wyznacza nowe standardy </w:t>
      </w:r>
      <w:r w:rsidR="00646281">
        <w:rPr>
          <w:rFonts w:ascii="NobelCE Lt" w:hAnsi="NobelCE Lt"/>
          <w:bCs/>
          <w:sz w:val="24"/>
          <w:szCs w:val="24"/>
        </w:rPr>
        <w:t xml:space="preserve">za sprawą bardzo wydajnych napędów, </w:t>
      </w:r>
      <w:r w:rsidR="00646281" w:rsidRPr="00646281">
        <w:rPr>
          <w:rFonts w:ascii="NobelCE Lt" w:hAnsi="NobelCE Lt"/>
          <w:bCs/>
          <w:sz w:val="24"/>
          <w:szCs w:val="24"/>
        </w:rPr>
        <w:t>w tym pierwsze</w:t>
      </w:r>
      <w:r w:rsidR="00646281">
        <w:rPr>
          <w:rFonts w:ascii="NobelCE Lt" w:hAnsi="NobelCE Lt"/>
          <w:bCs/>
          <w:sz w:val="24"/>
          <w:szCs w:val="24"/>
        </w:rPr>
        <w:t xml:space="preserve">go układu hybrydowego </w:t>
      </w:r>
      <w:r w:rsidR="00646281" w:rsidRPr="00646281">
        <w:rPr>
          <w:rFonts w:ascii="NobelCE Lt" w:hAnsi="NobelCE Lt"/>
          <w:bCs/>
          <w:sz w:val="24"/>
          <w:szCs w:val="24"/>
        </w:rPr>
        <w:t xml:space="preserve">plug-in Lexusa. </w:t>
      </w:r>
      <w:r w:rsidR="00646281">
        <w:rPr>
          <w:rFonts w:ascii="NobelCE Lt" w:hAnsi="NobelCE Lt"/>
          <w:bCs/>
          <w:sz w:val="24"/>
          <w:szCs w:val="24"/>
        </w:rPr>
        <w:t>Samochód otrzymał także nowe technologie multimediów, łączności i bezpieczeństwa czynnego.</w:t>
      </w:r>
    </w:p>
    <w:p w14:paraId="1A6AE52F" w14:textId="3F34D262" w:rsidR="00646281" w:rsidRDefault="00646281" w:rsidP="00E67F0D">
      <w:pPr>
        <w:spacing w:after="0"/>
        <w:rPr>
          <w:rFonts w:ascii="NobelCE Lt" w:hAnsi="NobelCE Lt"/>
          <w:bCs/>
          <w:sz w:val="24"/>
          <w:szCs w:val="24"/>
        </w:rPr>
      </w:pPr>
    </w:p>
    <w:p w14:paraId="203557B3" w14:textId="4532FCF5" w:rsidR="0003101B" w:rsidRPr="0003101B" w:rsidRDefault="0003101B" w:rsidP="0003101B">
      <w:pPr>
        <w:spacing w:after="0"/>
        <w:rPr>
          <w:rFonts w:ascii="NobelCE Lt" w:hAnsi="NobelCE Lt"/>
          <w:bCs/>
          <w:sz w:val="24"/>
          <w:szCs w:val="24"/>
        </w:rPr>
      </w:pPr>
      <w:r w:rsidRPr="0020038A">
        <w:rPr>
          <w:rFonts w:ascii="NobelCE Lt" w:hAnsi="NobelCE Lt" w:cs="Nobel-Book"/>
          <w:sz w:val="24"/>
          <w:szCs w:val="24"/>
        </w:rPr>
        <w:t>W pierwszej połowie 2022</w:t>
      </w:r>
      <w:r>
        <w:rPr>
          <w:rFonts w:ascii="NobelCE Lt" w:hAnsi="NobelCE Lt" w:cs="Nobel-Book"/>
          <w:sz w:val="24"/>
          <w:szCs w:val="24"/>
        </w:rPr>
        <w:t xml:space="preserve"> </w:t>
      </w:r>
      <w:r w:rsidR="00D906E3">
        <w:rPr>
          <w:rFonts w:ascii="NobelCE Lt" w:hAnsi="NobelCE Lt" w:cs="Nobel-Book"/>
          <w:sz w:val="24"/>
          <w:szCs w:val="24"/>
        </w:rPr>
        <w:t xml:space="preserve">roku </w:t>
      </w:r>
      <w:r>
        <w:rPr>
          <w:rFonts w:ascii="NobelCE Lt" w:hAnsi="NobelCE Lt" w:cs="Nobel-Book"/>
          <w:sz w:val="24"/>
          <w:szCs w:val="24"/>
        </w:rPr>
        <w:t xml:space="preserve">zostanie zaprezentowany </w:t>
      </w:r>
      <w:r w:rsidRPr="00E67F0D">
        <w:rPr>
          <w:rFonts w:ascii="NobelCE Lt" w:hAnsi="NobelCE Lt"/>
          <w:bCs/>
          <w:sz w:val="24"/>
          <w:szCs w:val="24"/>
        </w:rPr>
        <w:t>zupełnie nowy bateryjny model elektryczny RZ</w:t>
      </w:r>
      <w:r>
        <w:rPr>
          <w:rFonts w:ascii="NobelCE Lt" w:hAnsi="NobelCE Lt"/>
          <w:bCs/>
          <w:sz w:val="24"/>
          <w:szCs w:val="24"/>
        </w:rPr>
        <w:t> </w:t>
      </w:r>
      <w:r w:rsidRPr="00E67F0D">
        <w:rPr>
          <w:rFonts w:ascii="NobelCE Lt" w:hAnsi="NobelCE Lt"/>
          <w:bCs/>
          <w:sz w:val="24"/>
          <w:szCs w:val="24"/>
        </w:rPr>
        <w:t xml:space="preserve">450e, zaprojektowany na nowej platformie specjalnie opracowanej dla samochodów BEV. </w:t>
      </w:r>
      <w:r>
        <w:rPr>
          <w:rFonts w:ascii="NobelCE Lt" w:hAnsi="NobelCE Lt" w:cs="Nobel-Book"/>
          <w:sz w:val="24"/>
          <w:szCs w:val="24"/>
        </w:rPr>
        <w:t>Nowe auto</w:t>
      </w:r>
      <w:r w:rsidRPr="0020038A">
        <w:rPr>
          <w:rFonts w:ascii="NobelCE Lt" w:hAnsi="NobelCE Lt" w:cs="Nobel-Book"/>
          <w:sz w:val="24"/>
          <w:szCs w:val="24"/>
        </w:rPr>
        <w:t xml:space="preserve"> przeniesie wrażenia z jazdy na wyższy poziom wraz z wprowadzeniem ekskluzywnej technologii kontroli siły napędowej, DIRECT 4, któr</w:t>
      </w:r>
      <w:r w:rsidR="00D906E3">
        <w:rPr>
          <w:rFonts w:ascii="NobelCE Lt" w:hAnsi="NobelCE Lt" w:cs="Nobel-Book"/>
          <w:sz w:val="24"/>
          <w:szCs w:val="24"/>
        </w:rPr>
        <w:t>a</w:t>
      </w:r>
      <w:r w:rsidRPr="0020038A">
        <w:rPr>
          <w:rFonts w:ascii="NobelCE Lt" w:hAnsi="NobelCE Lt"/>
          <w:sz w:val="24"/>
          <w:szCs w:val="24"/>
        </w:rPr>
        <w:t xml:space="preserve"> precyzyjnie kontroluje doprowadzany do kół moment obrotowy wytwarzany przez przedni i tylny silnik elektryczny, a tak</w:t>
      </w:r>
      <w:r w:rsidRPr="0020038A">
        <w:rPr>
          <w:rFonts w:ascii="NobelCE Lt" w:hAnsi="NobelCE Lt" w:cs="Cambria"/>
          <w:sz w:val="24"/>
          <w:szCs w:val="24"/>
        </w:rPr>
        <w:t>ż</w:t>
      </w:r>
      <w:r w:rsidRPr="0020038A">
        <w:rPr>
          <w:rFonts w:ascii="NobelCE Lt" w:hAnsi="NobelCE Lt"/>
          <w:sz w:val="24"/>
          <w:szCs w:val="24"/>
        </w:rPr>
        <w:t>e si</w:t>
      </w:r>
      <w:r w:rsidRPr="0020038A">
        <w:rPr>
          <w:rFonts w:ascii="NobelCE Lt" w:hAnsi="NobelCE Lt" w:cs="Nobel-Book"/>
          <w:sz w:val="24"/>
          <w:szCs w:val="24"/>
        </w:rPr>
        <w:t>ł</w:t>
      </w:r>
      <w:r w:rsidRPr="0020038A">
        <w:rPr>
          <w:rFonts w:ascii="NobelCE Lt" w:hAnsi="NobelCE Lt" w:cs="Cambria"/>
          <w:sz w:val="24"/>
          <w:szCs w:val="24"/>
        </w:rPr>
        <w:t>ę</w:t>
      </w:r>
      <w:r w:rsidRPr="0020038A">
        <w:rPr>
          <w:rFonts w:ascii="NobelCE Lt" w:hAnsi="NobelCE Lt"/>
          <w:sz w:val="24"/>
          <w:szCs w:val="24"/>
        </w:rPr>
        <w:t xml:space="preserve"> hamowania wszystkich kół. Automatycznie rozdzielaj</w:t>
      </w:r>
      <w:r w:rsidRPr="0020038A">
        <w:rPr>
          <w:rFonts w:ascii="NobelCE Lt" w:hAnsi="NobelCE Lt" w:cs="Cambria"/>
          <w:sz w:val="24"/>
          <w:szCs w:val="24"/>
        </w:rPr>
        <w:t>ą</w:t>
      </w:r>
      <w:r w:rsidRPr="0020038A">
        <w:rPr>
          <w:rFonts w:ascii="NobelCE Lt" w:hAnsi="NobelCE Lt"/>
          <w:sz w:val="24"/>
          <w:szCs w:val="24"/>
        </w:rPr>
        <w:t>c nap</w:t>
      </w:r>
      <w:r w:rsidRPr="0020038A">
        <w:rPr>
          <w:rFonts w:ascii="NobelCE Lt" w:hAnsi="NobelCE Lt" w:cs="Cambria"/>
          <w:sz w:val="24"/>
          <w:szCs w:val="24"/>
        </w:rPr>
        <w:t>ę</w:t>
      </w:r>
      <w:r w:rsidRPr="0020038A">
        <w:rPr>
          <w:rFonts w:ascii="NobelCE Lt" w:hAnsi="NobelCE Lt"/>
          <w:sz w:val="24"/>
          <w:szCs w:val="24"/>
        </w:rPr>
        <w:t>d pomi</w:t>
      </w:r>
      <w:r w:rsidRPr="0020038A">
        <w:rPr>
          <w:rFonts w:ascii="NobelCE Lt" w:hAnsi="NobelCE Lt" w:cs="Cambria"/>
          <w:sz w:val="24"/>
          <w:szCs w:val="24"/>
        </w:rPr>
        <w:t>ę</w:t>
      </w:r>
      <w:r w:rsidRPr="0020038A">
        <w:rPr>
          <w:rFonts w:ascii="NobelCE Lt" w:hAnsi="NobelCE Lt"/>
          <w:sz w:val="24"/>
          <w:szCs w:val="24"/>
        </w:rPr>
        <w:t>dzy przedni</w:t>
      </w:r>
      <w:r w:rsidRPr="0020038A">
        <w:rPr>
          <w:rFonts w:ascii="NobelCE Lt" w:hAnsi="NobelCE Lt" w:cs="Cambria"/>
          <w:sz w:val="24"/>
          <w:szCs w:val="24"/>
        </w:rPr>
        <w:t>ą</w:t>
      </w:r>
      <w:r w:rsidRPr="0020038A">
        <w:rPr>
          <w:rFonts w:ascii="NobelCE Lt" w:hAnsi="NobelCE Lt"/>
          <w:sz w:val="24"/>
          <w:szCs w:val="24"/>
        </w:rPr>
        <w:t xml:space="preserve"> i tyln</w:t>
      </w:r>
      <w:r w:rsidRPr="0020038A">
        <w:rPr>
          <w:rFonts w:ascii="NobelCE Lt" w:hAnsi="NobelCE Lt" w:cs="Cambria"/>
          <w:sz w:val="24"/>
          <w:szCs w:val="24"/>
        </w:rPr>
        <w:t>ą</w:t>
      </w:r>
      <w:r w:rsidRPr="0020038A">
        <w:rPr>
          <w:rFonts w:ascii="NobelCE Lt" w:hAnsi="NobelCE Lt"/>
          <w:sz w:val="24"/>
          <w:szCs w:val="24"/>
        </w:rPr>
        <w:t xml:space="preserve"> o</w:t>
      </w:r>
      <w:r w:rsidRPr="0020038A">
        <w:rPr>
          <w:rFonts w:ascii="NobelCE Lt" w:hAnsi="NobelCE Lt" w:cs="Cambria"/>
          <w:sz w:val="24"/>
          <w:szCs w:val="24"/>
        </w:rPr>
        <w:t>ś</w:t>
      </w:r>
      <w:r w:rsidRPr="0020038A">
        <w:rPr>
          <w:rFonts w:ascii="NobelCE Lt" w:hAnsi="NobelCE Lt"/>
          <w:sz w:val="24"/>
          <w:szCs w:val="24"/>
        </w:rPr>
        <w:t>, system dostosowuje spos</w:t>
      </w:r>
      <w:r w:rsidRPr="0020038A">
        <w:rPr>
          <w:rFonts w:ascii="NobelCE Lt" w:hAnsi="NobelCE Lt" w:cs="Nobel-Book"/>
          <w:sz w:val="24"/>
          <w:szCs w:val="24"/>
        </w:rPr>
        <w:t>ó</w:t>
      </w:r>
      <w:r w:rsidRPr="0020038A">
        <w:rPr>
          <w:rFonts w:ascii="NobelCE Lt" w:hAnsi="NobelCE Lt"/>
          <w:sz w:val="24"/>
          <w:szCs w:val="24"/>
        </w:rPr>
        <w:t>b nap</w:t>
      </w:r>
      <w:r w:rsidRPr="0020038A">
        <w:rPr>
          <w:rFonts w:ascii="NobelCE Lt" w:hAnsi="NobelCE Lt" w:cs="Cambria"/>
          <w:sz w:val="24"/>
          <w:szCs w:val="24"/>
        </w:rPr>
        <w:t>ę</w:t>
      </w:r>
      <w:r w:rsidRPr="0020038A">
        <w:rPr>
          <w:rFonts w:ascii="NobelCE Lt" w:hAnsi="NobelCE Lt"/>
          <w:sz w:val="24"/>
          <w:szCs w:val="24"/>
        </w:rPr>
        <w:t>dzania auta do dzia</w:t>
      </w:r>
      <w:r w:rsidRPr="0020038A">
        <w:rPr>
          <w:rFonts w:ascii="NobelCE Lt" w:hAnsi="NobelCE Lt" w:cs="Nobel-Book"/>
          <w:sz w:val="24"/>
          <w:szCs w:val="24"/>
        </w:rPr>
        <w:t>ł</w:t>
      </w:r>
      <w:r w:rsidRPr="0020038A">
        <w:rPr>
          <w:rFonts w:ascii="NobelCE Lt" w:hAnsi="NobelCE Lt"/>
          <w:sz w:val="24"/>
          <w:szCs w:val="24"/>
        </w:rPr>
        <w:t>a</w:t>
      </w:r>
      <w:r w:rsidRPr="0020038A">
        <w:rPr>
          <w:rFonts w:ascii="NobelCE Lt" w:hAnsi="NobelCE Lt" w:cs="Cambria"/>
          <w:sz w:val="24"/>
          <w:szCs w:val="24"/>
        </w:rPr>
        <w:t>ń</w:t>
      </w:r>
      <w:r w:rsidRPr="0020038A">
        <w:rPr>
          <w:rFonts w:ascii="NobelCE Lt" w:hAnsi="NobelCE Lt"/>
          <w:sz w:val="24"/>
          <w:szCs w:val="24"/>
        </w:rPr>
        <w:t xml:space="preserve"> kierowcy, nadaj</w:t>
      </w:r>
      <w:r w:rsidRPr="0020038A">
        <w:rPr>
          <w:rFonts w:ascii="NobelCE Lt" w:hAnsi="NobelCE Lt" w:cs="Cambria"/>
          <w:sz w:val="24"/>
          <w:szCs w:val="24"/>
        </w:rPr>
        <w:t>ą</w:t>
      </w:r>
      <w:r w:rsidRPr="0020038A">
        <w:rPr>
          <w:rFonts w:ascii="NobelCE Lt" w:hAnsi="NobelCE Lt"/>
          <w:sz w:val="24"/>
          <w:szCs w:val="24"/>
        </w:rPr>
        <w:t>c samochodowi najlepsz</w:t>
      </w:r>
      <w:r w:rsidRPr="0020038A">
        <w:rPr>
          <w:rFonts w:ascii="NobelCE Lt" w:hAnsi="NobelCE Lt" w:cs="Cambria"/>
          <w:sz w:val="24"/>
          <w:szCs w:val="24"/>
        </w:rPr>
        <w:t>ą</w:t>
      </w:r>
      <w:r w:rsidRPr="0020038A">
        <w:rPr>
          <w:rFonts w:ascii="NobelCE Lt" w:hAnsi="NobelCE Lt"/>
          <w:sz w:val="24"/>
          <w:szCs w:val="24"/>
        </w:rPr>
        <w:t xml:space="preserve"> mo</w:t>
      </w:r>
      <w:r w:rsidRPr="0020038A">
        <w:rPr>
          <w:rFonts w:ascii="NobelCE Lt" w:hAnsi="NobelCE Lt" w:cs="Cambria"/>
          <w:sz w:val="24"/>
          <w:szCs w:val="24"/>
        </w:rPr>
        <w:t>ż</w:t>
      </w:r>
      <w:r w:rsidRPr="0020038A">
        <w:rPr>
          <w:rFonts w:ascii="NobelCE Lt" w:hAnsi="NobelCE Lt"/>
          <w:sz w:val="24"/>
          <w:szCs w:val="24"/>
        </w:rPr>
        <w:t>liw</w:t>
      </w:r>
      <w:r w:rsidRPr="0020038A">
        <w:rPr>
          <w:rFonts w:ascii="NobelCE Lt" w:hAnsi="NobelCE Lt" w:cs="Cambria"/>
          <w:sz w:val="24"/>
          <w:szCs w:val="24"/>
        </w:rPr>
        <w:t>ą</w:t>
      </w:r>
      <w:r w:rsidRPr="0020038A">
        <w:rPr>
          <w:rFonts w:ascii="NobelCE Lt" w:hAnsi="NobelCE Lt"/>
          <w:sz w:val="24"/>
          <w:szCs w:val="24"/>
        </w:rPr>
        <w:t xml:space="preserve"> dynamik</w:t>
      </w:r>
      <w:r w:rsidRPr="0020038A">
        <w:rPr>
          <w:rFonts w:ascii="NobelCE Lt" w:hAnsi="NobelCE Lt" w:cs="Cambria"/>
          <w:sz w:val="24"/>
          <w:szCs w:val="24"/>
        </w:rPr>
        <w:t>ę</w:t>
      </w:r>
      <w:r w:rsidRPr="0020038A">
        <w:rPr>
          <w:rFonts w:ascii="NobelCE Lt" w:hAnsi="NobelCE Lt"/>
          <w:sz w:val="24"/>
          <w:szCs w:val="24"/>
        </w:rPr>
        <w:t>. System opiera si</w:t>
      </w:r>
      <w:r w:rsidRPr="0020038A">
        <w:rPr>
          <w:rFonts w:ascii="NobelCE Lt" w:hAnsi="NobelCE Lt" w:cs="Cambria"/>
          <w:sz w:val="24"/>
          <w:szCs w:val="24"/>
        </w:rPr>
        <w:t>ę</w:t>
      </w:r>
      <w:r w:rsidRPr="0020038A">
        <w:rPr>
          <w:rFonts w:ascii="NobelCE Lt" w:hAnsi="NobelCE Lt"/>
          <w:sz w:val="24"/>
          <w:szCs w:val="24"/>
        </w:rPr>
        <w:t xml:space="preserve"> na przedniej i tylnej e-osi, na kt</w:t>
      </w:r>
      <w:r w:rsidRPr="0020038A">
        <w:rPr>
          <w:rFonts w:ascii="NobelCE Lt" w:hAnsi="NobelCE Lt" w:cs="Nobel-Book"/>
          <w:sz w:val="24"/>
          <w:szCs w:val="24"/>
        </w:rPr>
        <w:t>ó</w:t>
      </w:r>
      <w:r w:rsidRPr="0020038A">
        <w:rPr>
          <w:rFonts w:ascii="NobelCE Lt" w:hAnsi="NobelCE Lt"/>
          <w:sz w:val="24"/>
          <w:szCs w:val="24"/>
        </w:rPr>
        <w:t>re składaj</w:t>
      </w:r>
      <w:r w:rsidRPr="0020038A">
        <w:rPr>
          <w:rFonts w:ascii="NobelCE Lt" w:hAnsi="NobelCE Lt" w:cs="Cambria"/>
          <w:sz w:val="24"/>
          <w:szCs w:val="24"/>
        </w:rPr>
        <w:t>ą</w:t>
      </w:r>
      <w:r w:rsidRPr="0020038A">
        <w:rPr>
          <w:rFonts w:ascii="NobelCE Lt" w:hAnsi="NobelCE Lt"/>
          <w:sz w:val="24"/>
          <w:szCs w:val="24"/>
        </w:rPr>
        <w:t xml:space="preserve"> si</w:t>
      </w:r>
      <w:r w:rsidRPr="0020038A">
        <w:rPr>
          <w:rFonts w:ascii="NobelCE Lt" w:hAnsi="NobelCE Lt" w:cs="Cambria"/>
          <w:sz w:val="24"/>
          <w:szCs w:val="24"/>
        </w:rPr>
        <w:t>ę</w:t>
      </w:r>
      <w:r w:rsidRPr="0020038A">
        <w:rPr>
          <w:rFonts w:ascii="NobelCE Lt" w:hAnsi="NobelCE Lt"/>
          <w:sz w:val="24"/>
          <w:szCs w:val="24"/>
        </w:rPr>
        <w:t xml:space="preserve"> rozwijaj</w:t>
      </w:r>
      <w:r w:rsidRPr="0020038A">
        <w:rPr>
          <w:rFonts w:ascii="NobelCE Lt" w:hAnsi="NobelCE Lt" w:cs="Cambria"/>
          <w:sz w:val="24"/>
          <w:szCs w:val="24"/>
        </w:rPr>
        <w:t>ą</w:t>
      </w:r>
      <w:r w:rsidRPr="0020038A">
        <w:rPr>
          <w:rFonts w:ascii="NobelCE Lt" w:hAnsi="NobelCE Lt"/>
          <w:sz w:val="24"/>
          <w:szCs w:val="24"/>
        </w:rPr>
        <w:t>cy wysoki moment obrotowy silnik elektryczny i uk</w:t>
      </w:r>
      <w:r w:rsidRPr="0020038A">
        <w:rPr>
          <w:rFonts w:ascii="NobelCE Lt" w:hAnsi="NobelCE Lt" w:cs="Nobel-Book"/>
          <w:sz w:val="24"/>
          <w:szCs w:val="24"/>
        </w:rPr>
        <w:t>ł</w:t>
      </w:r>
      <w:r w:rsidRPr="0020038A">
        <w:rPr>
          <w:rFonts w:ascii="NobelCE Lt" w:hAnsi="NobelCE Lt"/>
          <w:sz w:val="24"/>
          <w:szCs w:val="24"/>
        </w:rPr>
        <w:t xml:space="preserve">ad </w:t>
      </w:r>
      <w:proofErr w:type="spellStart"/>
      <w:r w:rsidRPr="0020038A">
        <w:rPr>
          <w:rFonts w:ascii="NobelCE Lt" w:hAnsi="NobelCE Lt"/>
          <w:sz w:val="24"/>
          <w:szCs w:val="24"/>
        </w:rPr>
        <w:t>transaxle</w:t>
      </w:r>
      <w:proofErr w:type="spellEnd"/>
      <w:r w:rsidRPr="0020038A">
        <w:rPr>
          <w:rFonts w:ascii="NobelCE Lt" w:hAnsi="NobelCE Lt"/>
          <w:sz w:val="24"/>
          <w:szCs w:val="24"/>
        </w:rPr>
        <w:t>, skupiaj</w:t>
      </w:r>
      <w:r w:rsidRPr="0020038A">
        <w:rPr>
          <w:rFonts w:ascii="NobelCE Lt" w:hAnsi="NobelCE Lt" w:cs="Cambria"/>
          <w:sz w:val="24"/>
          <w:szCs w:val="24"/>
        </w:rPr>
        <w:t>ą</w:t>
      </w:r>
      <w:r w:rsidRPr="0020038A">
        <w:rPr>
          <w:rFonts w:ascii="NobelCE Lt" w:hAnsi="NobelCE Lt"/>
          <w:sz w:val="24"/>
          <w:szCs w:val="24"/>
        </w:rPr>
        <w:t>c si</w:t>
      </w:r>
      <w:r w:rsidRPr="0020038A">
        <w:rPr>
          <w:rFonts w:ascii="NobelCE Lt" w:hAnsi="NobelCE Lt" w:cs="Cambria"/>
          <w:sz w:val="24"/>
          <w:szCs w:val="24"/>
        </w:rPr>
        <w:t>ę</w:t>
      </w:r>
      <w:r w:rsidRPr="0020038A">
        <w:rPr>
          <w:rFonts w:ascii="NobelCE Lt" w:hAnsi="NobelCE Lt"/>
          <w:sz w:val="24"/>
          <w:szCs w:val="24"/>
        </w:rPr>
        <w:t xml:space="preserve"> na optymalizacji rozdzia</w:t>
      </w:r>
      <w:r w:rsidRPr="0020038A">
        <w:rPr>
          <w:rFonts w:ascii="NobelCE Lt" w:hAnsi="NobelCE Lt" w:cs="Nobel-Book"/>
          <w:sz w:val="24"/>
          <w:szCs w:val="24"/>
        </w:rPr>
        <w:t>ł</w:t>
      </w:r>
      <w:r w:rsidRPr="0020038A">
        <w:rPr>
          <w:rFonts w:ascii="NobelCE Lt" w:hAnsi="NobelCE Lt"/>
          <w:sz w:val="24"/>
          <w:szCs w:val="24"/>
        </w:rPr>
        <w:t>u si</w:t>
      </w:r>
      <w:r w:rsidRPr="0020038A">
        <w:rPr>
          <w:rFonts w:ascii="NobelCE Lt" w:hAnsi="NobelCE Lt" w:cs="Nobel-Book"/>
          <w:sz w:val="24"/>
          <w:szCs w:val="24"/>
        </w:rPr>
        <w:t>ł</w:t>
      </w:r>
      <w:r w:rsidRPr="0020038A">
        <w:rPr>
          <w:rFonts w:ascii="NobelCE Lt" w:hAnsi="NobelCE Lt"/>
          <w:sz w:val="24"/>
          <w:szCs w:val="24"/>
        </w:rPr>
        <w:t>y nap</w:t>
      </w:r>
      <w:r w:rsidRPr="0020038A">
        <w:rPr>
          <w:rFonts w:ascii="NobelCE Lt" w:hAnsi="NobelCE Lt" w:cs="Cambria"/>
          <w:sz w:val="24"/>
          <w:szCs w:val="24"/>
        </w:rPr>
        <w:t>ę</w:t>
      </w:r>
      <w:r w:rsidRPr="0020038A">
        <w:rPr>
          <w:rFonts w:ascii="NobelCE Lt" w:hAnsi="NobelCE Lt"/>
          <w:sz w:val="24"/>
          <w:szCs w:val="24"/>
        </w:rPr>
        <w:t xml:space="preserve">dowej. </w:t>
      </w:r>
      <w:r w:rsidR="001E0C47">
        <w:rPr>
          <w:rFonts w:ascii="NobelCE Lt" w:hAnsi="NobelCE Lt"/>
          <w:sz w:val="24"/>
          <w:szCs w:val="24"/>
        </w:rPr>
        <w:t>S</w:t>
      </w:r>
      <w:r w:rsidRPr="0020038A">
        <w:rPr>
          <w:rFonts w:ascii="NobelCE Lt" w:hAnsi="NobelCE Lt"/>
          <w:sz w:val="24"/>
          <w:szCs w:val="24"/>
        </w:rPr>
        <w:t>ilniki s</w:t>
      </w:r>
      <w:r w:rsidRPr="0020038A">
        <w:rPr>
          <w:rFonts w:ascii="NobelCE Lt" w:hAnsi="NobelCE Lt" w:cs="Cambria"/>
          <w:sz w:val="24"/>
          <w:szCs w:val="24"/>
        </w:rPr>
        <w:t>ą</w:t>
      </w:r>
      <w:r w:rsidRPr="0020038A">
        <w:rPr>
          <w:rFonts w:ascii="NobelCE Lt" w:hAnsi="NobelCE Lt"/>
          <w:sz w:val="24"/>
          <w:szCs w:val="24"/>
        </w:rPr>
        <w:t xml:space="preserve"> po</w:t>
      </w:r>
      <w:r w:rsidRPr="0020038A">
        <w:rPr>
          <w:rFonts w:ascii="NobelCE Lt" w:hAnsi="NobelCE Lt" w:cs="Nobel-Book"/>
          <w:sz w:val="24"/>
          <w:szCs w:val="24"/>
        </w:rPr>
        <w:t>ł</w:t>
      </w:r>
      <w:r w:rsidRPr="0020038A">
        <w:rPr>
          <w:rFonts w:ascii="NobelCE Lt" w:hAnsi="NobelCE Lt" w:cs="Cambria"/>
          <w:sz w:val="24"/>
          <w:szCs w:val="24"/>
        </w:rPr>
        <w:t>ą</w:t>
      </w:r>
      <w:r w:rsidRPr="0020038A">
        <w:rPr>
          <w:rFonts w:ascii="NobelCE Lt" w:hAnsi="NobelCE Lt"/>
          <w:sz w:val="24"/>
          <w:szCs w:val="24"/>
        </w:rPr>
        <w:t>czone z ko</w:t>
      </w:r>
      <w:r w:rsidRPr="0020038A">
        <w:rPr>
          <w:rFonts w:ascii="NobelCE Lt" w:hAnsi="NobelCE Lt" w:cs="Nobel-Book"/>
          <w:sz w:val="24"/>
          <w:szCs w:val="24"/>
        </w:rPr>
        <w:t>ł</w:t>
      </w:r>
      <w:r w:rsidRPr="0020038A">
        <w:rPr>
          <w:rFonts w:ascii="NobelCE Lt" w:hAnsi="NobelCE Lt"/>
          <w:sz w:val="24"/>
          <w:szCs w:val="24"/>
        </w:rPr>
        <w:t>ami bezpo</w:t>
      </w:r>
      <w:r w:rsidRPr="0020038A">
        <w:rPr>
          <w:rFonts w:ascii="NobelCE Lt" w:hAnsi="NobelCE Lt" w:cs="Cambria"/>
          <w:sz w:val="24"/>
          <w:szCs w:val="24"/>
        </w:rPr>
        <w:t>ś</w:t>
      </w:r>
      <w:r w:rsidRPr="0020038A">
        <w:rPr>
          <w:rFonts w:ascii="NobelCE Lt" w:hAnsi="NobelCE Lt"/>
          <w:sz w:val="24"/>
          <w:szCs w:val="24"/>
        </w:rPr>
        <w:t xml:space="preserve">rednio, </w:t>
      </w:r>
      <w:r w:rsidR="001E0C47">
        <w:rPr>
          <w:rFonts w:ascii="NobelCE Lt" w:hAnsi="NobelCE Lt"/>
          <w:sz w:val="24"/>
          <w:szCs w:val="24"/>
        </w:rPr>
        <w:t>dzięki czemu układ</w:t>
      </w:r>
      <w:r w:rsidRPr="0020038A">
        <w:rPr>
          <w:rFonts w:ascii="NobelCE Lt" w:hAnsi="NobelCE Lt"/>
          <w:sz w:val="24"/>
          <w:szCs w:val="24"/>
        </w:rPr>
        <w:t xml:space="preserve"> dzia</w:t>
      </w:r>
      <w:r w:rsidRPr="0020038A">
        <w:rPr>
          <w:rFonts w:ascii="NobelCE Lt" w:hAnsi="NobelCE Lt" w:cs="Nobel-Book"/>
          <w:sz w:val="24"/>
          <w:szCs w:val="24"/>
        </w:rPr>
        <w:t>ł</w:t>
      </w:r>
      <w:r w:rsidRPr="0020038A">
        <w:rPr>
          <w:rFonts w:ascii="NobelCE Lt" w:hAnsi="NobelCE Lt"/>
          <w:sz w:val="24"/>
          <w:szCs w:val="24"/>
        </w:rPr>
        <w:t>a</w:t>
      </w:r>
      <w:r w:rsidR="001E0C47">
        <w:rPr>
          <w:rFonts w:ascii="NobelCE Lt" w:hAnsi="NobelCE Lt"/>
          <w:sz w:val="24"/>
          <w:szCs w:val="24"/>
        </w:rPr>
        <w:t xml:space="preserve"> precyzyjnie</w:t>
      </w:r>
      <w:r w:rsidRPr="0020038A">
        <w:rPr>
          <w:rFonts w:ascii="NobelCE Lt" w:hAnsi="NobelCE Lt"/>
          <w:sz w:val="24"/>
          <w:szCs w:val="24"/>
        </w:rPr>
        <w:t xml:space="preserve"> i </w:t>
      </w:r>
      <w:r w:rsidR="001E0C47">
        <w:rPr>
          <w:rFonts w:ascii="NobelCE Lt" w:hAnsi="NobelCE Lt"/>
          <w:sz w:val="24"/>
          <w:szCs w:val="24"/>
        </w:rPr>
        <w:t xml:space="preserve">bez </w:t>
      </w:r>
      <w:r w:rsidRPr="0020038A">
        <w:rPr>
          <w:rFonts w:ascii="NobelCE Lt" w:hAnsi="NobelCE Lt"/>
          <w:sz w:val="24"/>
          <w:szCs w:val="24"/>
        </w:rPr>
        <w:t>op</w:t>
      </w:r>
      <w:r w:rsidRPr="0020038A">
        <w:rPr>
          <w:rFonts w:ascii="NobelCE Lt" w:hAnsi="NobelCE Lt" w:cs="Nobel-Book"/>
          <w:sz w:val="24"/>
          <w:szCs w:val="24"/>
        </w:rPr>
        <w:t>ó</w:t>
      </w:r>
      <w:r w:rsidRPr="0020038A">
        <w:rPr>
          <w:rFonts w:ascii="NobelCE Lt" w:hAnsi="NobelCE Lt" w:cs="Cambria"/>
          <w:sz w:val="24"/>
          <w:szCs w:val="24"/>
        </w:rPr>
        <w:t>ź</w:t>
      </w:r>
      <w:r w:rsidRPr="0020038A">
        <w:rPr>
          <w:rFonts w:ascii="NobelCE Lt" w:hAnsi="NobelCE Lt"/>
          <w:sz w:val="24"/>
          <w:szCs w:val="24"/>
        </w:rPr>
        <w:t>nie</w:t>
      </w:r>
      <w:r w:rsidRPr="0020038A">
        <w:rPr>
          <w:rFonts w:ascii="NobelCE Lt" w:hAnsi="NobelCE Lt" w:cs="Cambria"/>
          <w:sz w:val="24"/>
          <w:szCs w:val="24"/>
        </w:rPr>
        <w:t>ń</w:t>
      </w:r>
      <w:r w:rsidRPr="0020038A">
        <w:rPr>
          <w:rFonts w:ascii="NobelCE Lt" w:hAnsi="NobelCE Lt" w:cs="Nobel-Book"/>
          <w:sz w:val="24"/>
          <w:szCs w:val="24"/>
        </w:rPr>
        <w:t>.</w:t>
      </w:r>
    </w:p>
    <w:p w14:paraId="570970B3" w14:textId="372DDDF2" w:rsidR="0003101B" w:rsidRDefault="0003101B" w:rsidP="00E67F0D">
      <w:pPr>
        <w:spacing w:after="0"/>
        <w:rPr>
          <w:rFonts w:ascii="NobelCE Lt" w:hAnsi="NobelCE Lt"/>
          <w:bCs/>
          <w:sz w:val="24"/>
          <w:szCs w:val="24"/>
        </w:rPr>
      </w:pPr>
    </w:p>
    <w:p w14:paraId="75A8658D" w14:textId="1FE33764" w:rsidR="0003101B" w:rsidRDefault="001E0C47" w:rsidP="00E67F0D">
      <w:pPr>
        <w:spacing w:after="0"/>
        <w:rPr>
          <w:rFonts w:ascii="NobelCE Lt" w:hAnsi="NobelCE Lt"/>
          <w:bCs/>
          <w:sz w:val="24"/>
          <w:szCs w:val="24"/>
        </w:rPr>
      </w:pPr>
      <w:r w:rsidRPr="001E0C47">
        <w:rPr>
          <w:rFonts w:ascii="NobelCE Lt" w:hAnsi="NobelCE Lt"/>
          <w:bCs/>
          <w:sz w:val="24"/>
          <w:szCs w:val="24"/>
        </w:rPr>
        <w:t>W nadchodz</w:t>
      </w:r>
      <w:r>
        <w:rPr>
          <w:rFonts w:ascii="NobelCE Lt" w:hAnsi="NobelCE Lt"/>
          <w:bCs/>
          <w:sz w:val="24"/>
          <w:szCs w:val="24"/>
        </w:rPr>
        <w:t>ą</w:t>
      </w:r>
      <w:r w:rsidRPr="001E0C47">
        <w:rPr>
          <w:rFonts w:ascii="NobelCE Lt" w:hAnsi="NobelCE Lt"/>
          <w:bCs/>
          <w:sz w:val="24"/>
          <w:szCs w:val="24"/>
        </w:rPr>
        <w:t>cych latach Lexus b</w:t>
      </w:r>
      <w:r>
        <w:rPr>
          <w:rFonts w:ascii="NobelCE Lt" w:hAnsi="NobelCE Lt"/>
          <w:bCs/>
          <w:sz w:val="24"/>
          <w:szCs w:val="24"/>
        </w:rPr>
        <w:t>ę</w:t>
      </w:r>
      <w:r w:rsidRPr="001E0C47">
        <w:rPr>
          <w:rFonts w:ascii="NobelCE Lt" w:hAnsi="NobelCE Lt"/>
          <w:bCs/>
          <w:sz w:val="24"/>
          <w:szCs w:val="24"/>
        </w:rPr>
        <w:t>dzie miał znaczący wpływ na wzrost sprzedaży w segmencie premium, gdyż do 2025 ma zamiar wprowadzić 20 nowych lub od</w:t>
      </w:r>
      <w:r>
        <w:rPr>
          <w:rFonts w:ascii="NobelCE Lt" w:hAnsi="NobelCE Lt"/>
          <w:bCs/>
          <w:sz w:val="24"/>
          <w:szCs w:val="24"/>
        </w:rPr>
        <w:t>ś</w:t>
      </w:r>
      <w:r w:rsidRPr="001E0C47">
        <w:rPr>
          <w:rFonts w:ascii="NobelCE Lt" w:hAnsi="NobelCE Lt"/>
          <w:bCs/>
          <w:sz w:val="24"/>
          <w:szCs w:val="24"/>
        </w:rPr>
        <w:t>wieżonych modeli, w</w:t>
      </w:r>
      <w:r>
        <w:rPr>
          <w:rFonts w:ascii="NobelCE Lt" w:hAnsi="NobelCE Lt"/>
          <w:bCs/>
          <w:sz w:val="24"/>
          <w:szCs w:val="24"/>
        </w:rPr>
        <w:t>ś</w:t>
      </w:r>
      <w:r w:rsidRPr="001E0C47">
        <w:rPr>
          <w:rFonts w:ascii="NobelCE Lt" w:hAnsi="NobelCE Lt"/>
          <w:bCs/>
          <w:sz w:val="24"/>
          <w:szCs w:val="24"/>
        </w:rPr>
        <w:t xml:space="preserve">ród których znaczący udział będą miały modele </w:t>
      </w:r>
      <w:r>
        <w:rPr>
          <w:rFonts w:ascii="NobelCE Lt" w:hAnsi="NobelCE Lt"/>
          <w:bCs/>
          <w:sz w:val="24"/>
          <w:szCs w:val="24"/>
        </w:rPr>
        <w:t>zaprojektowane zgodnie z koncepcją</w:t>
      </w:r>
      <w:r w:rsidRPr="001E0C47">
        <w:rPr>
          <w:rFonts w:ascii="NobelCE Lt" w:hAnsi="NobelCE Lt"/>
          <w:bCs/>
          <w:sz w:val="24"/>
          <w:szCs w:val="24"/>
        </w:rPr>
        <w:t xml:space="preserve"> “Lexus </w:t>
      </w:r>
      <w:proofErr w:type="spellStart"/>
      <w:r w:rsidRPr="001E0C47">
        <w:rPr>
          <w:rFonts w:ascii="NobelCE Lt" w:hAnsi="NobelCE Lt"/>
          <w:bCs/>
          <w:sz w:val="24"/>
          <w:szCs w:val="24"/>
        </w:rPr>
        <w:t>Electrified</w:t>
      </w:r>
      <w:proofErr w:type="spellEnd"/>
      <w:r w:rsidRPr="001E0C47">
        <w:rPr>
          <w:rFonts w:ascii="NobelCE Lt" w:hAnsi="NobelCE Lt"/>
          <w:bCs/>
          <w:sz w:val="24"/>
          <w:szCs w:val="24"/>
        </w:rPr>
        <w:t>”</w:t>
      </w:r>
      <w:r>
        <w:rPr>
          <w:rFonts w:ascii="NobelCE Lt" w:hAnsi="NobelCE Lt"/>
          <w:bCs/>
          <w:sz w:val="24"/>
          <w:szCs w:val="24"/>
        </w:rPr>
        <w:t xml:space="preserve"> – nową </w:t>
      </w:r>
      <w:r w:rsidRPr="001E0C47">
        <w:rPr>
          <w:rFonts w:ascii="NobelCE Lt" w:hAnsi="NobelCE Lt"/>
          <w:bCs/>
          <w:sz w:val="24"/>
          <w:szCs w:val="24"/>
        </w:rPr>
        <w:t>wiz</w:t>
      </w:r>
      <w:r>
        <w:rPr>
          <w:rFonts w:ascii="NobelCE Lt" w:hAnsi="NobelCE Lt"/>
          <w:bCs/>
          <w:sz w:val="24"/>
          <w:szCs w:val="24"/>
        </w:rPr>
        <w:t xml:space="preserve">ją </w:t>
      </w:r>
      <w:r w:rsidRPr="001E0C47">
        <w:rPr>
          <w:rFonts w:ascii="NobelCE Lt" w:hAnsi="NobelCE Lt"/>
          <w:bCs/>
          <w:sz w:val="24"/>
          <w:szCs w:val="24"/>
        </w:rPr>
        <w:t>marki</w:t>
      </w:r>
      <w:r>
        <w:rPr>
          <w:rFonts w:ascii="NobelCE Lt" w:hAnsi="NobelCE Lt"/>
          <w:bCs/>
          <w:sz w:val="24"/>
          <w:szCs w:val="24"/>
        </w:rPr>
        <w:t>, która</w:t>
      </w:r>
      <w:r w:rsidRPr="001E0C47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zwiększy potencjał samochodów </w:t>
      </w:r>
      <w:r w:rsidRPr="001E0C47">
        <w:rPr>
          <w:rFonts w:ascii="NobelCE Lt" w:hAnsi="NobelCE Lt"/>
          <w:bCs/>
          <w:sz w:val="24"/>
          <w:szCs w:val="24"/>
        </w:rPr>
        <w:t xml:space="preserve">elektrycznych </w:t>
      </w:r>
      <w:r>
        <w:rPr>
          <w:rFonts w:ascii="NobelCE Lt" w:hAnsi="NobelCE Lt"/>
          <w:bCs/>
          <w:sz w:val="24"/>
          <w:szCs w:val="24"/>
        </w:rPr>
        <w:t xml:space="preserve">dających prawdziwą </w:t>
      </w:r>
      <w:r w:rsidRPr="001E0C47">
        <w:rPr>
          <w:rFonts w:ascii="NobelCE Lt" w:hAnsi="NobelCE Lt"/>
          <w:bCs/>
          <w:sz w:val="24"/>
          <w:szCs w:val="24"/>
        </w:rPr>
        <w:t>radość z jazdy.</w:t>
      </w:r>
    </w:p>
    <w:p w14:paraId="7632F210" w14:textId="1F0AC7F8" w:rsidR="0003101B" w:rsidRDefault="0003101B" w:rsidP="0003101B">
      <w:pPr>
        <w:spacing w:after="0"/>
        <w:rPr>
          <w:rFonts w:ascii="NobelCE Lt" w:hAnsi="NobelCE Lt"/>
          <w:bCs/>
          <w:sz w:val="24"/>
          <w:szCs w:val="24"/>
        </w:rPr>
      </w:pPr>
    </w:p>
    <w:p w14:paraId="336338B3" w14:textId="5785928C" w:rsidR="001E0C47" w:rsidRDefault="001E0C47" w:rsidP="001E0C47">
      <w:pPr>
        <w:pStyle w:val="Tre"/>
        <w:rPr>
          <w:rFonts w:ascii="NobelCE Lt" w:hAnsi="NobelCE Lt"/>
          <w:sz w:val="24"/>
          <w:szCs w:val="24"/>
        </w:rPr>
      </w:pPr>
      <w:r w:rsidRPr="0020038A">
        <w:rPr>
          <w:rFonts w:ascii="NobelCE Lt" w:hAnsi="NobelCE Lt" w:cs="Nobel-Book"/>
          <w:sz w:val="24"/>
          <w:szCs w:val="24"/>
        </w:rPr>
        <w:t xml:space="preserve">Lexus w Polsce </w:t>
      </w:r>
      <w:r>
        <w:rPr>
          <w:rFonts w:ascii="NobelCE Lt" w:hAnsi="NobelCE Lt" w:cs="Nobel-Book"/>
          <w:sz w:val="24"/>
          <w:szCs w:val="24"/>
        </w:rPr>
        <w:t>miał znaczący</w:t>
      </w:r>
      <w:r w:rsidRPr="0020038A">
        <w:rPr>
          <w:rFonts w:ascii="NobelCE Lt" w:hAnsi="NobelCE Lt" w:cs="Nobel-Book"/>
          <w:sz w:val="24"/>
          <w:szCs w:val="24"/>
        </w:rPr>
        <w:t xml:space="preserve"> udział w europejskim sukcesie marki, </w:t>
      </w:r>
      <w:r w:rsidR="00D906E3">
        <w:rPr>
          <w:rFonts w:ascii="NobelCE Lt" w:hAnsi="NobelCE Lt"/>
          <w:sz w:val="24"/>
          <w:szCs w:val="24"/>
        </w:rPr>
        <w:t>rejestrując</w:t>
      </w:r>
      <w:r w:rsidRPr="0020038A">
        <w:rPr>
          <w:rFonts w:ascii="NobelCE Lt" w:hAnsi="NobelCE Lt"/>
          <w:sz w:val="24"/>
          <w:szCs w:val="24"/>
        </w:rPr>
        <w:t xml:space="preserve"> w ubiegłym roku 6</w:t>
      </w:r>
      <w:r>
        <w:rPr>
          <w:rFonts w:ascii="NobelCE Lt" w:hAnsi="NobelCE Lt"/>
          <w:sz w:val="24"/>
          <w:szCs w:val="24"/>
        </w:rPr>
        <w:t> </w:t>
      </w:r>
      <w:r w:rsidRPr="0020038A">
        <w:rPr>
          <w:rFonts w:ascii="NobelCE Lt" w:hAnsi="NobelCE Lt"/>
          <w:sz w:val="24"/>
          <w:szCs w:val="24"/>
        </w:rPr>
        <w:t>154 samochody – a</w:t>
      </w:r>
      <w:r w:rsidRPr="0020038A">
        <w:rPr>
          <w:rFonts w:ascii="NobelCE Lt" w:hAnsi="NobelCE Lt" w:cs="Cambria"/>
          <w:sz w:val="24"/>
          <w:szCs w:val="24"/>
        </w:rPr>
        <w:t>ż</w:t>
      </w:r>
      <w:r w:rsidRPr="0020038A">
        <w:rPr>
          <w:rFonts w:ascii="NobelCE Lt" w:hAnsi="NobelCE Lt"/>
          <w:sz w:val="24"/>
          <w:szCs w:val="24"/>
        </w:rPr>
        <w:t xml:space="preserve"> o 1,7 tys. wi</w:t>
      </w:r>
      <w:r w:rsidRPr="0020038A">
        <w:rPr>
          <w:rFonts w:ascii="NobelCE Lt" w:hAnsi="NobelCE Lt" w:cs="Cambria"/>
          <w:sz w:val="24"/>
          <w:szCs w:val="24"/>
        </w:rPr>
        <w:t>ę</w:t>
      </w:r>
      <w:r w:rsidRPr="0020038A">
        <w:rPr>
          <w:rFonts w:ascii="NobelCE Lt" w:hAnsi="NobelCE Lt"/>
          <w:sz w:val="24"/>
          <w:szCs w:val="24"/>
        </w:rPr>
        <w:t>cej ni</w:t>
      </w:r>
      <w:r w:rsidRPr="0020038A">
        <w:rPr>
          <w:rFonts w:ascii="NobelCE Lt" w:hAnsi="NobelCE Lt" w:cs="Cambria"/>
          <w:sz w:val="24"/>
          <w:szCs w:val="24"/>
        </w:rPr>
        <w:t>ż</w:t>
      </w:r>
      <w:r w:rsidRPr="0020038A">
        <w:rPr>
          <w:rFonts w:ascii="NobelCE Lt" w:hAnsi="NobelCE Lt"/>
          <w:sz w:val="24"/>
          <w:szCs w:val="24"/>
        </w:rPr>
        <w:t xml:space="preserve"> rok wcze</w:t>
      </w:r>
      <w:r w:rsidRPr="0020038A">
        <w:rPr>
          <w:rFonts w:ascii="NobelCE Lt" w:hAnsi="NobelCE Lt" w:cs="Cambria"/>
          <w:sz w:val="24"/>
          <w:szCs w:val="24"/>
        </w:rPr>
        <w:t>ś</w:t>
      </w:r>
      <w:r w:rsidRPr="0020038A">
        <w:rPr>
          <w:rFonts w:ascii="NobelCE Lt" w:hAnsi="NobelCE Lt"/>
          <w:sz w:val="24"/>
          <w:szCs w:val="24"/>
        </w:rPr>
        <w:t xml:space="preserve">niej. </w:t>
      </w:r>
      <w:r>
        <w:rPr>
          <w:rFonts w:ascii="NobelCE Lt" w:hAnsi="NobelCE Lt"/>
          <w:sz w:val="24"/>
          <w:szCs w:val="24"/>
        </w:rPr>
        <w:t>Jest to wynik</w:t>
      </w:r>
      <w:r w:rsidRPr="0020038A">
        <w:rPr>
          <w:rFonts w:ascii="NobelCE Lt" w:hAnsi="NobelCE Lt"/>
          <w:sz w:val="24"/>
          <w:szCs w:val="24"/>
        </w:rPr>
        <w:t xml:space="preserve"> o 38,3</w:t>
      </w:r>
      <w:r>
        <w:rPr>
          <w:rFonts w:ascii="NobelCE Lt" w:hAnsi="NobelCE Lt"/>
          <w:sz w:val="24"/>
          <w:szCs w:val="24"/>
        </w:rPr>
        <w:t xml:space="preserve">% lepszy niż w 2020 roku, przy średnim wzroście </w:t>
      </w:r>
      <w:r w:rsidRPr="0020038A">
        <w:rPr>
          <w:rFonts w:ascii="NobelCE Lt" w:hAnsi="NobelCE Lt"/>
          <w:sz w:val="24"/>
          <w:szCs w:val="24"/>
        </w:rPr>
        <w:t>ryn</w:t>
      </w:r>
      <w:r>
        <w:rPr>
          <w:rFonts w:ascii="NobelCE Lt" w:hAnsi="NobelCE Lt"/>
          <w:sz w:val="24"/>
          <w:szCs w:val="24"/>
        </w:rPr>
        <w:t>ku</w:t>
      </w:r>
      <w:r w:rsidRPr="0020038A">
        <w:rPr>
          <w:rFonts w:ascii="NobelCE Lt" w:hAnsi="NobelCE Lt"/>
          <w:sz w:val="24"/>
          <w:szCs w:val="24"/>
        </w:rPr>
        <w:t xml:space="preserve"> o 17%. Rekordowy jest też udział Lexusa w rynku premium na poziomie 7% (</w:t>
      </w:r>
      <w:r>
        <w:rPr>
          <w:rFonts w:ascii="NobelCE Lt" w:hAnsi="NobelCE Lt"/>
          <w:sz w:val="24"/>
          <w:szCs w:val="24"/>
        </w:rPr>
        <w:t xml:space="preserve">vs. </w:t>
      </w:r>
      <w:r w:rsidRPr="0020038A">
        <w:rPr>
          <w:rFonts w:ascii="NobelCE Lt" w:hAnsi="NobelCE Lt"/>
          <w:sz w:val="24"/>
          <w:szCs w:val="24"/>
        </w:rPr>
        <w:t>5,9%</w:t>
      </w:r>
      <w:r>
        <w:rPr>
          <w:rFonts w:ascii="NobelCE Lt" w:hAnsi="NobelCE Lt"/>
          <w:sz w:val="24"/>
          <w:szCs w:val="24"/>
        </w:rPr>
        <w:t xml:space="preserve"> </w:t>
      </w:r>
      <w:r w:rsidRPr="0020038A">
        <w:rPr>
          <w:rFonts w:ascii="NobelCE Lt" w:hAnsi="NobelCE Lt"/>
          <w:sz w:val="24"/>
          <w:szCs w:val="24"/>
        </w:rPr>
        <w:t>w 2020</w:t>
      </w:r>
      <w:r>
        <w:rPr>
          <w:rFonts w:ascii="NobelCE Lt" w:hAnsi="NobelCE Lt"/>
          <w:sz w:val="24"/>
          <w:szCs w:val="24"/>
        </w:rPr>
        <w:t xml:space="preserve"> roku</w:t>
      </w:r>
      <w:r w:rsidRPr="0020038A">
        <w:rPr>
          <w:rFonts w:ascii="NobelCE Lt" w:hAnsi="NobelCE Lt"/>
          <w:sz w:val="24"/>
          <w:szCs w:val="24"/>
        </w:rPr>
        <w:t>).</w:t>
      </w:r>
    </w:p>
    <w:p w14:paraId="3002492D" w14:textId="77777777" w:rsidR="001E0C47" w:rsidRPr="0020038A" w:rsidRDefault="001E0C47" w:rsidP="001E0C47">
      <w:pPr>
        <w:pStyle w:val="Tre"/>
        <w:rPr>
          <w:rFonts w:ascii="NobelCE Lt" w:hAnsi="NobelCE Lt"/>
          <w:sz w:val="24"/>
          <w:szCs w:val="24"/>
        </w:rPr>
      </w:pPr>
    </w:p>
    <w:p w14:paraId="3BDD5BA7" w14:textId="0C97831E" w:rsidR="001E0C47" w:rsidRPr="0020038A" w:rsidRDefault="001E0C47" w:rsidP="001E0C47">
      <w:pPr>
        <w:pStyle w:val="Tre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Najchętniej wybieranym modelem Lexusa w Polsce</w:t>
      </w:r>
      <w:r w:rsidRPr="0020038A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był </w:t>
      </w:r>
      <w:r w:rsidRPr="0020038A">
        <w:rPr>
          <w:rFonts w:ascii="NobelCE Lt" w:hAnsi="NobelCE Lt"/>
          <w:sz w:val="24"/>
          <w:szCs w:val="24"/>
        </w:rPr>
        <w:t xml:space="preserve">NX </w:t>
      </w:r>
      <w:r>
        <w:rPr>
          <w:rFonts w:ascii="NobelCE Lt" w:hAnsi="NobelCE Lt"/>
          <w:sz w:val="24"/>
          <w:szCs w:val="24"/>
        </w:rPr>
        <w:t>z wynikiem</w:t>
      </w:r>
      <w:r w:rsidRPr="0020038A">
        <w:rPr>
          <w:rFonts w:ascii="NobelCE Lt" w:hAnsi="NobelCE Lt"/>
          <w:sz w:val="24"/>
          <w:szCs w:val="24"/>
        </w:rPr>
        <w:t xml:space="preserve"> 2</w:t>
      </w:r>
      <w:r>
        <w:rPr>
          <w:rFonts w:ascii="NobelCE Lt" w:hAnsi="NobelCE Lt"/>
          <w:sz w:val="24"/>
          <w:szCs w:val="24"/>
        </w:rPr>
        <w:t> </w:t>
      </w:r>
      <w:r w:rsidRPr="0020038A">
        <w:rPr>
          <w:rFonts w:ascii="NobelCE Lt" w:hAnsi="NobelCE Lt"/>
          <w:sz w:val="24"/>
          <w:szCs w:val="24"/>
        </w:rPr>
        <w:t>187 aut</w:t>
      </w:r>
      <w:r w:rsidR="00D906E3">
        <w:rPr>
          <w:rFonts w:ascii="NobelCE Lt" w:hAnsi="NobelCE Lt"/>
          <w:sz w:val="24"/>
          <w:szCs w:val="24"/>
        </w:rPr>
        <w:t>.</w:t>
      </w:r>
      <w:r>
        <w:rPr>
          <w:rFonts w:ascii="NobelCE Lt" w:hAnsi="NobelCE Lt"/>
          <w:sz w:val="24"/>
          <w:szCs w:val="24"/>
        </w:rPr>
        <w:t xml:space="preserve"> </w:t>
      </w:r>
      <w:r w:rsidR="00D906E3">
        <w:rPr>
          <w:rFonts w:ascii="NobelCE Lt" w:hAnsi="NobelCE Lt"/>
          <w:sz w:val="24"/>
          <w:szCs w:val="24"/>
        </w:rPr>
        <w:t>N</w:t>
      </w:r>
      <w:r w:rsidRPr="0020038A">
        <w:rPr>
          <w:rFonts w:ascii="NobelCE Lt" w:hAnsi="NobelCE Lt"/>
          <w:sz w:val="24"/>
          <w:szCs w:val="24"/>
        </w:rPr>
        <w:t>a podium znalazł</w:t>
      </w:r>
      <w:r>
        <w:rPr>
          <w:rFonts w:ascii="NobelCE Lt" w:hAnsi="NobelCE Lt"/>
          <w:sz w:val="24"/>
          <w:szCs w:val="24"/>
        </w:rPr>
        <w:t>y</w:t>
      </w:r>
      <w:r w:rsidRPr="0020038A">
        <w:rPr>
          <w:rFonts w:ascii="NobelCE Lt" w:hAnsi="NobelCE Lt"/>
          <w:sz w:val="24"/>
          <w:szCs w:val="24"/>
        </w:rPr>
        <w:t xml:space="preserve"> się</w:t>
      </w:r>
      <w:r>
        <w:rPr>
          <w:rFonts w:ascii="NobelCE Lt" w:hAnsi="NobelCE Lt"/>
          <w:sz w:val="24"/>
          <w:szCs w:val="24"/>
        </w:rPr>
        <w:t xml:space="preserve"> także</w:t>
      </w:r>
      <w:r w:rsidRPr="0020038A">
        <w:rPr>
          <w:rFonts w:ascii="NobelCE Lt" w:hAnsi="NobelCE Lt"/>
          <w:sz w:val="24"/>
          <w:szCs w:val="24"/>
        </w:rPr>
        <w:t xml:space="preserve"> UX </w:t>
      </w:r>
      <w:r>
        <w:rPr>
          <w:rFonts w:ascii="NobelCE Lt" w:hAnsi="NobelCE Lt"/>
          <w:sz w:val="24"/>
          <w:szCs w:val="24"/>
        </w:rPr>
        <w:t>(</w:t>
      </w:r>
      <w:r w:rsidRPr="0020038A">
        <w:rPr>
          <w:rFonts w:ascii="NobelCE Lt" w:hAnsi="NobelCE Lt"/>
          <w:sz w:val="24"/>
          <w:szCs w:val="24"/>
        </w:rPr>
        <w:t>1593 auta</w:t>
      </w:r>
      <w:r>
        <w:rPr>
          <w:rFonts w:ascii="NobelCE Lt" w:hAnsi="NobelCE Lt"/>
          <w:sz w:val="24"/>
          <w:szCs w:val="24"/>
        </w:rPr>
        <w:t>)</w:t>
      </w:r>
      <w:r w:rsidRPr="0020038A">
        <w:rPr>
          <w:rFonts w:ascii="NobelCE Lt" w:hAnsi="NobelCE Lt"/>
          <w:sz w:val="24"/>
          <w:szCs w:val="24"/>
        </w:rPr>
        <w:t xml:space="preserve"> i RX </w:t>
      </w:r>
      <w:r>
        <w:rPr>
          <w:rFonts w:ascii="NobelCE Lt" w:hAnsi="NobelCE Lt"/>
          <w:sz w:val="24"/>
          <w:szCs w:val="24"/>
        </w:rPr>
        <w:t>(</w:t>
      </w:r>
      <w:r w:rsidRPr="0020038A">
        <w:rPr>
          <w:rFonts w:ascii="NobelCE Lt" w:hAnsi="NobelCE Lt"/>
          <w:sz w:val="24"/>
          <w:szCs w:val="24"/>
        </w:rPr>
        <w:t>873 auta</w:t>
      </w:r>
      <w:r>
        <w:rPr>
          <w:rFonts w:ascii="NobelCE Lt" w:hAnsi="NobelCE Lt"/>
          <w:sz w:val="24"/>
          <w:szCs w:val="24"/>
        </w:rPr>
        <w:t>)</w:t>
      </w:r>
      <w:r w:rsidRPr="0020038A">
        <w:rPr>
          <w:rFonts w:ascii="NobelCE Lt" w:hAnsi="NobelCE Lt"/>
          <w:sz w:val="24"/>
          <w:szCs w:val="24"/>
        </w:rPr>
        <w:t>.</w:t>
      </w:r>
      <w:r w:rsidR="006609CF">
        <w:rPr>
          <w:rFonts w:ascii="NobelCE Lt" w:hAnsi="NobelCE Lt"/>
          <w:sz w:val="24"/>
          <w:szCs w:val="24"/>
        </w:rPr>
        <w:t xml:space="preserve"> M</w:t>
      </w:r>
      <w:r w:rsidR="006609CF" w:rsidRPr="0020038A">
        <w:rPr>
          <w:rFonts w:ascii="NobelCE Lt" w:hAnsi="NobelCE Lt"/>
          <w:sz w:val="24"/>
          <w:szCs w:val="24"/>
        </w:rPr>
        <w:t>niejszy brat flagowej limuzyny LS</w:t>
      </w:r>
      <w:r w:rsidR="006609CF">
        <w:rPr>
          <w:rFonts w:ascii="NobelCE Lt" w:hAnsi="NobelCE Lt"/>
          <w:sz w:val="24"/>
          <w:szCs w:val="24"/>
        </w:rPr>
        <w:t xml:space="preserve"> – model </w:t>
      </w:r>
      <w:r w:rsidR="00D906E3">
        <w:rPr>
          <w:rFonts w:ascii="NobelCE Lt" w:hAnsi="NobelCE Lt"/>
          <w:sz w:val="24"/>
          <w:szCs w:val="24"/>
        </w:rPr>
        <w:t>E</w:t>
      </w:r>
      <w:r w:rsidRPr="0020038A">
        <w:rPr>
          <w:rFonts w:ascii="NobelCE Lt" w:hAnsi="NobelCE Lt"/>
          <w:sz w:val="24"/>
          <w:szCs w:val="24"/>
        </w:rPr>
        <w:t>S</w:t>
      </w:r>
      <w:r w:rsidR="006609CF">
        <w:rPr>
          <w:rFonts w:ascii="NobelCE Lt" w:hAnsi="NobelCE Lt"/>
          <w:sz w:val="24"/>
          <w:szCs w:val="24"/>
        </w:rPr>
        <w:t xml:space="preserve">, którego nowa generacja zadebiutowała na polskim rynku w ubiegłym roku, </w:t>
      </w:r>
      <w:r w:rsidRPr="0020038A">
        <w:rPr>
          <w:rFonts w:ascii="NobelCE Lt" w:hAnsi="NobelCE Lt"/>
          <w:sz w:val="24"/>
          <w:szCs w:val="24"/>
        </w:rPr>
        <w:t xml:space="preserve">znalazł 814 nabywców. </w:t>
      </w:r>
    </w:p>
    <w:p w14:paraId="24781838" w14:textId="2601B0B8" w:rsidR="006609CF" w:rsidRDefault="006609CF" w:rsidP="0003101B">
      <w:pPr>
        <w:spacing w:after="0"/>
        <w:rPr>
          <w:rFonts w:ascii="NobelCE Lt" w:hAnsi="NobelCE Lt"/>
          <w:bCs/>
          <w:sz w:val="24"/>
          <w:szCs w:val="24"/>
        </w:rPr>
      </w:pPr>
    </w:p>
    <w:p w14:paraId="29E55C76" w14:textId="0F92EA88" w:rsidR="006609CF" w:rsidRDefault="00D906E3" w:rsidP="0003101B">
      <w:p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Wyniki rejestracji</w:t>
      </w:r>
      <w:r w:rsidR="006609CF" w:rsidRPr="006609CF">
        <w:rPr>
          <w:rFonts w:ascii="NobelCE Lt" w:hAnsi="NobelCE Lt"/>
          <w:b/>
          <w:sz w:val="24"/>
          <w:szCs w:val="24"/>
        </w:rPr>
        <w:t xml:space="preserve"> samochodów marki Lexus w 2021 roku</w:t>
      </w:r>
    </w:p>
    <w:p w14:paraId="53F899A5" w14:textId="77777777" w:rsidR="006609CF" w:rsidRPr="006609CF" w:rsidRDefault="006609CF" w:rsidP="0003101B">
      <w:pPr>
        <w:spacing w:after="0"/>
        <w:rPr>
          <w:rFonts w:ascii="NobelCE Lt" w:hAnsi="NobelCE Lt"/>
          <w:b/>
          <w:sz w:val="10"/>
          <w:szCs w:val="10"/>
        </w:rPr>
      </w:pPr>
    </w:p>
    <w:tbl>
      <w:tblPr>
        <w:tblW w:w="3960" w:type="dxa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080"/>
      </w:tblGrid>
      <w:tr w:rsidR="006609CF" w:rsidRPr="0020038A" w14:paraId="463B97EC" w14:textId="77777777" w:rsidTr="006609CF">
        <w:trPr>
          <w:trHeight w:val="465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98849D" w14:textId="77777777" w:rsidR="006609CF" w:rsidRPr="0020038A" w:rsidRDefault="006609CF" w:rsidP="0043194A">
            <w:pPr>
              <w:jc w:val="center"/>
              <w:rPr>
                <w:rFonts w:ascii="NobelCE Lt" w:hAnsi="NobelCE Lt"/>
                <w:b/>
                <w:bCs/>
                <w:color w:val="FFFFFF"/>
              </w:rPr>
            </w:pPr>
            <w:r w:rsidRPr="0020038A">
              <w:rPr>
                <w:rFonts w:ascii="NobelCE Lt" w:hAnsi="NobelCE Lt"/>
                <w:b/>
                <w:bCs/>
                <w:color w:val="FFFFFF"/>
              </w:rPr>
              <w:t>Model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2473E5" w14:textId="77777777" w:rsidR="006609CF" w:rsidRPr="0020038A" w:rsidRDefault="006609CF" w:rsidP="0043194A">
            <w:pPr>
              <w:jc w:val="center"/>
              <w:rPr>
                <w:rFonts w:ascii="NobelCE Lt" w:hAnsi="NobelCE Lt"/>
                <w:b/>
                <w:bCs/>
                <w:color w:val="FFFFFF"/>
              </w:rPr>
            </w:pPr>
            <w:r w:rsidRPr="0020038A">
              <w:rPr>
                <w:rFonts w:ascii="NobelCE Lt" w:hAnsi="NobelCE Lt"/>
                <w:b/>
                <w:bCs/>
                <w:color w:val="FFFFFF"/>
              </w:rPr>
              <w:t>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7EF182" w14:textId="77777777" w:rsidR="006609CF" w:rsidRPr="0020038A" w:rsidRDefault="006609CF" w:rsidP="0043194A">
            <w:pPr>
              <w:jc w:val="center"/>
              <w:rPr>
                <w:rFonts w:ascii="NobelCE Lt" w:hAnsi="NobelCE Lt"/>
                <w:b/>
                <w:bCs/>
                <w:color w:val="FFFFFF"/>
              </w:rPr>
            </w:pPr>
            <w:r w:rsidRPr="0020038A">
              <w:rPr>
                <w:rFonts w:ascii="NobelCE Lt" w:hAnsi="NobelCE Lt"/>
                <w:b/>
                <w:bCs/>
                <w:color w:val="FFFFFF"/>
              </w:rPr>
              <w:t>2020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03CF7B" w14:textId="77777777" w:rsidR="006609CF" w:rsidRPr="0020038A" w:rsidRDefault="006609CF" w:rsidP="0043194A">
            <w:pPr>
              <w:jc w:val="center"/>
              <w:rPr>
                <w:rFonts w:ascii="NobelCE Lt" w:hAnsi="NobelCE Lt"/>
                <w:b/>
                <w:bCs/>
                <w:color w:val="FFFFFF"/>
              </w:rPr>
            </w:pPr>
            <w:r w:rsidRPr="0020038A">
              <w:rPr>
                <w:rFonts w:ascii="NobelCE Lt" w:hAnsi="NobelCE Lt"/>
                <w:b/>
                <w:bCs/>
                <w:color w:val="FFFFFF"/>
              </w:rPr>
              <w:t>ZMIANA</w:t>
            </w:r>
          </w:p>
        </w:tc>
      </w:tr>
      <w:tr w:rsidR="006609CF" w:rsidRPr="0020038A" w14:paraId="0E0102FC" w14:textId="77777777" w:rsidTr="006609C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F8FB63" w14:textId="77777777" w:rsidR="006609CF" w:rsidRPr="0020038A" w:rsidRDefault="006609CF" w:rsidP="0043194A">
            <w:pPr>
              <w:jc w:val="center"/>
              <w:rPr>
                <w:rFonts w:ascii="NobelCE Lt" w:hAnsi="NobelCE Lt"/>
                <w:b/>
                <w:bCs/>
                <w:color w:val="000000"/>
              </w:rPr>
            </w:pPr>
            <w:r w:rsidRPr="0020038A">
              <w:rPr>
                <w:rFonts w:ascii="NobelCE Lt" w:hAnsi="NobelCE Lt"/>
                <w:b/>
                <w:bCs/>
                <w:color w:val="000000"/>
              </w:rPr>
              <w:t>UX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D0E600" w14:textId="77777777" w:rsidR="006609CF" w:rsidRPr="0020038A" w:rsidRDefault="006609CF" w:rsidP="0043194A">
            <w:pPr>
              <w:jc w:val="center"/>
              <w:rPr>
                <w:rFonts w:ascii="NobelCE Lt" w:hAnsi="NobelCE Lt"/>
                <w:color w:val="000000"/>
              </w:rPr>
            </w:pPr>
            <w:r w:rsidRPr="0020038A">
              <w:rPr>
                <w:rFonts w:ascii="NobelCE Lt" w:hAnsi="NobelCE Lt"/>
                <w:color w:val="000000"/>
              </w:rPr>
              <w:t>1 593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144A2C" w14:textId="77777777" w:rsidR="006609CF" w:rsidRPr="0020038A" w:rsidRDefault="006609CF" w:rsidP="0043194A">
            <w:pPr>
              <w:jc w:val="center"/>
              <w:rPr>
                <w:rFonts w:ascii="NobelCE Lt" w:hAnsi="NobelCE Lt"/>
                <w:color w:val="000000"/>
              </w:rPr>
            </w:pPr>
            <w:r w:rsidRPr="0020038A">
              <w:rPr>
                <w:rFonts w:ascii="NobelCE Lt" w:hAnsi="NobelCE Lt"/>
                <w:color w:val="000000"/>
              </w:rPr>
              <w:t>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6E27FE" w14:textId="77777777" w:rsidR="006609CF" w:rsidRPr="0020038A" w:rsidRDefault="006609CF" w:rsidP="0043194A">
            <w:pPr>
              <w:jc w:val="center"/>
              <w:rPr>
                <w:rFonts w:ascii="NobelCE Lt" w:hAnsi="NobelCE Lt"/>
                <w:color w:val="000000"/>
              </w:rPr>
            </w:pPr>
            <w:r w:rsidRPr="0020038A">
              <w:rPr>
                <w:rFonts w:ascii="NobelCE Lt" w:hAnsi="NobelCE Lt"/>
                <w:color w:val="000000"/>
              </w:rPr>
              <w:t>120%</w:t>
            </w:r>
          </w:p>
        </w:tc>
      </w:tr>
      <w:tr w:rsidR="006609CF" w:rsidRPr="0020038A" w14:paraId="1E3F739F" w14:textId="77777777" w:rsidTr="006609C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629891" w14:textId="77777777" w:rsidR="006609CF" w:rsidRPr="0020038A" w:rsidRDefault="006609CF" w:rsidP="0043194A">
            <w:pPr>
              <w:jc w:val="center"/>
              <w:rPr>
                <w:rFonts w:ascii="NobelCE Lt" w:hAnsi="NobelCE Lt"/>
                <w:b/>
                <w:bCs/>
                <w:color w:val="000000"/>
              </w:rPr>
            </w:pPr>
            <w:r w:rsidRPr="0020038A">
              <w:rPr>
                <w:rFonts w:ascii="NobelCE Lt" w:hAnsi="NobelCE Lt"/>
                <w:b/>
                <w:bCs/>
                <w:color w:val="000000"/>
              </w:rPr>
              <w:t>NX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83C432" w14:textId="77777777" w:rsidR="006609CF" w:rsidRPr="0020038A" w:rsidRDefault="006609CF" w:rsidP="0043194A">
            <w:pPr>
              <w:jc w:val="center"/>
              <w:rPr>
                <w:rFonts w:ascii="NobelCE Lt" w:hAnsi="NobelCE Lt"/>
                <w:color w:val="000000"/>
              </w:rPr>
            </w:pPr>
            <w:r w:rsidRPr="0020038A">
              <w:rPr>
                <w:rFonts w:ascii="NobelCE Lt" w:hAnsi="NobelCE Lt"/>
                <w:color w:val="000000"/>
              </w:rPr>
              <w:t>2 187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0AA3FA" w14:textId="77777777" w:rsidR="006609CF" w:rsidRPr="0020038A" w:rsidRDefault="006609CF" w:rsidP="0043194A">
            <w:pPr>
              <w:jc w:val="center"/>
              <w:rPr>
                <w:rFonts w:ascii="NobelCE Lt" w:hAnsi="NobelCE Lt"/>
                <w:color w:val="000000"/>
              </w:rPr>
            </w:pPr>
            <w:r w:rsidRPr="0020038A">
              <w:rPr>
                <w:rFonts w:ascii="NobelCE Lt" w:hAnsi="NobelCE Lt"/>
                <w:color w:val="000000"/>
              </w:rPr>
              <w:t>1 353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41AABA" w14:textId="77777777" w:rsidR="006609CF" w:rsidRPr="0020038A" w:rsidRDefault="006609CF" w:rsidP="0043194A">
            <w:pPr>
              <w:jc w:val="center"/>
              <w:rPr>
                <w:rFonts w:ascii="NobelCE Lt" w:hAnsi="NobelCE Lt"/>
                <w:color w:val="000000"/>
              </w:rPr>
            </w:pPr>
            <w:r w:rsidRPr="0020038A">
              <w:rPr>
                <w:rFonts w:ascii="NobelCE Lt" w:hAnsi="NobelCE Lt"/>
                <w:color w:val="000000"/>
              </w:rPr>
              <w:t>62%</w:t>
            </w:r>
          </w:p>
        </w:tc>
      </w:tr>
      <w:tr w:rsidR="006609CF" w:rsidRPr="0020038A" w14:paraId="3BDB51DF" w14:textId="77777777" w:rsidTr="006609C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84F2B0" w14:textId="77777777" w:rsidR="006609CF" w:rsidRPr="0020038A" w:rsidRDefault="006609CF" w:rsidP="0043194A">
            <w:pPr>
              <w:jc w:val="center"/>
              <w:rPr>
                <w:rFonts w:ascii="NobelCE Lt" w:hAnsi="NobelCE Lt"/>
                <w:b/>
                <w:bCs/>
                <w:color w:val="000000"/>
              </w:rPr>
            </w:pPr>
            <w:r w:rsidRPr="0020038A">
              <w:rPr>
                <w:rFonts w:ascii="NobelCE Lt" w:hAnsi="NobelCE Lt"/>
                <w:b/>
                <w:bCs/>
                <w:color w:val="000000"/>
              </w:rPr>
              <w:t>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5F1791" w14:textId="77777777" w:rsidR="006609CF" w:rsidRPr="0020038A" w:rsidRDefault="006609CF" w:rsidP="0043194A">
            <w:pPr>
              <w:jc w:val="center"/>
              <w:rPr>
                <w:rFonts w:ascii="NobelCE Lt" w:hAnsi="NobelCE Lt"/>
                <w:color w:val="000000"/>
              </w:rPr>
            </w:pPr>
            <w:r w:rsidRPr="0020038A">
              <w:rPr>
                <w:rFonts w:ascii="NobelCE Lt" w:hAnsi="NobelCE Lt"/>
                <w:color w:val="000000"/>
              </w:rPr>
              <w:t>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17E70D" w14:textId="77777777" w:rsidR="006609CF" w:rsidRPr="0020038A" w:rsidRDefault="006609CF" w:rsidP="0043194A">
            <w:pPr>
              <w:jc w:val="center"/>
              <w:rPr>
                <w:rFonts w:ascii="NobelCE Lt" w:hAnsi="NobelCE Lt"/>
                <w:color w:val="000000"/>
              </w:rPr>
            </w:pPr>
            <w:r w:rsidRPr="0020038A">
              <w:rPr>
                <w:rFonts w:ascii="NobelCE Lt" w:hAnsi="NobelCE Lt"/>
                <w:color w:val="000000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079B3E" w14:textId="77777777" w:rsidR="006609CF" w:rsidRPr="0020038A" w:rsidRDefault="006609CF" w:rsidP="0043194A">
            <w:pPr>
              <w:jc w:val="center"/>
              <w:rPr>
                <w:rFonts w:ascii="NobelCE Lt" w:hAnsi="NobelCE Lt"/>
                <w:color w:val="000000"/>
              </w:rPr>
            </w:pPr>
            <w:r w:rsidRPr="0020038A">
              <w:rPr>
                <w:rFonts w:ascii="NobelCE Lt" w:hAnsi="NobelCE Lt"/>
                <w:color w:val="000000"/>
              </w:rPr>
              <w:t>49%</w:t>
            </w:r>
          </w:p>
        </w:tc>
      </w:tr>
      <w:tr w:rsidR="006609CF" w:rsidRPr="0020038A" w14:paraId="74125748" w14:textId="77777777" w:rsidTr="006609C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BDE4C5" w14:textId="77777777" w:rsidR="006609CF" w:rsidRPr="0020038A" w:rsidRDefault="006609CF" w:rsidP="0043194A">
            <w:pPr>
              <w:jc w:val="center"/>
              <w:rPr>
                <w:rFonts w:ascii="NobelCE Lt" w:hAnsi="NobelCE Lt"/>
                <w:b/>
                <w:bCs/>
                <w:color w:val="000000"/>
              </w:rPr>
            </w:pPr>
            <w:r w:rsidRPr="0020038A">
              <w:rPr>
                <w:rFonts w:ascii="NobelCE Lt" w:hAnsi="NobelCE Lt"/>
                <w:b/>
                <w:bCs/>
                <w:color w:val="000000"/>
              </w:rPr>
              <w:t>RX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FE19C8" w14:textId="77777777" w:rsidR="006609CF" w:rsidRPr="0020038A" w:rsidRDefault="006609CF" w:rsidP="0043194A">
            <w:pPr>
              <w:jc w:val="center"/>
              <w:rPr>
                <w:rFonts w:ascii="NobelCE Lt" w:hAnsi="NobelCE Lt"/>
                <w:color w:val="000000"/>
              </w:rPr>
            </w:pPr>
            <w:r w:rsidRPr="0020038A">
              <w:rPr>
                <w:rFonts w:ascii="NobelCE Lt" w:hAnsi="NobelCE Lt"/>
                <w:color w:val="000000"/>
              </w:rPr>
              <w:t>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2FDAB0" w14:textId="77777777" w:rsidR="006609CF" w:rsidRPr="0020038A" w:rsidRDefault="006609CF" w:rsidP="0043194A">
            <w:pPr>
              <w:jc w:val="center"/>
              <w:rPr>
                <w:rFonts w:ascii="NobelCE Lt" w:hAnsi="NobelCE Lt"/>
                <w:color w:val="000000"/>
              </w:rPr>
            </w:pPr>
            <w:r w:rsidRPr="0020038A">
              <w:rPr>
                <w:rFonts w:ascii="NobelCE Lt" w:hAnsi="NobelCE Lt"/>
                <w:color w:val="000000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E53AED" w14:textId="77777777" w:rsidR="006609CF" w:rsidRPr="0020038A" w:rsidRDefault="006609CF" w:rsidP="0043194A">
            <w:pPr>
              <w:jc w:val="center"/>
              <w:rPr>
                <w:rFonts w:ascii="NobelCE Lt" w:hAnsi="NobelCE Lt"/>
                <w:color w:val="000000"/>
              </w:rPr>
            </w:pPr>
            <w:r w:rsidRPr="0020038A">
              <w:rPr>
                <w:rFonts w:ascii="NobelCE Lt" w:hAnsi="NobelCE Lt"/>
                <w:color w:val="000000"/>
              </w:rPr>
              <w:t>56%</w:t>
            </w:r>
          </w:p>
        </w:tc>
      </w:tr>
      <w:tr w:rsidR="006609CF" w:rsidRPr="0020038A" w14:paraId="40852B70" w14:textId="77777777" w:rsidTr="006609C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848A5C" w14:textId="77777777" w:rsidR="006609CF" w:rsidRPr="0020038A" w:rsidRDefault="006609CF" w:rsidP="0043194A">
            <w:pPr>
              <w:jc w:val="center"/>
              <w:rPr>
                <w:rFonts w:ascii="NobelCE Lt" w:hAnsi="NobelCE Lt"/>
                <w:b/>
                <w:bCs/>
                <w:color w:val="000000"/>
              </w:rPr>
            </w:pPr>
            <w:r w:rsidRPr="0020038A">
              <w:rPr>
                <w:rFonts w:ascii="NobelCE Lt" w:hAnsi="NobelCE Lt"/>
                <w:b/>
                <w:bCs/>
                <w:color w:val="000000"/>
              </w:rPr>
              <w:t>LC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BCB886" w14:textId="77777777" w:rsidR="006609CF" w:rsidRPr="0020038A" w:rsidRDefault="006609CF" w:rsidP="0043194A">
            <w:pPr>
              <w:jc w:val="center"/>
              <w:rPr>
                <w:rFonts w:ascii="NobelCE Lt" w:hAnsi="NobelCE Lt"/>
                <w:color w:val="000000"/>
              </w:rPr>
            </w:pPr>
            <w:r w:rsidRPr="0020038A">
              <w:rPr>
                <w:rFonts w:ascii="NobelCE Lt" w:hAnsi="NobelCE Lt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FC300" w14:textId="77777777" w:rsidR="006609CF" w:rsidRPr="0020038A" w:rsidRDefault="006609CF" w:rsidP="0043194A">
            <w:pPr>
              <w:jc w:val="center"/>
              <w:rPr>
                <w:rFonts w:ascii="NobelCE Lt" w:hAnsi="NobelCE Lt"/>
                <w:color w:val="000000"/>
              </w:rPr>
            </w:pPr>
            <w:r w:rsidRPr="0020038A">
              <w:rPr>
                <w:rFonts w:ascii="NobelCE Lt" w:hAnsi="NobelCE Lt"/>
                <w:color w:val="00000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E89411" w14:textId="77777777" w:rsidR="006609CF" w:rsidRPr="0020038A" w:rsidRDefault="006609CF" w:rsidP="0043194A">
            <w:pPr>
              <w:jc w:val="center"/>
              <w:rPr>
                <w:rFonts w:ascii="NobelCE Lt" w:hAnsi="NobelCE Lt"/>
                <w:color w:val="000000"/>
              </w:rPr>
            </w:pPr>
            <w:r w:rsidRPr="0020038A">
              <w:rPr>
                <w:rFonts w:ascii="NobelCE Lt" w:hAnsi="NobelCE Lt"/>
                <w:color w:val="000000"/>
              </w:rPr>
              <w:t>67%</w:t>
            </w:r>
          </w:p>
        </w:tc>
      </w:tr>
      <w:tr w:rsidR="006609CF" w:rsidRPr="0020038A" w14:paraId="5195A592" w14:textId="77777777" w:rsidTr="006609C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9D59EF" w14:textId="77777777" w:rsidR="006609CF" w:rsidRPr="0020038A" w:rsidRDefault="006609CF" w:rsidP="0043194A">
            <w:pPr>
              <w:jc w:val="center"/>
              <w:rPr>
                <w:rFonts w:ascii="NobelCE Lt" w:hAnsi="NobelCE Lt"/>
                <w:b/>
                <w:bCs/>
                <w:color w:val="000000"/>
              </w:rPr>
            </w:pPr>
            <w:r w:rsidRPr="0020038A">
              <w:rPr>
                <w:rFonts w:ascii="NobelCE Lt" w:hAnsi="NobelCE Lt"/>
                <w:b/>
                <w:bCs/>
                <w:color w:val="000000"/>
              </w:rPr>
              <w:t>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902188" w14:textId="77777777" w:rsidR="006609CF" w:rsidRPr="0020038A" w:rsidRDefault="006609CF" w:rsidP="0043194A">
            <w:pPr>
              <w:jc w:val="center"/>
              <w:rPr>
                <w:rFonts w:ascii="NobelCE Lt" w:hAnsi="NobelCE Lt"/>
                <w:color w:val="000000"/>
              </w:rPr>
            </w:pPr>
            <w:r w:rsidRPr="0020038A">
              <w:rPr>
                <w:rFonts w:ascii="NobelCE Lt" w:hAnsi="NobelCE Lt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6333FA" w14:textId="77777777" w:rsidR="006609CF" w:rsidRPr="0020038A" w:rsidRDefault="006609CF" w:rsidP="0043194A">
            <w:pPr>
              <w:jc w:val="center"/>
              <w:rPr>
                <w:rFonts w:ascii="NobelCE Lt" w:hAnsi="NobelCE Lt"/>
                <w:color w:val="000000"/>
              </w:rPr>
            </w:pPr>
            <w:r w:rsidRPr="0020038A">
              <w:rPr>
                <w:rFonts w:ascii="NobelCE Lt" w:hAnsi="NobelCE Lt"/>
                <w:color w:val="00000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CDC1EE" w14:textId="77777777" w:rsidR="006609CF" w:rsidRPr="0020038A" w:rsidRDefault="006609CF" w:rsidP="0043194A">
            <w:pPr>
              <w:jc w:val="center"/>
              <w:rPr>
                <w:rFonts w:ascii="NobelCE Lt" w:hAnsi="NobelCE Lt"/>
                <w:color w:val="000000"/>
              </w:rPr>
            </w:pPr>
            <w:r w:rsidRPr="0020038A">
              <w:rPr>
                <w:rFonts w:ascii="NobelCE Lt" w:hAnsi="NobelCE Lt"/>
                <w:color w:val="000000"/>
              </w:rPr>
              <w:t>62%</w:t>
            </w:r>
          </w:p>
        </w:tc>
      </w:tr>
      <w:tr w:rsidR="006609CF" w:rsidRPr="0020038A" w14:paraId="0F886E76" w14:textId="77777777" w:rsidTr="006609C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3E6B50" w14:textId="77777777" w:rsidR="006609CF" w:rsidRPr="0020038A" w:rsidRDefault="006609CF" w:rsidP="0043194A">
            <w:pPr>
              <w:jc w:val="center"/>
              <w:rPr>
                <w:rFonts w:ascii="NobelCE Lt" w:hAnsi="NobelCE Lt"/>
                <w:b/>
                <w:bCs/>
                <w:color w:val="000000"/>
              </w:rPr>
            </w:pPr>
            <w:r w:rsidRPr="0020038A">
              <w:rPr>
                <w:rFonts w:ascii="NobelCE Lt" w:hAnsi="NobelCE Lt"/>
                <w:b/>
                <w:bCs/>
                <w:color w:val="000000"/>
              </w:rPr>
              <w:t>RC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A7AF03" w14:textId="77777777" w:rsidR="006609CF" w:rsidRPr="0020038A" w:rsidRDefault="006609CF" w:rsidP="0043194A">
            <w:pPr>
              <w:jc w:val="center"/>
              <w:rPr>
                <w:rFonts w:ascii="NobelCE Lt" w:hAnsi="NobelCE Lt"/>
                <w:color w:val="000000"/>
              </w:rPr>
            </w:pPr>
            <w:r w:rsidRPr="0020038A">
              <w:rPr>
                <w:rFonts w:ascii="NobelCE Lt" w:hAnsi="NobelCE Lt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F1BC7C" w14:textId="77777777" w:rsidR="006609CF" w:rsidRPr="0020038A" w:rsidRDefault="006609CF" w:rsidP="0043194A">
            <w:pPr>
              <w:jc w:val="center"/>
              <w:rPr>
                <w:rFonts w:ascii="NobelCE Lt" w:hAnsi="NobelCE Lt"/>
                <w:color w:val="000000"/>
              </w:rPr>
            </w:pPr>
            <w:r w:rsidRPr="0020038A">
              <w:rPr>
                <w:rFonts w:ascii="NobelCE Lt" w:hAnsi="NobelCE Lt"/>
                <w:color w:val="00000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D8DC4D" w14:textId="77777777" w:rsidR="006609CF" w:rsidRPr="0020038A" w:rsidRDefault="006609CF" w:rsidP="0043194A">
            <w:pPr>
              <w:jc w:val="center"/>
              <w:rPr>
                <w:rFonts w:ascii="NobelCE Lt" w:hAnsi="NobelCE Lt"/>
                <w:color w:val="000000"/>
              </w:rPr>
            </w:pPr>
            <w:r w:rsidRPr="0020038A">
              <w:rPr>
                <w:rFonts w:ascii="NobelCE Lt" w:hAnsi="NobelCE Lt"/>
                <w:color w:val="000000"/>
              </w:rPr>
              <w:t>-75%</w:t>
            </w:r>
          </w:p>
        </w:tc>
      </w:tr>
      <w:tr w:rsidR="006609CF" w:rsidRPr="0020038A" w14:paraId="7D18385F" w14:textId="77777777" w:rsidTr="006609C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76F477" w14:textId="77777777" w:rsidR="006609CF" w:rsidRPr="0020038A" w:rsidRDefault="006609CF" w:rsidP="0043194A">
            <w:pPr>
              <w:jc w:val="center"/>
              <w:rPr>
                <w:rFonts w:ascii="NobelCE Lt" w:hAnsi="NobelCE Lt"/>
                <w:b/>
                <w:bCs/>
                <w:color w:val="000000"/>
              </w:rPr>
            </w:pPr>
            <w:r w:rsidRPr="0020038A">
              <w:rPr>
                <w:rFonts w:ascii="NobelCE Lt" w:hAnsi="NobelCE Lt"/>
                <w:b/>
                <w:bCs/>
                <w:color w:val="000000"/>
              </w:rPr>
              <w:t>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8D6D98" w14:textId="77777777" w:rsidR="006609CF" w:rsidRPr="0020038A" w:rsidRDefault="006609CF" w:rsidP="0043194A">
            <w:pPr>
              <w:jc w:val="center"/>
              <w:rPr>
                <w:rFonts w:ascii="NobelCE Lt" w:hAnsi="NobelCE Lt"/>
                <w:color w:val="000000"/>
              </w:rPr>
            </w:pPr>
            <w:r w:rsidRPr="0020038A">
              <w:rPr>
                <w:rFonts w:ascii="NobelCE Lt" w:hAnsi="NobelCE Lt"/>
                <w:color w:val="000000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B24B4B" w14:textId="77777777" w:rsidR="006609CF" w:rsidRPr="0020038A" w:rsidRDefault="006609CF" w:rsidP="0043194A">
            <w:pPr>
              <w:jc w:val="center"/>
              <w:rPr>
                <w:rFonts w:ascii="NobelCE Lt" w:hAnsi="NobelCE Lt"/>
                <w:color w:val="000000"/>
              </w:rPr>
            </w:pPr>
            <w:r w:rsidRPr="0020038A">
              <w:rPr>
                <w:rFonts w:ascii="NobelCE Lt" w:hAnsi="NobelCE Lt"/>
                <w:color w:val="000000"/>
              </w:rPr>
              <w:t>1 061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FF4574" w14:textId="77777777" w:rsidR="006609CF" w:rsidRPr="0020038A" w:rsidRDefault="006609CF" w:rsidP="0043194A">
            <w:pPr>
              <w:jc w:val="center"/>
              <w:rPr>
                <w:rFonts w:ascii="NobelCE Lt" w:hAnsi="NobelCE Lt"/>
                <w:color w:val="000000"/>
              </w:rPr>
            </w:pPr>
            <w:r w:rsidRPr="0020038A">
              <w:rPr>
                <w:rFonts w:ascii="NobelCE Lt" w:hAnsi="NobelCE Lt"/>
                <w:color w:val="000000"/>
              </w:rPr>
              <w:t>-60%</w:t>
            </w:r>
          </w:p>
        </w:tc>
      </w:tr>
      <w:tr w:rsidR="006609CF" w:rsidRPr="0020038A" w14:paraId="737EC998" w14:textId="77777777" w:rsidTr="006609C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5F8D17" w14:textId="77777777" w:rsidR="006609CF" w:rsidRPr="0020038A" w:rsidRDefault="006609CF" w:rsidP="0043194A">
            <w:pPr>
              <w:jc w:val="center"/>
              <w:rPr>
                <w:rFonts w:ascii="NobelCE Lt" w:hAnsi="NobelCE Lt"/>
                <w:b/>
                <w:bCs/>
                <w:color w:val="000000"/>
              </w:rPr>
            </w:pPr>
            <w:r w:rsidRPr="0020038A">
              <w:rPr>
                <w:rFonts w:ascii="NobelCE Lt" w:hAnsi="NobelCE Lt"/>
                <w:b/>
                <w:bCs/>
                <w:color w:val="000000"/>
              </w:rPr>
              <w:t>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B48C9C" w14:textId="77777777" w:rsidR="006609CF" w:rsidRPr="0020038A" w:rsidRDefault="006609CF" w:rsidP="0043194A">
            <w:pPr>
              <w:jc w:val="center"/>
              <w:rPr>
                <w:rFonts w:ascii="NobelCE Lt" w:hAnsi="NobelCE Lt"/>
                <w:color w:val="000000"/>
              </w:rPr>
            </w:pPr>
            <w:r w:rsidRPr="0020038A">
              <w:rPr>
                <w:rFonts w:ascii="NobelCE Lt" w:hAnsi="NobelCE Lt"/>
                <w:color w:val="000000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833407" w14:textId="77777777" w:rsidR="006609CF" w:rsidRPr="0020038A" w:rsidRDefault="006609CF" w:rsidP="0043194A">
            <w:pPr>
              <w:jc w:val="center"/>
              <w:rPr>
                <w:rFonts w:ascii="NobelCE Lt" w:hAnsi="NobelCE Lt"/>
                <w:color w:val="000000"/>
              </w:rPr>
            </w:pPr>
            <w:r w:rsidRPr="0020038A">
              <w:rPr>
                <w:rFonts w:ascii="NobelCE Lt" w:hAnsi="NobelCE Lt"/>
                <w:color w:val="000000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6FFE62" w14:textId="77777777" w:rsidR="006609CF" w:rsidRPr="0020038A" w:rsidRDefault="006609CF" w:rsidP="0043194A">
            <w:pPr>
              <w:jc w:val="center"/>
              <w:rPr>
                <w:rFonts w:ascii="NobelCE Lt" w:hAnsi="NobelCE Lt"/>
                <w:color w:val="000000"/>
              </w:rPr>
            </w:pPr>
            <w:r w:rsidRPr="0020038A">
              <w:rPr>
                <w:rFonts w:ascii="NobelCE Lt" w:hAnsi="NobelCE Lt"/>
                <w:color w:val="000000"/>
              </w:rPr>
              <w:t>40%</w:t>
            </w:r>
          </w:p>
        </w:tc>
      </w:tr>
      <w:tr w:rsidR="006609CF" w:rsidRPr="0020038A" w14:paraId="01E57EF9" w14:textId="77777777" w:rsidTr="006609CF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FCEFE" w14:textId="1C813EC9" w:rsidR="006609CF" w:rsidRPr="006609CF" w:rsidRDefault="006609CF" w:rsidP="0043194A">
            <w:pPr>
              <w:jc w:val="center"/>
              <w:rPr>
                <w:rFonts w:ascii="NobelCE Lt" w:hAnsi="NobelCE Lt"/>
                <w:b/>
                <w:bCs/>
                <w:color w:val="000000"/>
              </w:rPr>
            </w:pPr>
            <w:r w:rsidRPr="006609CF">
              <w:rPr>
                <w:rFonts w:ascii="NobelCE Lt" w:hAnsi="NobelCE Lt"/>
                <w:b/>
                <w:bCs/>
                <w:color w:val="000000"/>
              </w:rPr>
              <w:t>SUMA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4D5D7" w14:textId="5D2344DC" w:rsidR="006609CF" w:rsidRPr="006609CF" w:rsidRDefault="006609CF" w:rsidP="0043194A">
            <w:pPr>
              <w:jc w:val="center"/>
              <w:rPr>
                <w:rFonts w:ascii="NobelCE Lt" w:hAnsi="NobelCE Lt"/>
                <w:b/>
                <w:bCs/>
                <w:color w:val="000000"/>
              </w:rPr>
            </w:pPr>
            <w:r w:rsidRPr="006609CF">
              <w:rPr>
                <w:rFonts w:ascii="NobelCE Lt" w:hAnsi="NobelCE Lt"/>
                <w:b/>
                <w:bCs/>
                <w:color w:val="000000"/>
              </w:rPr>
              <w:t>6 154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C84B5" w14:textId="409E85D1" w:rsidR="006609CF" w:rsidRPr="006609CF" w:rsidRDefault="006609CF" w:rsidP="0043194A">
            <w:pPr>
              <w:jc w:val="center"/>
              <w:rPr>
                <w:rFonts w:ascii="NobelCE Lt" w:hAnsi="NobelCE Lt"/>
                <w:b/>
                <w:bCs/>
                <w:color w:val="000000"/>
              </w:rPr>
            </w:pPr>
            <w:r w:rsidRPr="006609CF">
              <w:rPr>
                <w:rFonts w:ascii="NobelCE Lt" w:hAnsi="NobelCE Lt"/>
                <w:b/>
                <w:bCs/>
                <w:color w:val="000000"/>
              </w:rPr>
              <w:t>4 450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BC0F0" w14:textId="37F0A549" w:rsidR="006609CF" w:rsidRPr="006609CF" w:rsidRDefault="006609CF" w:rsidP="0043194A">
            <w:pPr>
              <w:jc w:val="center"/>
              <w:rPr>
                <w:rFonts w:ascii="NobelCE Lt" w:hAnsi="NobelCE Lt"/>
                <w:b/>
                <w:bCs/>
                <w:color w:val="000000"/>
              </w:rPr>
            </w:pPr>
            <w:r w:rsidRPr="006609CF">
              <w:rPr>
                <w:rFonts w:ascii="NobelCE Lt" w:hAnsi="NobelCE Lt"/>
                <w:b/>
                <w:bCs/>
                <w:color w:val="000000"/>
              </w:rPr>
              <w:t>38%</w:t>
            </w:r>
          </w:p>
        </w:tc>
      </w:tr>
    </w:tbl>
    <w:p w14:paraId="0CCED992" w14:textId="1C75B939" w:rsidR="0003101B" w:rsidRDefault="0003101B" w:rsidP="00356485">
      <w:pPr>
        <w:spacing w:after="0"/>
        <w:rPr>
          <w:rFonts w:ascii="NobelCE Lt" w:hAnsi="NobelCE Lt"/>
          <w:bCs/>
          <w:sz w:val="24"/>
          <w:szCs w:val="24"/>
        </w:rPr>
      </w:pPr>
    </w:p>
    <w:p w14:paraId="56B90416" w14:textId="77777777" w:rsidR="00D906E3" w:rsidRDefault="006609CF" w:rsidP="00356485">
      <w:pPr>
        <w:spacing w:after="0"/>
        <w:rPr>
          <w:rFonts w:ascii="NobelCE Lt" w:hAnsi="NobelCE Lt"/>
          <w:bCs/>
          <w:sz w:val="24"/>
          <w:szCs w:val="24"/>
        </w:rPr>
      </w:pPr>
      <w:r w:rsidRPr="006609CF">
        <w:rPr>
          <w:rFonts w:ascii="NobelCE Lt" w:hAnsi="NobelCE Lt"/>
          <w:bCs/>
          <w:sz w:val="24"/>
          <w:szCs w:val="24"/>
        </w:rPr>
        <w:t xml:space="preserve">Wpływ na tak dobry wynik japońskiej marki premium miały dwa czynniki. </w:t>
      </w:r>
      <w:r>
        <w:rPr>
          <w:rFonts w:ascii="NobelCE Lt" w:hAnsi="NobelCE Lt"/>
          <w:bCs/>
          <w:sz w:val="24"/>
          <w:szCs w:val="24"/>
        </w:rPr>
        <w:t>Pierwszym i najważniejszym z nich była dobra</w:t>
      </w:r>
      <w:r w:rsidRPr="006609CF">
        <w:rPr>
          <w:rFonts w:ascii="NobelCE Lt" w:hAnsi="NobelCE Lt"/>
          <w:bCs/>
          <w:sz w:val="24"/>
          <w:szCs w:val="24"/>
        </w:rPr>
        <w:t xml:space="preserve"> dostępność aut. Lexus nawet w drugiej połowie roku dysponował autami dostępnymi </w:t>
      </w:r>
      <w:r>
        <w:rPr>
          <w:rFonts w:ascii="NobelCE Lt" w:hAnsi="NobelCE Lt"/>
          <w:bCs/>
          <w:sz w:val="24"/>
          <w:szCs w:val="24"/>
        </w:rPr>
        <w:t>„</w:t>
      </w:r>
      <w:r w:rsidRPr="006609CF">
        <w:rPr>
          <w:rFonts w:ascii="NobelCE Lt" w:hAnsi="NobelCE Lt"/>
          <w:bCs/>
          <w:sz w:val="24"/>
          <w:szCs w:val="24"/>
        </w:rPr>
        <w:t>od ręki</w:t>
      </w:r>
      <w:r>
        <w:rPr>
          <w:rFonts w:ascii="NobelCE Lt" w:hAnsi="NobelCE Lt"/>
          <w:bCs/>
          <w:sz w:val="24"/>
          <w:szCs w:val="24"/>
        </w:rPr>
        <w:t>”</w:t>
      </w:r>
      <w:r w:rsidRPr="006609CF">
        <w:rPr>
          <w:rFonts w:ascii="NobelCE Lt" w:hAnsi="NobelCE Lt"/>
          <w:bCs/>
          <w:sz w:val="24"/>
          <w:szCs w:val="24"/>
        </w:rPr>
        <w:t xml:space="preserve">, a zamówienia indywidualne realizował w 3-4 miesiące. Po drugie, </w:t>
      </w:r>
      <w:r>
        <w:rPr>
          <w:rFonts w:ascii="NobelCE Lt" w:hAnsi="NobelCE Lt"/>
          <w:bCs/>
          <w:sz w:val="24"/>
          <w:szCs w:val="24"/>
        </w:rPr>
        <w:t xml:space="preserve">wysokiej </w:t>
      </w:r>
      <w:r w:rsidR="00D906E3">
        <w:rPr>
          <w:rFonts w:ascii="NobelCE Lt" w:hAnsi="NobelCE Lt"/>
          <w:bCs/>
          <w:sz w:val="24"/>
          <w:szCs w:val="24"/>
        </w:rPr>
        <w:t>liczbie rejestracji</w:t>
      </w:r>
      <w:r>
        <w:rPr>
          <w:rFonts w:ascii="NobelCE Lt" w:hAnsi="NobelCE Lt"/>
          <w:bCs/>
          <w:sz w:val="24"/>
          <w:szCs w:val="24"/>
        </w:rPr>
        <w:t xml:space="preserve"> Lexusa </w:t>
      </w:r>
      <w:r w:rsidRPr="006609CF">
        <w:rPr>
          <w:rFonts w:ascii="NobelCE Lt" w:hAnsi="NobelCE Lt"/>
          <w:bCs/>
          <w:sz w:val="24"/>
          <w:szCs w:val="24"/>
        </w:rPr>
        <w:t>sprzyja rosnące zainteresowanie Polaków alternatywnymi napędami</w:t>
      </w:r>
      <w:r>
        <w:rPr>
          <w:rFonts w:ascii="NobelCE Lt" w:hAnsi="NobelCE Lt"/>
          <w:bCs/>
          <w:sz w:val="24"/>
          <w:szCs w:val="24"/>
        </w:rPr>
        <w:t xml:space="preserve">, z dominującą pozycją </w:t>
      </w:r>
      <w:r w:rsidRPr="006609CF">
        <w:rPr>
          <w:rFonts w:ascii="NobelCE Lt" w:hAnsi="NobelCE Lt"/>
          <w:bCs/>
          <w:sz w:val="24"/>
          <w:szCs w:val="24"/>
        </w:rPr>
        <w:t>hybryd. 79</w:t>
      </w:r>
      <w:r>
        <w:rPr>
          <w:rFonts w:ascii="NobelCE Lt" w:hAnsi="NobelCE Lt"/>
          <w:bCs/>
          <w:sz w:val="24"/>
          <w:szCs w:val="24"/>
        </w:rPr>
        <w:t>%</w:t>
      </w:r>
      <w:r w:rsidRPr="006609CF">
        <w:rPr>
          <w:rFonts w:ascii="NobelCE Lt" w:hAnsi="NobelCE Lt"/>
          <w:bCs/>
          <w:sz w:val="24"/>
          <w:szCs w:val="24"/>
        </w:rPr>
        <w:t xml:space="preserve"> </w:t>
      </w:r>
      <w:r w:rsidR="00D906E3">
        <w:rPr>
          <w:rFonts w:ascii="NobelCE Lt" w:hAnsi="NobelCE Lt"/>
          <w:bCs/>
          <w:sz w:val="24"/>
          <w:szCs w:val="24"/>
        </w:rPr>
        <w:t>zarejestrowanych</w:t>
      </w:r>
      <w:r w:rsidRPr="006609CF">
        <w:rPr>
          <w:rFonts w:ascii="NobelCE Lt" w:hAnsi="NobelCE Lt"/>
          <w:bCs/>
          <w:sz w:val="24"/>
          <w:szCs w:val="24"/>
        </w:rPr>
        <w:t xml:space="preserve"> w ubiegłym roku </w:t>
      </w:r>
      <w:r>
        <w:rPr>
          <w:rFonts w:ascii="NobelCE Lt" w:hAnsi="NobelCE Lt"/>
          <w:bCs/>
          <w:sz w:val="24"/>
          <w:szCs w:val="24"/>
        </w:rPr>
        <w:t>samochodów Lexu</w:t>
      </w:r>
      <w:r w:rsidR="001A7A69">
        <w:rPr>
          <w:rFonts w:ascii="NobelCE Lt" w:hAnsi="NobelCE Lt"/>
          <w:bCs/>
          <w:sz w:val="24"/>
          <w:szCs w:val="24"/>
        </w:rPr>
        <w:t>sa</w:t>
      </w:r>
      <w:r w:rsidRPr="006609CF">
        <w:rPr>
          <w:rFonts w:ascii="NobelCE Lt" w:hAnsi="NobelCE Lt"/>
          <w:bCs/>
          <w:sz w:val="24"/>
          <w:szCs w:val="24"/>
        </w:rPr>
        <w:t xml:space="preserve"> miało pod maską napęd elektryczno-spalinowy. </w:t>
      </w:r>
    </w:p>
    <w:p w14:paraId="00CBD18A" w14:textId="77777777" w:rsidR="00D906E3" w:rsidRDefault="00D906E3" w:rsidP="00356485">
      <w:pPr>
        <w:spacing w:after="0"/>
        <w:rPr>
          <w:rFonts w:ascii="NobelCE Lt" w:hAnsi="NobelCE Lt"/>
          <w:bCs/>
          <w:sz w:val="24"/>
          <w:szCs w:val="24"/>
        </w:rPr>
      </w:pPr>
    </w:p>
    <w:p w14:paraId="6B4F9366" w14:textId="12DE9A22" w:rsidR="0003101B" w:rsidRDefault="006609CF" w:rsidP="00356485">
      <w:pPr>
        <w:spacing w:after="0"/>
        <w:rPr>
          <w:rFonts w:ascii="NobelCE Lt" w:hAnsi="NobelCE Lt"/>
          <w:bCs/>
          <w:sz w:val="24"/>
          <w:szCs w:val="24"/>
        </w:rPr>
      </w:pPr>
      <w:r w:rsidRPr="006609CF">
        <w:rPr>
          <w:rFonts w:ascii="NobelCE Lt" w:hAnsi="NobelCE Lt"/>
          <w:bCs/>
          <w:sz w:val="24"/>
          <w:szCs w:val="24"/>
        </w:rPr>
        <w:t xml:space="preserve">Hybrydowe Lexusy </w:t>
      </w:r>
      <w:r w:rsidR="001A7A69">
        <w:rPr>
          <w:rFonts w:ascii="NobelCE Lt" w:hAnsi="NobelCE Lt"/>
          <w:bCs/>
          <w:sz w:val="24"/>
          <w:szCs w:val="24"/>
        </w:rPr>
        <w:t xml:space="preserve">poruszają się </w:t>
      </w:r>
      <w:r w:rsidRPr="006609CF">
        <w:rPr>
          <w:rFonts w:ascii="NobelCE Lt" w:hAnsi="NobelCE Lt"/>
          <w:bCs/>
          <w:sz w:val="24"/>
          <w:szCs w:val="24"/>
        </w:rPr>
        <w:t>po mieście przez 60-80</w:t>
      </w:r>
      <w:r w:rsidR="002F5771">
        <w:rPr>
          <w:rFonts w:ascii="NobelCE Lt" w:hAnsi="NobelCE Lt"/>
          <w:bCs/>
          <w:sz w:val="24"/>
          <w:szCs w:val="24"/>
        </w:rPr>
        <w:t>%</w:t>
      </w:r>
      <w:r w:rsidRPr="006609CF">
        <w:rPr>
          <w:rFonts w:ascii="NobelCE Lt" w:hAnsi="NobelCE Lt"/>
          <w:bCs/>
          <w:sz w:val="24"/>
          <w:szCs w:val="24"/>
        </w:rPr>
        <w:t xml:space="preserve"> czasu używając silnika elektrycznego, a jednocześnie nie trzeba ich ładować i nie mają ograniczeń typowych dla </w:t>
      </w:r>
      <w:r w:rsidR="001A7A69">
        <w:rPr>
          <w:rFonts w:ascii="NobelCE Lt" w:hAnsi="NobelCE Lt"/>
          <w:bCs/>
          <w:sz w:val="24"/>
          <w:szCs w:val="24"/>
        </w:rPr>
        <w:t>aut elektrycznych, w tym ograniczonego</w:t>
      </w:r>
      <w:r w:rsidRPr="006609CF">
        <w:rPr>
          <w:rFonts w:ascii="NobelCE Lt" w:hAnsi="NobelCE Lt"/>
          <w:bCs/>
          <w:sz w:val="24"/>
          <w:szCs w:val="24"/>
        </w:rPr>
        <w:t xml:space="preserve"> zasięgu.</w:t>
      </w:r>
      <w:r w:rsidR="001A7A69">
        <w:rPr>
          <w:rFonts w:ascii="NobelCE Lt" w:hAnsi="NobelCE Lt"/>
          <w:bCs/>
          <w:sz w:val="24"/>
          <w:szCs w:val="24"/>
        </w:rPr>
        <w:t xml:space="preserve"> N</w:t>
      </w:r>
      <w:r w:rsidRPr="006609CF">
        <w:rPr>
          <w:rFonts w:ascii="NobelCE Lt" w:hAnsi="NobelCE Lt"/>
          <w:bCs/>
          <w:sz w:val="24"/>
          <w:szCs w:val="24"/>
        </w:rPr>
        <w:t>owy NX</w:t>
      </w:r>
      <w:r w:rsidR="001A7A69">
        <w:rPr>
          <w:rFonts w:ascii="NobelCE Lt" w:hAnsi="NobelCE Lt"/>
          <w:bCs/>
          <w:sz w:val="24"/>
          <w:szCs w:val="24"/>
        </w:rPr>
        <w:t xml:space="preserve"> </w:t>
      </w:r>
      <w:r w:rsidRPr="006609CF">
        <w:rPr>
          <w:rFonts w:ascii="NobelCE Lt" w:hAnsi="NobelCE Lt"/>
          <w:bCs/>
          <w:sz w:val="24"/>
          <w:szCs w:val="24"/>
        </w:rPr>
        <w:t xml:space="preserve">jest oferowany wyłącznie </w:t>
      </w:r>
      <w:r w:rsidR="001A7A69">
        <w:rPr>
          <w:rFonts w:ascii="NobelCE Lt" w:hAnsi="NobelCE Lt"/>
          <w:bCs/>
          <w:sz w:val="24"/>
          <w:szCs w:val="24"/>
        </w:rPr>
        <w:t xml:space="preserve">w wersjach niskoemisyjnych </w:t>
      </w:r>
      <w:r w:rsidRPr="006609CF">
        <w:rPr>
          <w:rFonts w:ascii="NobelCE Lt" w:hAnsi="NobelCE Lt"/>
          <w:bCs/>
          <w:sz w:val="24"/>
          <w:szCs w:val="24"/>
        </w:rPr>
        <w:t>–</w:t>
      </w:r>
      <w:r w:rsidR="001A7A69">
        <w:rPr>
          <w:rFonts w:ascii="NobelCE Lt" w:hAnsi="NobelCE Lt"/>
          <w:bCs/>
          <w:sz w:val="24"/>
          <w:szCs w:val="24"/>
        </w:rPr>
        <w:t xml:space="preserve"> model NX </w:t>
      </w:r>
      <w:r w:rsidRPr="006609CF">
        <w:rPr>
          <w:rFonts w:ascii="NobelCE Lt" w:hAnsi="NobelCE Lt"/>
          <w:bCs/>
          <w:sz w:val="24"/>
          <w:szCs w:val="24"/>
        </w:rPr>
        <w:t>350h</w:t>
      </w:r>
      <w:r w:rsidR="001A7A69">
        <w:rPr>
          <w:rFonts w:ascii="NobelCE Lt" w:hAnsi="NobelCE Lt"/>
          <w:bCs/>
          <w:sz w:val="24"/>
          <w:szCs w:val="24"/>
        </w:rPr>
        <w:t xml:space="preserve"> z klasycznym napędem hybrydowym, zaś NX </w:t>
      </w:r>
      <w:r w:rsidRPr="006609CF">
        <w:rPr>
          <w:rFonts w:ascii="NobelCE Lt" w:hAnsi="NobelCE Lt"/>
          <w:bCs/>
          <w:sz w:val="24"/>
          <w:szCs w:val="24"/>
        </w:rPr>
        <w:t>450h+</w:t>
      </w:r>
      <w:r w:rsidR="001A7A69">
        <w:rPr>
          <w:rFonts w:ascii="NobelCE Lt" w:hAnsi="NobelCE Lt"/>
          <w:bCs/>
          <w:sz w:val="24"/>
          <w:szCs w:val="24"/>
        </w:rPr>
        <w:t xml:space="preserve"> z układem hybrydowym plug-in.</w:t>
      </w:r>
      <w:r w:rsidRPr="006609CF">
        <w:rPr>
          <w:rFonts w:ascii="NobelCE Lt" w:hAnsi="NobelCE Lt"/>
          <w:bCs/>
          <w:sz w:val="24"/>
          <w:szCs w:val="24"/>
        </w:rPr>
        <w:t xml:space="preserve"> W pierwszych trzech miesiącach </w:t>
      </w:r>
      <w:r w:rsidR="001A7A69">
        <w:rPr>
          <w:rFonts w:ascii="NobelCE Lt" w:hAnsi="NobelCE Lt"/>
          <w:bCs/>
          <w:sz w:val="24"/>
          <w:szCs w:val="24"/>
        </w:rPr>
        <w:t>przedsprzedaży</w:t>
      </w:r>
      <w:r w:rsidRPr="006609CF">
        <w:rPr>
          <w:rFonts w:ascii="NobelCE Lt" w:hAnsi="NobelCE Lt"/>
          <w:bCs/>
          <w:sz w:val="24"/>
          <w:szCs w:val="24"/>
        </w:rPr>
        <w:t xml:space="preserve"> auto </w:t>
      </w:r>
      <w:r w:rsidR="001A7A69">
        <w:rPr>
          <w:rFonts w:ascii="NobelCE Lt" w:hAnsi="NobelCE Lt"/>
          <w:bCs/>
          <w:sz w:val="24"/>
          <w:szCs w:val="24"/>
        </w:rPr>
        <w:t>zostało zamówione przez</w:t>
      </w:r>
      <w:r w:rsidRPr="006609CF">
        <w:rPr>
          <w:rFonts w:ascii="NobelCE Lt" w:hAnsi="NobelCE Lt"/>
          <w:bCs/>
          <w:sz w:val="24"/>
          <w:szCs w:val="24"/>
        </w:rPr>
        <w:t xml:space="preserve"> ponad 2</w:t>
      </w:r>
      <w:r w:rsidR="001A7A69">
        <w:rPr>
          <w:rFonts w:ascii="NobelCE Lt" w:hAnsi="NobelCE Lt"/>
          <w:bCs/>
          <w:sz w:val="24"/>
          <w:szCs w:val="24"/>
        </w:rPr>
        <w:t> </w:t>
      </w:r>
      <w:r w:rsidRPr="006609CF">
        <w:rPr>
          <w:rFonts w:ascii="NobelCE Lt" w:hAnsi="NobelCE Lt"/>
          <w:bCs/>
          <w:sz w:val="24"/>
          <w:szCs w:val="24"/>
        </w:rPr>
        <w:t>500 klientów</w:t>
      </w:r>
      <w:r w:rsidR="001A7A69">
        <w:rPr>
          <w:rFonts w:ascii="NobelCE Lt" w:hAnsi="NobelCE Lt"/>
          <w:bCs/>
          <w:sz w:val="24"/>
          <w:szCs w:val="24"/>
        </w:rPr>
        <w:t>, nawet bez możliwości odbycia jazdy próbnej.</w:t>
      </w:r>
    </w:p>
    <w:p w14:paraId="5018968D" w14:textId="77777777" w:rsidR="006609CF" w:rsidRDefault="006609CF" w:rsidP="00356485">
      <w:pPr>
        <w:spacing w:after="0"/>
        <w:rPr>
          <w:rFonts w:ascii="NobelCE Lt" w:hAnsi="NobelCE Lt"/>
          <w:bCs/>
          <w:sz w:val="24"/>
          <w:szCs w:val="24"/>
        </w:rPr>
      </w:pPr>
    </w:p>
    <w:p w14:paraId="7C7202CC" w14:textId="7C47922B" w:rsidR="00DE6D3A" w:rsidRPr="00E2175E" w:rsidRDefault="00045691" w:rsidP="00C13A04">
      <w:pPr>
        <w:spacing w:after="0"/>
        <w:rPr>
          <w:rFonts w:ascii="NobelCE Lt" w:hAnsi="NobelCE Lt"/>
          <w:bCs/>
          <w:szCs w:val="21"/>
        </w:rPr>
      </w:pPr>
      <w:r w:rsidRPr="002679FB">
        <w:rPr>
          <w:rFonts w:ascii="NobelCE Lt" w:hAnsi="NobelCE Lt"/>
          <w:bCs/>
          <w:szCs w:val="21"/>
        </w:rPr>
        <w:t xml:space="preserve">*Lexus Europe </w:t>
      </w:r>
      <w:r w:rsidR="004E4E31" w:rsidRPr="002679FB">
        <w:rPr>
          <w:rFonts w:ascii="NobelCE Lt" w:hAnsi="NobelCE Lt"/>
          <w:bCs/>
          <w:szCs w:val="21"/>
        </w:rPr>
        <w:t>obejmuje swoją działalnością kraje Europy Zachodniej i Środkowej, czyli całą Unię Europejską, Wielką Brytanię, Norwegię, Islandię i Szwajcarię, oraz wybrane wschodnie rynki – Ukrainę, Rosję, Kazachstan, Gruzję, Azerbejdżan, Turcję i Izrael.</w:t>
      </w:r>
    </w:p>
    <w:sectPr w:rsidR="00DE6D3A" w:rsidRPr="00E217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7EBF" w14:textId="77777777" w:rsidR="00FD239B" w:rsidRDefault="00FD239B">
      <w:pPr>
        <w:spacing w:after="0" w:line="240" w:lineRule="auto"/>
      </w:pPr>
      <w:r>
        <w:separator/>
      </w:r>
    </w:p>
  </w:endnote>
  <w:endnote w:type="continuationSeparator" w:id="0">
    <w:p w14:paraId="65CA2CB9" w14:textId="77777777" w:rsidR="00FD239B" w:rsidRDefault="00FD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CD10" w14:textId="77777777" w:rsidR="00DD3214" w:rsidRDefault="00DD32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E976" w14:textId="77777777" w:rsidR="00DD3214" w:rsidRDefault="00DD32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CB45" w14:textId="77777777" w:rsidR="00FD239B" w:rsidRDefault="00FD239B">
      <w:pPr>
        <w:spacing w:after="0" w:line="240" w:lineRule="auto"/>
      </w:pPr>
      <w:r>
        <w:separator/>
      </w:r>
    </w:p>
  </w:footnote>
  <w:footnote w:type="continuationSeparator" w:id="0">
    <w:p w14:paraId="02C583CD" w14:textId="77777777" w:rsidR="00FD239B" w:rsidRDefault="00FD2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FD70" w14:textId="77777777" w:rsidR="00DD3214" w:rsidRDefault="00DD32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AD71" w14:textId="77777777" w:rsidR="00DD3214" w:rsidRDefault="00DD32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8306A"/>
    <w:multiLevelType w:val="hybridMultilevel"/>
    <w:tmpl w:val="41D4D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3"/>
  </w:num>
  <w:num w:numId="5">
    <w:abstractNumId w:val="19"/>
  </w:num>
  <w:num w:numId="6">
    <w:abstractNumId w:val="11"/>
  </w:num>
  <w:num w:numId="7">
    <w:abstractNumId w:val="10"/>
  </w:num>
  <w:num w:numId="8">
    <w:abstractNumId w:val="21"/>
  </w:num>
  <w:num w:numId="9">
    <w:abstractNumId w:val="7"/>
  </w:num>
  <w:num w:numId="10">
    <w:abstractNumId w:val="25"/>
  </w:num>
  <w:num w:numId="11">
    <w:abstractNumId w:val="27"/>
  </w:num>
  <w:num w:numId="12">
    <w:abstractNumId w:val="29"/>
  </w:num>
  <w:num w:numId="13">
    <w:abstractNumId w:val="20"/>
  </w:num>
  <w:num w:numId="14">
    <w:abstractNumId w:val="24"/>
  </w:num>
  <w:num w:numId="15">
    <w:abstractNumId w:val="26"/>
  </w:num>
  <w:num w:numId="16">
    <w:abstractNumId w:val="5"/>
  </w:num>
  <w:num w:numId="17">
    <w:abstractNumId w:val="18"/>
  </w:num>
  <w:num w:numId="18">
    <w:abstractNumId w:val="15"/>
  </w:num>
  <w:num w:numId="19">
    <w:abstractNumId w:val="4"/>
  </w:num>
  <w:num w:numId="20">
    <w:abstractNumId w:val="14"/>
  </w:num>
  <w:num w:numId="21">
    <w:abstractNumId w:val="23"/>
  </w:num>
  <w:num w:numId="22">
    <w:abstractNumId w:val="28"/>
  </w:num>
  <w:num w:numId="23">
    <w:abstractNumId w:val="3"/>
  </w:num>
  <w:num w:numId="24">
    <w:abstractNumId w:val="12"/>
  </w:num>
  <w:num w:numId="25">
    <w:abstractNumId w:val="9"/>
  </w:num>
  <w:num w:numId="26">
    <w:abstractNumId w:val="22"/>
  </w:num>
  <w:num w:numId="27">
    <w:abstractNumId w:val="2"/>
  </w:num>
  <w:num w:numId="28">
    <w:abstractNumId w:val="8"/>
  </w:num>
  <w:num w:numId="29">
    <w:abstractNumId w:val="17"/>
  </w:num>
  <w:num w:numId="30">
    <w:abstractNumId w:val="1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215F7"/>
    <w:rsid w:val="0003101B"/>
    <w:rsid w:val="000349C1"/>
    <w:rsid w:val="00035533"/>
    <w:rsid w:val="0003771B"/>
    <w:rsid w:val="0004202A"/>
    <w:rsid w:val="00045691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E7D87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73AE"/>
    <w:rsid w:val="001A7A69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0C47"/>
    <w:rsid w:val="001E329D"/>
    <w:rsid w:val="001E445C"/>
    <w:rsid w:val="001E66C4"/>
    <w:rsid w:val="001F0404"/>
    <w:rsid w:val="001F3CE3"/>
    <w:rsid w:val="00200121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508E9"/>
    <w:rsid w:val="002555F2"/>
    <w:rsid w:val="002561BA"/>
    <w:rsid w:val="0026195B"/>
    <w:rsid w:val="00263D44"/>
    <w:rsid w:val="00266CD1"/>
    <w:rsid w:val="002679FB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1751"/>
    <w:rsid w:val="002C1812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0DDE"/>
    <w:rsid w:val="002F1393"/>
    <w:rsid w:val="002F1DF7"/>
    <w:rsid w:val="002F314F"/>
    <w:rsid w:val="002F5771"/>
    <w:rsid w:val="00305592"/>
    <w:rsid w:val="00307305"/>
    <w:rsid w:val="00325464"/>
    <w:rsid w:val="003263EB"/>
    <w:rsid w:val="00326855"/>
    <w:rsid w:val="00331A84"/>
    <w:rsid w:val="00340662"/>
    <w:rsid w:val="00341340"/>
    <w:rsid w:val="0035034E"/>
    <w:rsid w:val="00356485"/>
    <w:rsid w:val="0036097D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0DF5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4E31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11232"/>
    <w:rsid w:val="00526C43"/>
    <w:rsid w:val="00534665"/>
    <w:rsid w:val="0055057D"/>
    <w:rsid w:val="005514E9"/>
    <w:rsid w:val="00551B8B"/>
    <w:rsid w:val="0055367B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3198"/>
    <w:rsid w:val="005B5014"/>
    <w:rsid w:val="005B6E1F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42F78"/>
    <w:rsid w:val="006437DE"/>
    <w:rsid w:val="00644C6A"/>
    <w:rsid w:val="00646281"/>
    <w:rsid w:val="00651A42"/>
    <w:rsid w:val="006609CF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3B66"/>
    <w:rsid w:val="006E752A"/>
    <w:rsid w:val="006F678E"/>
    <w:rsid w:val="006F6B8F"/>
    <w:rsid w:val="00701A15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41C4"/>
    <w:rsid w:val="00734E67"/>
    <w:rsid w:val="00735F13"/>
    <w:rsid w:val="007455C4"/>
    <w:rsid w:val="00750E8F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203C"/>
    <w:rsid w:val="00864699"/>
    <w:rsid w:val="00882418"/>
    <w:rsid w:val="008830E6"/>
    <w:rsid w:val="008861B4"/>
    <w:rsid w:val="00891722"/>
    <w:rsid w:val="008927F6"/>
    <w:rsid w:val="008A40AB"/>
    <w:rsid w:val="008A701D"/>
    <w:rsid w:val="008A7CDA"/>
    <w:rsid w:val="008B309F"/>
    <w:rsid w:val="008C20EC"/>
    <w:rsid w:val="008C514D"/>
    <w:rsid w:val="008D5FA5"/>
    <w:rsid w:val="008D69A7"/>
    <w:rsid w:val="008E1959"/>
    <w:rsid w:val="008E1C76"/>
    <w:rsid w:val="008E2BF4"/>
    <w:rsid w:val="008F68A0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3BD2"/>
    <w:rsid w:val="00966810"/>
    <w:rsid w:val="00967013"/>
    <w:rsid w:val="00973FA0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312F"/>
    <w:rsid w:val="009B49B3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5461E"/>
    <w:rsid w:val="00A6542C"/>
    <w:rsid w:val="00A6555D"/>
    <w:rsid w:val="00A84E2D"/>
    <w:rsid w:val="00A86467"/>
    <w:rsid w:val="00A878E1"/>
    <w:rsid w:val="00A93985"/>
    <w:rsid w:val="00A93DAC"/>
    <w:rsid w:val="00AA3731"/>
    <w:rsid w:val="00AA3B29"/>
    <w:rsid w:val="00AB3298"/>
    <w:rsid w:val="00AB32ED"/>
    <w:rsid w:val="00AC2702"/>
    <w:rsid w:val="00AD3013"/>
    <w:rsid w:val="00AE2EF6"/>
    <w:rsid w:val="00AF4C90"/>
    <w:rsid w:val="00AF57E3"/>
    <w:rsid w:val="00B056CC"/>
    <w:rsid w:val="00B05C0E"/>
    <w:rsid w:val="00B12E1C"/>
    <w:rsid w:val="00B2128D"/>
    <w:rsid w:val="00B244F7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2950"/>
    <w:rsid w:val="00B6446C"/>
    <w:rsid w:val="00B645ED"/>
    <w:rsid w:val="00B65CC3"/>
    <w:rsid w:val="00B65CE4"/>
    <w:rsid w:val="00B660FD"/>
    <w:rsid w:val="00B673D1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77E7"/>
    <w:rsid w:val="00BF0845"/>
    <w:rsid w:val="00BF2023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25F4E"/>
    <w:rsid w:val="00C324A3"/>
    <w:rsid w:val="00C512A1"/>
    <w:rsid w:val="00C52B15"/>
    <w:rsid w:val="00C54539"/>
    <w:rsid w:val="00C54BB6"/>
    <w:rsid w:val="00C5744A"/>
    <w:rsid w:val="00C60785"/>
    <w:rsid w:val="00C62DED"/>
    <w:rsid w:val="00C64FD3"/>
    <w:rsid w:val="00C67856"/>
    <w:rsid w:val="00C71011"/>
    <w:rsid w:val="00C71CEA"/>
    <w:rsid w:val="00C76CC7"/>
    <w:rsid w:val="00C82EF7"/>
    <w:rsid w:val="00C84009"/>
    <w:rsid w:val="00C84DEC"/>
    <w:rsid w:val="00C94BB1"/>
    <w:rsid w:val="00CA41DC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43B89"/>
    <w:rsid w:val="00D52D15"/>
    <w:rsid w:val="00D53899"/>
    <w:rsid w:val="00D549C4"/>
    <w:rsid w:val="00D5531E"/>
    <w:rsid w:val="00D61D5D"/>
    <w:rsid w:val="00D61F12"/>
    <w:rsid w:val="00D7106F"/>
    <w:rsid w:val="00D76373"/>
    <w:rsid w:val="00D77461"/>
    <w:rsid w:val="00D906E3"/>
    <w:rsid w:val="00D91164"/>
    <w:rsid w:val="00D918B0"/>
    <w:rsid w:val="00D94175"/>
    <w:rsid w:val="00DA64FC"/>
    <w:rsid w:val="00DD3214"/>
    <w:rsid w:val="00DD4DDD"/>
    <w:rsid w:val="00DD6DE9"/>
    <w:rsid w:val="00DE6D3A"/>
    <w:rsid w:val="00DF0353"/>
    <w:rsid w:val="00DF71E5"/>
    <w:rsid w:val="00DF77D6"/>
    <w:rsid w:val="00E01441"/>
    <w:rsid w:val="00E02688"/>
    <w:rsid w:val="00E02D6B"/>
    <w:rsid w:val="00E1607C"/>
    <w:rsid w:val="00E20475"/>
    <w:rsid w:val="00E2175E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67F0D"/>
    <w:rsid w:val="00E76167"/>
    <w:rsid w:val="00E7637C"/>
    <w:rsid w:val="00E7688E"/>
    <w:rsid w:val="00E91232"/>
    <w:rsid w:val="00EA1BE0"/>
    <w:rsid w:val="00EA32EC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65136"/>
    <w:rsid w:val="00F71781"/>
    <w:rsid w:val="00F719C1"/>
    <w:rsid w:val="00F7311D"/>
    <w:rsid w:val="00F75C22"/>
    <w:rsid w:val="00F77539"/>
    <w:rsid w:val="00F8453E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39B"/>
    <w:rsid w:val="00FD2E9E"/>
    <w:rsid w:val="00FE2399"/>
    <w:rsid w:val="00FE2D15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  <w:style w:type="paragraph" w:customStyle="1" w:styleId="Tre">
    <w:name w:val="Treść"/>
    <w:rsid w:val="001E0C47"/>
    <w:rPr>
      <w:rFonts w:ascii="Helvetica Neue" w:eastAsia="Arial Unicode MS" w:hAnsi="Helvetica Neue" w:cs="Arial Unicode MS"/>
      <w:color w:val="000000"/>
      <w:sz w:val="28"/>
      <w:szCs w:val="28"/>
      <w:lang w:val="pl-PL"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B15D6-C1B7-AB4D-AE44-3E9F73CD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3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Kryńska</cp:lastModifiedBy>
  <cp:revision>2</cp:revision>
  <cp:lastPrinted>2021-10-28T13:59:00Z</cp:lastPrinted>
  <dcterms:created xsi:type="dcterms:W3CDTF">2022-01-14T10:51:00Z</dcterms:created>
  <dcterms:modified xsi:type="dcterms:W3CDTF">2022-01-14T10:51:00Z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