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359A651D" w:rsidR="00BA0D15" w:rsidRPr="007937F8" w:rsidRDefault="00EA6399" w:rsidP="00BA0D15">
      <w:pPr>
        <w:ind w:right="39"/>
      </w:pPr>
      <w:r>
        <w:rPr>
          <w:rFonts w:ascii="NobelCE Lt" w:hAnsi="NobelCE Lt"/>
          <w:sz w:val="24"/>
          <w:szCs w:val="24"/>
        </w:rPr>
        <w:t>1</w:t>
      </w:r>
      <w:r w:rsidR="00136D49">
        <w:rPr>
          <w:rFonts w:ascii="NobelCE Lt" w:hAnsi="NobelCE Lt"/>
          <w:sz w:val="24"/>
          <w:szCs w:val="24"/>
        </w:rPr>
        <w:t>7</w:t>
      </w:r>
      <w:r w:rsidR="003F12E0">
        <w:rPr>
          <w:rFonts w:ascii="NobelCE Lt" w:hAnsi="NobelCE Lt"/>
          <w:sz w:val="24"/>
          <w:szCs w:val="24"/>
        </w:rPr>
        <w:t xml:space="preserve"> </w:t>
      </w:r>
      <w:r w:rsidR="00973252">
        <w:rPr>
          <w:rFonts w:ascii="NobelCE Lt" w:hAnsi="NobelCE Lt"/>
          <w:sz w:val="24"/>
          <w:szCs w:val="24"/>
        </w:rPr>
        <w:t xml:space="preserve">STYCZNIA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</w:t>
      </w:r>
      <w:r w:rsidR="00973252">
        <w:rPr>
          <w:rFonts w:ascii="NobelCE Lt" w:hAnsi="NobelCE Lt"/>
          <w:sz w:val="24"/>
          <w:szCs w:val="24"/>
        </w:rPr>
        <w:t>2</w:t>
      </w:r>
    </w:p>
    <w:p w14:paraId="7505A3BE" w14:textId="7467B0E6" w:rsidR="008047C6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40745D3C" w14:textId="59230016" w:rsidR="008047C6" w:rsidRPr="008047C6" w:rsidRDefault="00EA6399" w:rsidP="008047C6">
      <w:pPr>
        <w:rPr>
          <w:rFonts w:ascii="NobelCE Lt" w:hAnsi="NobelCE Lt"/>
          <w:b/>
          <w:sz w:val="36"/>
          <w:szCs w:val="36"/>
        </w:rPr>
      </w:pPr>
      <w:r w:rsidRPr="00EA6399">
        <w:rPr>
          <w:rFonts w:ascii="NobelCE Lt" w:hAnsi="NobelCE Lt"/>
          <w:b/>
          <w:sz w:val="36"/>
          <w:szCs w:val="36"/>
        </w:rPr>
        <w:t xml:space="preserve">LEXUS NX PHEV OFFROAD CONCEPT ORAZ WODOROWY ROV CONCEPT </w:t>
      </w:r>
      <w:r w:rsidR="00136D49">
        <w:rPr>
          <w:rFonts w:ascii="NobelCE Lt" w:hAnsi="NobelCE Lt"/>
          <w:b/>
          <w:sz w:val="36"/>
          <w:szCs w:val="36"/>
        </w:rPr>
        <w:t>ZA</w:t>
      </w:r>
      <w:r w:rsidR="009B35AB">
        <w:rPr>
          <w:rFonts w:ascii="NobelCE Lt" w:hAnsi="NobelCE Lt"/>
          <w:b/>
          <w:sz w:val="36"/>
          <w:szCs w:val="36"/>
        </w:rPr>
        <w:t>DEBIUT</w:t>
      </w:r>
      <w:r w:rsidR="00136D49">
        <w:rPr>
          <w:rFonts w:ascii="NobelCE Lt" w:hAnsi="NobelCE Lt"/>
          <w:b/>
          <w:sz w:val="36"/>
          <w:szCs w:val="36"/>
        </w:rPr>
        <w:t>OWAŁY</w:t>
      </w:r>
      <w:r w:rsidR="009B35AB">
        <w:rPr>
          <w:rFonts w:ascii="NobelCE Lt" w:hAnsi="NobelCE Lt"/>
          <w:b/>
          <w:sz w:val="36"/>
          <w:szCs w:val="36"/>
        </w:rPr>
        <w:t xml:space="preserve"> </w:t>
      </w:r>
      <w:r w:rsidRPr="00EA6399">
        <w:rPr>
          <w:rFonts w:ascii="NobelCE Lt" w:hAnsi="NobelCE Lt"/>
          <w:b/>
          <w:sz w:val="36"/>
          <w:szCs w:val="36"/>
        </w:rPr>
        <w:t>NA TOKYO AUTO SALON 2022</w:t>
      </w:r>
    </w:p>
    <w:p w14:paraId="48FA5194" w14:textId="77777777" w:rsidR="008047C6" w:rsidRPr="0058020E" w:rsidRDefault="008047C6" w:rsidP="0058020E">
      <w:pPr>
        <w:rPr>
          <w:rFonts w:ascii="NobelCE Lt" w:hAnsi="NobelCE Lt"/>
          <w:b/>
          <w:sz w:val="36"/>
          <w:szCs w:val="36"/>
        </w:rPr>
      </w:pPr>
    </w:p>
    <w:p w14:paraId="72805046" w14:textId="77777777" w:rsidR="0058020E" w:rsidRPr="0058020E" w:rsidRDefault="0058020E" w:rsidP="0058020E">
      <w:pPr>
        <w:spacing w:after="0"/>
        <w:rPr>
          <w:rFonts w:ascii="NobelCE Lt" w:hAnsi="NobelCE Lt"/>
          <w:bCs/>
          <w:sz w:val="24"/>
          <w:szCs w:val="24"/>
        </w:rPr>
      </w:pPr>
    </w:p>
    <w:p w14:paraId="416EF926" w14:textId="2927B7CC" w:rsidR="00EA6399" w:rsidRPr="00EA6399" w:rsidRDefault="00EA6399" w:rsidP="00EA6399">
      <w:pPr>
        <w:pStyle w:val="Akapitzlist"/>
        <w:numPr>
          <w:ilvl w:val="0"/>
          <w:numId w:val="30"/>
        </w:num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 xml:space="preserve">Lexus </w:t>
      </w:r>
      <w:r w:rsidR="00136D49">
        <w:rPr>
          <w:rFonts w:ascii="NobelCE Lt" w:hAnsi="NobelCE Lt"/>
          <w:b/>
          <w:sz w:val="24"/>
          <w:szCs w:val="24"/>
        </w:rPr>
        <w:t>za</w:t>
      </w:r>
      <w:r w:rsidRPr="00EA6399">
        <w:rPr>
          <w:rFonts w:ascii="NobelCE Lt" w:hAnsi="NobelCE Lt"/>
          <w:b/>
          <w:sz w:val="24"/>
          <w:szCs w:val="24"/>
        </w:rPr>
        <w:t>prezent</w:t>
      </w:r>
      <w:r w:rsidR="00136D49">
        <w:rPr>
          <w:rFonts w:ascii="NobelCE Lt" w:hAnsi="NobelCE Lt"/>
          <w:b/>
          <w:sz w:val="24"/>
          <w:szCs w:val="24"/>
        </w:rPr>
        <w:t>ował</w:t>
      </w:r>
      <w:r w:rsidRPr="00EA6399">
        <w:rPr>
          <w:rFonts w:ascii="NobelCE Lt" w:hAnsi="NobelCE Lt"/>
          <w:b/>
          <w:sz w:val="24"/>
          <w:szCs w:val="24"/>
        </w:rPr>
        <w:t xml:space="preserve"> na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Tokyo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Auto Salon 2022 dwa prototypowe niskoemisyjne auta do jazdy z dala od autostrad </w:t>
      </w:r>
    </w:p>
    <w:p w14:paraId="5958F0D5" w14:textId="2AB00E30" w:rsidR="00EA6399" w:rsidRPr="00EA6399" w:rsidRDefault="00EA6399" w:rsidP="00EA6399">
      <w:pPr>
        <w:pStyle w:val="Akapitzlist"/>
        <w:numPr>
          <w:ilvl w:val="0"/>
          <w:numId w:val="30"/>
        </w:num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 xml:space="preserve">NX PHEV OFFROAD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– spersonalizowany, niskoemisyjny SUV z napędem na cztery koła </w:t>
      </w:r>
      <w:r w:rsidR="009B35AB">
        <w:rPr>
          <w:rFonts w:ascii="NobelCE Lt" w:hAnsi="NobelCE Lt"/>
          <w:b/>
          <w:sz w:val="24"/>
          <w:szCs w:val="24"/>
        </w:rPr>
        <w:t>E-FOUR</w:t>
      </w:r>
      <w:r w:rsidRPr="00EA6399">
        <w:rPr>
          <w:rFonts w:ascii="NobelCE Lt" w:hAnsi="NobelCE Lt"/>
          <w:b/>
          <w:sz w:val="24"/>
          <w:szCs w:val="24"/>
        </w:rPr>
        <w:t>, który inspiruje do pełnego przygód stylu życia</w:t>
      </w:r>
    </w:p>
    <w:p w14:paraId="441C06E7" w14:textId="77777777" w:rsidR="00EA6399" w:rsidRPr="00EA6399" w:rsidRDefault="00EA6399" w:rsidP="00EA6399">
      <w:pPr>
        <w:pStyle w:val="Akapitzlist"/>
        <w:numPr>
          <w:ilvl w:val="0"/>
          <w:numId w:val="30"/>
        </w:num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 xml:space="preserve">Pojazd ROV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– wyjątkowe wrażenia z jazdy w terenie, jakich nie daje żaden samochód osobowy</w:t>
      </w:r>
    </w:p>
    <w:p w14:paraId="22088459" w14:textId="5C5D9575" w:rsidR="00DD3214" w:rsidRPr="00EA6399" w:rsidRDefault="00EA6399" w:rsidP="00EA6399">
      <w:pPr>
        <w:pStyle w:val="Akapitzlist"/>
        <w:numPr>
          <w:ilvl w:val="0"/>
          <w:numId w:val="30"/>
        </w:num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 xml:space="preserve">Na wystawie </w:t>
      </w:r>
      <w:r w:rsidR="00102BD8">
        <w:rPr>
          <w:rFonts w:ascii="NobelCE Lt" w:hAnsi="NobelCE Lt"/>
          <w:b/>
          <w:sz w:val="24"/>
          <w:szCs w:val="24"/>
        </w:rPr>
        <w:t>Lexus prezentuje</w:t>
      </w:r>
      <w:r w:rsidRPr="00EA6399">
        <w:rPr>
          <w:rFonts w:ascii="NobelCE Lt" w:hAnsi="NobelCE Lt"/>
          <w:b/>
          <w:sz w:val="24"/>
          <w:szCs w:val="24"/>
        </w:rPr>
        <w:t xml:space="preserve"> </w:t>
      </w:r>
      <w:r w:rsidR="00C73C08">
        <w:rPr>
          <w:rFonts w:ascii="NobelCE Lt" w:hAnsi="NobelCE Lt"/>
          <w:b/>
          <w:sz w:val="24"/>
          <w:szCs w:val="24"/>
        </w:rPr>
        <w:t xml:space="preserve">model </w:t>
      </w:r>
      <w:r w:rsidRPr="00EA6399">
        <w:rPr>
          <w:rFonts w:ascii="NobelCE Lt" w:hAnsi="NobelCE Lt"/>
          <w:b/>
          <w:sz w:val="24"/>
          <w:szCs w:val="24"/>
        </w:rPr>
        <w:t>w skali 1:3</w:t>
      </w:r>
      <w:r w:rsidR="00C73C08">
        <w:rPr>
          <w:rFonts w:ascii="NobelCE Lt" w:hAnsi="NobelCE Lt"/>
          <w:b/>
          <w:sz w:val="24"/>
          <w:szCs w:val="24"/>
        </w:rPr>
        <w:t xml:space="preserve"> </w:t>
      </w:r>
      <w:r w:rsidR="00C73C08" w:rsidRPr="00EA6399">
        <w:rPr>
          <w:rFonts w:ascii="NobelCE Lt" w:hAnsi="NobelCE Lt"/>
          <w:b/>
          <w:sz w:val="24"/>
          <w:szCs w:val="24"/>
        </w:rPr>
        <w:t>samolot</w:t>
      </w:r>
      <w:r w:rsidR="00C73C08">
        <w:rPr>
          <w:rFonts w:ascii="NobelCE Lt" w:hAnsi="NobelCE Lt"/>
          <w:b/>
          <w:sz w:val="24"/>
          <w:szCs w:val="24"/>
        </w:rPr>
        <w:t>u</w:t>
      </w:r>
      <w:r w:rsidRPr="00EA6399">
        <w:rPr>
          <w:rFonts w:ascii="NobelCE Lt" w:hAnsi="NobelCE Lt"/>
          <w:b/>
          <w:sz w:val="24"/>
          <w:szCs w:val="24"/>
        </w:rPr>
        <w:t xml:space="preserve">, którym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Yoshihide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Muroya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wystartuje w mistrzostwach świata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Air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Race</w:t>
      </w:r>
    </w:p>
    <w:p w14:paraId="24702106" w14:textId="4A1E73BE" w:rsidR="008047C6" w:rsidRDefault="008047C6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0D4B1838" w14:textId="77777777" w:rsidR="00DD3214" w:rsidRPr="008047C6" w:rsidRDefault="00DD3214" w:rsidP="008047C6">
      <w:pPr>
        <w:spacing w:after="0"/>
        <w:rPr>
          <w:rFonts w:ascii="NobelCE Lt" w:hAnsi="NobelCE Lt"/>
          <w:bCs/>
          <w:sz w:val="24"/>
          <w:szCs w:val="24"/>
        </w:rPr>
      </w:pPr>
    </w:p>
    <w:p w14:paraId="3E4A8D26" w14:textId="6C1C5749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  <w:r w:rsidRPr="00EA6399">
        <w:rPr>
          <w:rFonts w:ascii="NobelCE Lt" w:hAnsi="NobelCE Lt"/>
          <w:bCs/>
          <w:sz w:val="24"/>
          <w:szCs w:val="24"/>
        </w:rPr>
        <w:t xml:space="preserve">Podczas tegorocznego </w:t>
      </w:r>
      <w:r w:rsidR="00C73C08">
        <w:rPr>
          <w:rFonts w:ascii="NobelCE Lt" w:hAnsi="NobelCE Lt"/>
          <w:bCs/>
          <w:sz w:val="24"/>
          <w:szCs w:val="24"/>
        </w:rPr>
        <w:t>S</w:t>
      </w:r>
      <w:r w:rsidRPr="00EA6399">
        <w:rPr>
          <w:rFonts w:ascii="NobelCE Lt" w:hAnsi="NobelCE Lt"/>
          <w:bCs/>
          <w:sz w:val="24"/>
          <w:szCs w:val="24"/>
        </w:rPr>
        <w:t xml:space="preserve">alonu </w:t>
      </w:r>
      <w:r w:rsidR="00C73C08">
        <w:rPr>
          <w:rFonts w:ascii="NobelCE Lt" w:hAnsi="NobelCE Lt"/>
          <w:bCs/>
          <w:sz w:val="24"/>
          <w:szCs w:val="24"/>
        </w:rPr>
        <w:t>S</w:t>
      </w:r>
      <w:r w:rsidRPr="00EA6399">
        <w:rPr>
          <w:rFonts w:ascii="NobelCE Lt" w:hAnsi="NobelCE Lt"/>
          <w:bCs/>
          <w:sz w:val="24"/>
          <w:szCs w:val="24"/>
        </w:rPr>
        <w:t xml:space="preserve">amochodowego w Tokio </w:t>
      </w:r>
      <w:r>
        <w:rPr>
          <w:rFonts w:ascii="NobelCE Lt" w:hAnsi="NobelCE Lt"/>
          <w:bCs/>
          <w:sz w:val="24"/>
          <w:szCs w:val="24"/>
        </w:rPr>
        <w:t xml:space="preserve">zadebiutowały </w:t>
      </w:r>
      <w:r w:rsidRPr="00EA6399">
        <w:rPr>
          <w:rFonts w:ascii="NobelCE Lt" w:hAnsi="NobelCE Lt"/>
          <w:bCs/>
          <w:sz w:val="24"/>
          <w:szCs w:val="24"/>
        </w:rPr>
        <w:t xml:space="preserve">dwa </w:t>
      </w:r>
      <w:r>
        <w:rPr>
          <w:rFonts w:ascii="NobelCE Lt" w:hAnsi="NobelCE Lt"/>
          <w:bCs/>
          <w:sz w:val="24"/>
          <w:szCs w:val="24"/>
        </w:rPr>
        <w:t xml:space="preserve">koncepcyjne </w:t>
      </w:r>
      <w:r w:rsidRPr="00EA6399">
        <w:rPr>
          <w:rFonts w:ascii="NobelCE Lt" w:hAnsi="NobelCE Lt"/>
          <w:bCs/>
          <w:sz w:val="24"/>
          <w:szCs w:val="24"/>
        </w:rPr>
        <w:t>modele</w:t>
      </w:r>
      <w:r>
        <w:rPr>
          <w:rFonts w:ascii="NobelCE Lt" w:hAnsi="NobelCE Lt"/>
          <w:bCs/>
          <w:sz w:val="24"/>
          <w:szCs w:val="24"/>
        </w:rPr>
        <w:t xml:space="preserve"> Lexusa</w:t>
      </w:r>
      <w:r w:rsidRPr="00EA6399">
        <w:rPr>
          <w:rFonts w:ascii="NobelCE Lt" w:hAnsi="NobelCE Lt"/>
          <w:bCs/>
          <w:sz w:val="24"/>
          <w:szCs w:val="24"/>
        </w:rPr>
        <w:t xml:space="preserve"> – NX PHEV OFFROAD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oraz wodorowy ROV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. Oba prototypy reprezentują dwa różne pomysły na to, jak połączyć w luksusowym pojeździe </w:t>
      </w:r>
      <w:r>
        <w:rPr>
          <w:rFonts w:ascii="NobelCE Lt" w:hAnsi="NobelCE Lt"/>
          <w:bCs/>
          <w:sz w:val="24"/>
          <w:szCs w:val="24"/>
        </w:rPr>
        <w:t xml:space="preserve">4x4 </w:t>
      </w:r>
      <w:r w:rsidRPr="00EA6399">
        <w:rPr>
          <w:rFonts w:ascii="NobelCE Lt" w:hAnsi="NobelCE Lt"/>
          <w:bCs/>
          <w:sz w:val="24"/>
          <w:szCs w:val="24"/>
        </w:rPr>
        <w:t xml:space="preserve">solidne </w:t>
      </w:r>
      <w:r>
        <w:rPr>
          <w:rFonts w:ascii="NobelCE Lt" w:hAnsi="NobelCE Lt"/>
          <w:bCs/>
          <w:sz w:val="24"/>
          <w:szCs w:val="24"/>
        </w:rPr>
        <w:t>właściwości</w:t>
      </w:r>
      <w:r w:rsidRPr="00EA6399">
        <w:rPr>
          <w:rFonts w:ascii="NobelCE Lt" w:hAnsi="NobelCE Lt"/>
          <w:bCs/>
          <w:sz w:val="24"/>
          <w:szCs w:val="24"/>
        </w:rPr>
        <w:t xml:space="preserve"> j</w:t>
      </w:r>
      <w:r>
        <w:rPr>
          <w:rFonts w:ascii="NobelCE Lt" w:hAnsi="NobelCE Lt"/>
          <w:bCs/>
          <w:sz w:val="24"/>
          <w:szCs w:val="24"/>
        </w:rPr>
        <w:t>ezdne</w:t>
      </w:r>
      <w:r w:rsidRPr="00EA6399">
        <w:rPr>
          <w:rFonts w:ascii="NobelCE Lt" w:hAnsi="NobelCE Lt"/>
          <w:bCs/>
          <w:sz w:val="24"/>
          <w:szCs w:val="24"/>
        </w:rPr>
        <w:t xml:space="preserve"> poza asfaltem z niskoemisyjnym napędem.</w:t>
      </w:r>
    </w:p>
    <w:p w14:paraId="4D15B642" w14:textId="24065967" w:rsid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22A088AE" w14:textId="301C5D68" w:rsidR="00EA6399" w:rsidRPr="00EA6399" w:rsidRDefault="00EA6399" w:rsidP="00EA6399">
      <w:p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 xml:space="preserve">Koncepcyjny Lexus NX PHEV OFFROAD </w:t>
      </w:r>
    </w:p>
    <w:p w14:paraId="54FDD871" w14:textId="67286F45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  <w:r w:rsidRPr="00EA6399">
        <w:rPr>
          <w:rFonts w:ascii="NobelCE Lt" w:hAnsi="NobelCE Lt"/>
          <w:bCs/>
          <w:sz w:val="24"/>
          <w:szCs w:val="24"/>
        </w:rPr>
        <w:t xml:space="preserve">NX PHEV OFFROAD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bazuje na NX 450h+, pierwszym modelu Lexusa z napędem hybrydowym typu plug-in, który jest w sprzedaży od listopada 2021 roku. NX PHEV OFFROAD to auto wyjątkowo przyjazne środowisku o minimalnej emisji spalin i dużym zasięgu w trybie elektrycznym, a jednocześnie świetnych osiągach i wyrafinowanej kulturze jazdy. Auto zachęca do off-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roadowych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przygód za sprawą dużego prześwitu, terenowych </w:t>
      </w:r>
      <w:r w:rsidRPr="00EA6399">
        <w:rPr>
          <w:rFonts w:ascii="NobelCE Lt" w:hAnsi="NobelCE Lt"/>
          <w:bCs/>
          <w:sz w:val="24"/>
          <w:szCs w:val="24"/>
        </w:rPr>
        <w:lastRenderedPageBreak/>
        <w:t>opon o dużej średnicy oraz specjalnie dobran</w:t>
      </w:r>
      <w:r>
        <w:rPr>
          <w:rFonts w:ascii="NobelCE Lt" w:hAnsi="NobelCE Lt"/>
          <w:bCs/>
          <w:sz w:val="24"/>
          <w:szCs w:val="24"/>
        </w:rPr>
        <w:t>ej dwukolorowej kompozycji</w:t>
      </w:r>
      <w:r w:rsidRPr="00EA639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brązowego </w:t>
      </w:r>
      <w:r w:rsidRPr="00EA6399">
        <w:rPr>
          <w:rFonts w:ascii="NobelCE Lt" w:hAnsi="NobelCE Lt"/>
          <w:bCs/>
          <w:sz w:val="24"/>
          <w:szCs w:val="24"/>
        </w:rPr>
        <w:t>lakier</w:t>
      </w:r>
      <w:r>
        <w:rPr>
          <w:rFonts w:ascii="NobelCE Lt" w:hAnsi="NobelCE Lt"/>
          <w:bCs/>
          <w:sz w:val="24"/>
          <w:szCs w:val="24"/>
        </w:rPr>
        <w:t>u</w:t>
      </w:r>
      <w:r w:rsidRPr="00EA6399">
        <w:rPr>
          <w:rFonts w:ascii="NobelCE Lt" w:hAnsi="NobelCE Lt"/>
          <w:bCs/>
          <w:sz w:val="24"/>
          <w:szCs w:val="24"/>
        </w:rPr>
        <w:t xml:space="preserve"> </w:t>
      </w:r>
      <w:r w:rsidR="00C73C08" w:rsidRPr="00992C10">
        <w:rPr>
          <w:rFonts w:ascii="NobelCE Lt" w:hAnsi="NobelCE Lt"/>
          <w:bCs/>
          <w:sz w:val="24"/>
          <w:szCs w:val="24"/>
        </w:rPr>
        <w:t xml:space="preserve">Iron </w:t>
      </w:r>
      <w:proofErr w:type="spellStart"/>
      <w:r w:rsidR="00C73C08" w:rsidRPr="00992C10">
        <w:rPr>
          <w:rFonts w:ascii="NobelCE Lt" w:hAnsi="NobelCE Lt"/>
          <w:bCs/>
          <w:sz w:val="24"/>
          <w:szCs w:val="24"/>
        </w:rPr>
        <w:t>Oxide</w:t>
      </w:r>
      <w:proofErr w:type="spellEnd"/>
      <w:r w:rsidR="00C73C0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z </w:t>
      </w:r>
      <w:r w:rsidR="00C73C08">
        <w:rPr>
          <w:rFonts w:ascii="NobelCE Lt" w:hAnsi="NobelCE Lt"/>
          <w:bCs/>
          <w:sz w:val="24"/>
          <w:szCs w:val="24"/>
        </w:rPr>
        <w:t xml:space="preserve">matowym czarnym </w:t>
      </w:r>
      <w:r>
        <w:rPr>
          <w:rFonts w:ascii="NobelCE Lt" w:hAnsi="NobelCE Lt"/>
          <w:bCs/>
          <w:sz w:val="24"/>
          <w:szCs w:val="24"/>
        </w:rPr>
        <w:t>lakierem.</w:t>
      </w:r>
    </w:p>
    <w:p w14:paraId="2965586B" w14:textId="77777777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1D473580" w14:textId="75610F58" w:rsidR="00EA6399" w:rsidRPr="00EA6399" w:rsidRDefault="00EA6399" w:rsidP="00EA6399">
      <w:p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 xml:space="preserve">Lexus ROV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– luksusowy buggy</w:t>
      </w:r>
    </w:p>
    <w:p w14:paraId="2FFDD3E5" w14:textId="311B52C4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  <w:r w:rsidRPr="00EA6399">
        <w:rPr>
          <w:rFonts w:ascii="NobelCE Lt" w:hAnsi="NobelCE Lt"/>
          <w:bCs/>
          <w:sz w:val="24"/>
          <w:szCs w:val="24"/>
        </w:rPr>
        <w:t xml:space="preserve">Pojazd ROV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(skrót od: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Recreational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Off-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highway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Vehicle</w:t>
      </w:r>
      <w:proofErr w:type="spellEnd"/>
      <w:r w:rsidRPr="00EA6399">
        <w:rPr>
          <w:rFonts w:ascii="NobelCE Lt" w:hAnsi="NobelCE Lt"/>
          <w:bCs/>
          <w:sz w:val="24"/>
          <w:szCs w:val="24"/>
        </w:rPr>
        <w:t>) wykracza poza tradycyjne myślenie o jeździe po drogach i w terenie za sprawą swoich kompaktowych wymiarów</w:t>
      </w:r>
      <w:r>
        <w:rPr>
          <w:rFonts w:ascii="NobelCE Lt" w:hAnsi="NobelCE Lt"/>
          <w:bCs/>
          <w:sz w:val="24"/>
          <w:szCs w:val="24"/>
        </w:rPr>
        <w:t xml:space="preserve"> i luksusowego wykończenia</w:t>
      </w:r>
      <w:r w:rsidRPr="00EA6399">
        <w:rPr>
          <w:rFonts w:ascii="NobelCE Lt" w:hAnsi="NobelCE Lt"/>
          <w:bCs/>
          <w:sz w:val="24"/>
          <w:szCs w:val="24"/>
        </w:rPr>
        <w:t xml:space="preserve">. Jego zadaniem jest </w:t>
      </w:r>
      <w:r w:rsidR="00C73C08">
        <w:rPr>
          <w:rFonts w:ascii="NobelCE Lt" w:hAnsi="NobelCE Lt"/>
          <w:bCs/>
          <w:sz w:val="24"/>
          <w:szCs w:val="24"/>
        </w:rPr>
        <w:t>zapewnić</w:t>
      </w:r>
      <w:r w:rsidRPr="00EA6399">
        <w:rPr>
          <w:rFonts w:ascii="NobelCE Lt" w:hAnsi="NobelCE Lt"/>
          <w:bCs/>
          <w:sz w:val="24"/>
          <w:szCs w:val="24"/>
        </w:rPr>
        <w:t xml:space="preserve"> takie wrażenia z jazdy w terenie, jakich nie daje żadne auto osobowe. Co więcej, to pierwszy Lexus z</w:t>
      </w:r>
      <w:r w:rsidR="00C73C08">
        <w:rPr>
          <w:rFonts w:ascii="NobelCE Lt" w:hAnsi="NobelCE Lt"/>
          <w:bCs/>
          <w:sz w:val="24"/>
          <w:szCs w:val="24"/>
        </w:rPr>
        <w:t xml:space="preserve"> </w:t>
      </w:r>
      <w:r w:rsidR="00C73C08" w:rsidRPr="00EA6399">
        <w:rPr>
          <w:rFonts w:ascii="NobelCE Lt" w:hAnsi="NobelCE Lt"/>
          <w:bCs/>
          <w:sz w:val="24"/>
          <w:szCs w:val="24"/>
        </w:rPr>
        <w:t>nieemitującym CO2</w:t>
      </w:r>
      <w:r w:rsidR="00C73C08">
        <w:rPr>
          <w:rFonts w:ascii="NobelCE Lt" w:hAnsi="NobelCE Lt"/>
          <w:bCs/>
          <w:sz w:val="24"/>
          <w:szCs w:val="24"/>
        </w:rPr>
        <w:t xml:space="preserve"> </w:t>
      </w:r>
      <w:r w:rsidRPr="00EA6399">
        <w:rPr>
          <w:rFonts w:ascii="NobelCE Lt" w:hAnsi="NobelCE Lt"/>
          <w:bCs/>
          <w:sz w:val="24"/>
          <w:szCs w:val="24"/>
        </w:rPr>
        <w:t>spalinowym silnikiem wodorowym, co sprawia, że jest to przyjazne dla środowiska</w:t>
      </w:r>
      <w:r w:rsidR="00C73C08" w:rsidRPr="00C73C08">
        <w:rPr>
          <w:rFonts w:ascii="NobelCE Lt" w:hAnsi="NobelCE Lt"/>
          <w:bCs/>
          <w:sz w:val="24"/>
          <w:szCs w:val="24"/>
        </w:rPr>
        <w:t xml:space="preserve"> </w:t>
      </w:r>
      <w:r w:rsidR="00C73C08" w:rsidRPr="00EA6399">
        <w:rPr>
          <w:rFonts w:ascii="NobelCE Lt" w:hAnsi="NobelCE Lt"/>
          <w:bCs/>
          <w:sz w:val="24"/>
          <w:szCs w:val="24"/>
        </w:rPr>
        <w:t>auto</w:t>
      </w:r>
      <w:r w:rsidRPr="00EA6399">
        <w:rPr>
          <w:rFonts w:ascii="NobelCE Lt" w:hAnsi="NobelCE Lt"/>
          <w:bCs/>
          <w:sz w:val="24"/>
          <w:szCs w:val="24"/>
        </w:rPr>
        <w:t xml:space="preserve">, które jednocześnie zapewnia ekscytujące wrażenia </w:t>
      </w:r>
      <w:r>
        <w:rPr>
          <w:rFonts w:ascii="NobelCE Lt" w:hAnsi="NobelCE Lt"/>
          <w:bCs/>
          <w:sz w:val="24"/>
          <w:szCs w:val="24"/>
        </w:rPr>
        <w:t xml:space="preserve">z jazdy </w:t>
      </w:r>
      <w:r w:rsidRPr="00EA6399">
        <w:rPr>
          <w:rFonts w:ascii="NobelCE Lt" w:hAnsi="NobelCE Lt"/>
          <w:bCs/>
          <w:sz w:val="24"/>
          <w:szCs w:val="24"/>
        </w:rPr>
        <w:t>za sprawą dźwięków i wibracji silnika spalinowego.</w:t>
      </w:r>
    </w:p>
    <w:p w14:paraId="37B6B58F" w14:textId="23AE43B5" w:rsid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6F682A01" w14:textId="132891E1" w:rsidR="00EA6399" w:rsidRPr="00EA6399" w:rsidRDefault="00EA6399" w:rsidP="00EA6399">
      <w:p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>Lexus i technologie lotnicze</w:t>
      </w:r>
    </w:p>
    <w:p w14:paraId="775FFFB8" w14:textId="778E8E49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  <w:r w:rsidRPr="00EA6399">
        <w:rPr>
          <w:rFonts w:ascii="NobelCE Lt" w:hAnsi="NobelCE Lt"/>
          <w:bCs/>
          <w:sz w:val="24"/>
          <w:szCs w:val="24"/>
        </w:rPr>
        <w:t xml:space="preserve">Na wystawie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Tokyo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Auto Salon 2022 zosta</w:t>
      </w:r>
      <w:r w:rsidR="00C73C08">
        <w:rPr>
          <w:rFonts w:ascii="NobelCE Lt" w:hAnsi="NobelCE Lt"/>
          <w:bCs/>
          <w:sz w:val="24"/>
          <w:szCs w:val="24"/>
        </w:rPr>
        <w:t>ł</w:t>
      </w:r>
      <w:r w:rsidRPr="00EA6399">
        <w:rPr>
          <w:rFonts w:ascii="NobelCE Lt" w:hAnsi="NobelCE Lt"/>
          <w:bCs/>
          <w:sz w:val="24"/>
          <w:szCs w:val="24"/>
        </w:rPr>
        <w:t xml:space="preserve"> pokazany także model samolotu </w:t>
      </w:r>
      <w:proofErr w:type="spellStart"/>
      <w:r w:rsidR="00EF3D70" w:rsidRPr="00EA6399">
        <w:rPr>
          <w:rFonts w:ascii="NobelCE Lt" w:hAnsi="NobelCE Lt"/>
          <w:bCs/>
          <w:sz w:val="24"/>
          <w:szCs w:val="24"/>
        </w:rPr>
        <w:t>Zivko</w:t>
      </w:r>
      <w:proofErr w:type="spellEnd"/>
      <w:r w:rsidR="00EF3D70" w:rsidRPr="00EA6399">
        <w:rPr>
          <w:rFonts w:ascii="NobelCE Lt" w:hAnsi="NobelCE Lt"/>
          <w:bCs/>
          <w:sz w:val="24"/>
          <w:szCs w:val="24"/>
        </w:rPr>
        <w:t xml:space="preserve"> Edge 540 V3</w:t>
      </w:r>
      <w:r w:rsidR="00EF3D70">
        <w:rPr>
          <w:rFonts w:ascii="NobelCE Lt" w:hAnsi="NobelCE Lt"/>
          <w:bCs/>
          <w:sz w:val="24"/>
          <w:szCs w:val="24"/>
        </w:rPr>
        <w:t xml:space="preserve"> </w:t>
      </w:r>
      <w:r w:rsidRPr="00EA6399">
        <w:rPr>
          <w:rFonts w:ascii="NobelCE Lt" w:hAnsi="NobelCE Lt"/>
          <w:bCs/>
          <w:sz w:val="24"/>
          <w:szCs w:val="24"/>
        </w:rPr>
        <w:t>w skali 1:3</w:t>
      </w:r>
      <w:r w:rsidR="00EF3D70">
        <w:rPr>
          <w:rFonts w:ascii="NobelCE Lt" w:hAnsi="NobelCE Lt"/>
          <w:bCs/>
          <w:sz w:val="24"/>
          <w:szCs w:val="24"/>
        </w:rPr>
        <w:t xml:space="preserve">. Oryginalnym, pełnowymiarowym </w:t>
      </w:r>
      <w:r>
        <w:rPr>
          <w:rFonts w:ascii="NobelCE Lt" w:hAnsi="NobelCE Lt"/>
          <w:bCs/>
          <w:sz w:val="24"/>
          <w:szCs w:val="24"/>
        </w:rPr>
        <w:t>samolot</w:t>
      </w:r>
      <w:r w:rsidR="00EF3D70">
        <w:rPr>
          <w:rFonts w:ascii="NobelCE Lt" w:hAnsi="NobelCE Lt"/>
          <w:bCs/>
          <w:sz w:val="24"/>
          <w:szCs w:val="24"/>
        </w:rPr>
        <w:t>em</w:t>
      </w:r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Zivko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Edge 540 V3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EF3D70">
        <w:rPr>
          <w:rFonts w:ascii="NobelCE Lt" w:hAnsi="NobelCE Lt"/>
          <w:bCs/>
          <w:sz w:val="24"/>
          <w:szCs w:val="24"/>
        </w:rPr>
        <w:t xml:space="preserve">znany pilot </w:t>
      </w:r>
      <w:proofErr w:type="spellStart"/>
      <w:r w:rsidR="00EF3D70" w:rsidRPr="00EA6399">
        <w:rPr>
          <w:rFonts w:ascii="NobelCE Lt" w:hAnsi="NobelCE Lt"/>
          <w:bCs/>
          <w:sz w:val="24"/>
          <w:szCs w:val="24"/>
        </w:rPr>
        <w:t>Yoshihide</w:t>
      </w:r>
      <w:proofErr w:type="spellEnd"/>
      <w:r w:rsidR="00EF3D70" w:rsidRPr="00EA639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EF3D70" w:rsidRPr="00EA6399">
        <w:rPr>
          <w:rFonts w:ascii="NobelCE Lt" w:hAnsi="NobelCE Lt"/>
          <w:bCs/>
          <w:sz w:val="24"/>
          <w:szCs w:val="24"/>
        </w:rPr>
        <w:t>Muroyi</w:t>
      </w:r>
      <w:proofErr w:type="spellEnd"/>
      <w:r w:rsidR="00EF3D70">
        <w:rPr>
          <w:rFonts w:ascii="NobelCE Lt" w:hAnsi="NobelCE Lt"/>
          <w:bCs/>
          <w:sz w:val="24"/>
          <w:szCs w:val="24"/>
        </w:rPr>
        <w:t xml:space="preserve"> wystartuje</w:t>
      </w:r>
      <w:r w:rsidRPr="00EA6399">
        <w:rPr>
          <w:rFonts w:ascii="NobelCE Lt" w:hAnsi="NobelCE Lt"/>
          <w:bCs/>
          <w:sz w:val="24"/>
          <w:szCs w:val="24"/>
        </w:rPr>
        <w:t xml:space="preserve"> w mistrzostwach świata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Air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Race, reprezentując zespół Lexus/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Pathfinder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Air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Racing Team.</w:t>
      </w:r>
    </w:p>
    <w:p w14:paraId="38E22EB4" w14:textId="77777777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582688C7" w14:textId="77777777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  <w:r w:rsidRPr="00EA6399">
        <w:rPr>
          <w:rFonts w:ascii="NobelCE Lt" w:hAnsi="NobelCE Lt"/>
          <w:bCs/>
          <w:sz w:val="24"/>
          <w:szCs w:val="24"/>
        </w:rPr>
        <w:t xml:space="preserve">Lexus i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Muroya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zawarli porozumienie, którego celem jest przyspieszenie wymiany technologii i know-how, by rozwijać wyścigowe maszyny oraz poprawiać pracę zespołu. W ramach nowego zespołu Lexus dąży do tego, by wraz z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Muroyą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zdobyć pierwszy tytuł w </w:t>
      </w:r>
      <w:proofErr w:type="spellStart"/>
      <w:r w:rsidRPr="00EA6399">
        <w:rPr>
          <w:rFonts w:ascii="NobelCE Lt" w:hAnsi="NobelCE Lt"/>
          <w:bCs/>
          <w:sz w:val="24"/>
          <w:szCs w:val="24"/>
        </w:rPr>
        <w:t>Air</w:t>
      </w:r>
      <w:proofErr w:type="spellEnd"/>
      <w:r w:rsidRPr="00EA6399">
        <w:rPr>
          <w:rFonts w:ascii="NobelCE Lt" w:hAnsi="NobelCE Lt"/>
          <w:bCs/>
          <w:sz w:val="24"/>
          <w:szCs w:val="24"/>
        </w:rPr>
        <w:t xml:space="preserve"> Race.</w:t>
      </w:r>
    </w:p>
    <w:p w14:paraId="595A2EE1" w14:textId="77777777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73C55FDA" w14:textId="32F57F15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  <w:r w:rsidRPr="00EA6399">
        <w:rPr>
          <w:rFonts w:ascii="NobelCE Lt" w:hAnsi="NobelCE Lt"/>
          <w:bCs/>
          <w:sz w:val="24"/>
          <w:szCs w:val="24"/>
        </w:rPr>
        <w:t>Lexus wykorzysta technologie i know-how z dziedziny aerodynamiki, chłodzenia i redukcji masy zdobyte za sprawą udziału w wymagających wyścigach lotniczych do produkcji coraz lepszych samochodów, by przyspieszyć osiągnięcie neutralności klimatycznej.</w:t>
      </w:r>
    </w:p>
    <w:p w14:paraId="75FB2088" w14:textId="77777777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548A8301" w14:textId="77777777" w:rsidR="00EA6399" w:rsidRP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60D091BB" w14:textId="1DC17947" w:rsidR="00EA6399" w:rsidRDefault="00EA6399" w:rsidP="00EA6399">
      <w:p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 xml:space="preserve">NX PHEV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– najważniejsze informacje</w:t>
      </w:r>
    </w:p>
    <w:p w14:paraId="22565317" w14:textId="77777777" w:rsidR="00EA6399" w:rsidRPr="00EA6399" w:rsidRDefault="00EA6399" w:rsidP="00EA6399">
      <w:pPr>
        <w:spacing w:after="0"/>
        <w:rPr>
          <w:rFonts w:ascii="NobelCE Lt" w:hAnsi="NobelCE Lt"/>
          <w:b/>
          <w:sz w:val="10"/>
          <w:szCs w:val="10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920"/>
      </w:tblGrid>
      <w:tr w:rsidR="00EA6399" w:rsidRPr="00992C10" w14:paraId="2CE32160" w14:textId="77777777" w:rsidTr="00F024F8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E61F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/>
                <w:sz w:val="24"/>
                <w:szCs w:val="24"/>
              </w:rPr>
            </w:pPr>
            <w:r w:rsidRPr="00992C10">
              <w:rPr>
                <w:rFonts w:ascii="NobelCE Lt" w:hAnsi="NobelCE Lt"/>
                <w:b/>
                <w:sz w:val="24"/>
                <w:szCs w:val="24"/>
              </w:rPr>
              <w:t>Baza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5A5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Lexus NX 450h+</w:t>
            </w:r>
          </w:p>
        </w:tc>
      </w:tr>
      <w:tr w:rsidR="00EA6399" w:rsidRPr="00992C10" w14:paraId="0A2B843A" w14:textId="77777777" w:rsidTr="00F024F8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42FD3" w14:textId="77777777" w:rsidR="00EA6399" w:rsidRPr="00992C10" w:rsidRDefault="00EA6399" w:rsidP="00F024F8">
            <w:pPr>
              <w:spacing w:line="240" w:lineRule="auto"/>
              <w:jc w:val="center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 </w:t>
            </w:r>
          </w:p>
        </w:tc>
      </w:tr>
      <w:tr w:rsidR="00EA6399" w:rsidRPr="00992C10" w14:paraId="3854F969" w14:textId="77777777" w:rsidTr="00F024F8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5EFD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/>
                <w:sz w:val="24"/>
                <w:szCs w:val="24"/>
              </w:rPr>
            </w:pPr>
            <w:r w:rsidRPr="00992C10">
              <w:rPr>
                <w:rFonts w:ascii="NobelCE Lt" w:hAnsi="NobelCE Lt"/>
                <w:b/>
                <w:sz w:val="24"/>
                <w:szCs w:val="24"/>
              </w:rPr>
              <w:t>Wymiary</w:t>
            </w:r>
          </w:p>
        </w:tc>
      </w:tr>
      <w:tr w:rsidR="00EA6399" w:rsidRPr="00992C10" w14:paraId="210146BB" w14:textId="77777777" w:rsidTr="00F024F8">
        <w:trPr>
          <w:trHeight w:val="3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0165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Długość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47C5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4660 mm</w:t>
            </w:r>
          </w:p>
        </w:tc>
      </w:tr>
      <w:tr w:rsidR="00EA6399" w:rsidRPr="00992C10" w14:paraId="0501262C" w14:textId="77777777" w:rsidTr="00F024F8">
        <w:trPr>
          <w:trHeight w:val="3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38A5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Szerokość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DB13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1865 mm </w:t>
            </w:r>
          </w:p>
        </w:tc>
      </w:tr>
      <w:tr w:rsidR="00EA6399" w:rsidRPr="00992C10" w14:paraId="4476A9B1" w14:textId="77777777" w:rsidTr="00F024F8">
        <w:trPr>
          <w:trHeight w:val="3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174A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Wysokość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3949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1675 mm </w:t>
            </w:r>
          </w:p>
        </w:tc>
      </w:tr>
      <w:tr w:rsidR="00EA6399" w:rsidRPr="00992C10" w14:paraId="45F12C55" w14:textId="77777777" w:rsidTr="00F024F8">
        <w:trPr>
          <w:trHeight w:val="320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D507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</w:tr>
      <w:tr w:rsidR="00EA6399" w:rsidRPr="00992C10" w14:paraId="0CCBA04B" w14:textId="77777777" w:rsidTr="002B5FAD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E9AF6" w14:textId="1D528187" w:rsidR="00EA6399" w:rsidRPr="00992C10" w:rsidRDefault="00EA6399" w:rsidP="00F024F8">
            <w:pPr>
              <w:spacing w:line="240" w:lineRule="auto"/>
              <w:rPr>
                <w:rFonts w:ascii="NobelCE Lt" w:hAnsi="NobelCE Lt"/>
                <w:b/>
                <w:sz w:val="24"/>
                <w:szCs w:val="24"/>
              </w:rPr>
            </w:pPr>
            <w:r w:rsidRPr="00992C10">
              <w:rPr>
                <w:rFonts w:ascii="NobelCE Lt" w:hAnsi="NobelCE Lt"/>
                <w:b/>
                <w:sz w:val="24"/>
                <w:szCs w:val="24"/>
              </w:rPr>
              <w:t xml:space="preserve">Napęd hybrydowy typu plug-in </w:t>
            </w:r>
            <w:r w:rsidR="002B5FAD">
              <w:rPr>
                <w:rFonts w:ascii="NobelCE Lt" w:hAnsi="NobelCE Lt"/>
                <w:b/>
                <w:sz w:val="24"/>
                <w:szCs w:val="24"/>
              </w:rPr>
              <w:t>na cztery koła</w:t>
            </w:r>
          </w:p>
        </w:tc>
      </w:tr>
      <w:tr w:rsidR="00EA6399" w:rsidRPr="00992C10" w14:paraId="1C8EA9A9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1750" w14:textId="636F0177" w:rsidR="00EA6399" w:rsidRPr="00992C10" w:rsidRDefault="006B0DA5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>
              <w:rPr>
                <w:rFonts w:ascii="NobelCE Lt" w:hAnsi="NobelCE Lt"/>
                <w:bCs/>
                <w:sz w:val="24"/>
                <w:szCs w:val="24"/>
              </w:rPr>
              <w:t xml:space="preserve">   </w:t>
            </w:r>
            <w:r w:rsidR="00EA6399" w:rsidRPr="00992C10">
              <w:rPr>
                <w:rFonts w:ascii="NobelCE Lt" w:hAnsi="NobelCE Lt"/>
                <w:bCs/>
                <w:sz w:val="24"/>
                <w:szCs w:val="24"/>
              </w:rPr>
              <w:t xml:space="preserve">Łączna moc układu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F80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309 KM (227 kW)</w:t>
            </w:r>
          </w:p>
        </w:tc>
      </w:tr>
      <w:tr w:rsidR="00EA6399" w:rsidRPr="00992C10" w14:paraId="59ADEC72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68CD" w14:textId="77777777" w:rsidR="00EA6399" w:rsidRPr="006B0DA5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6B0DA5">
              <w:rPr>
                <w:rFonts w:ascii="NobelCE Lt" w:hAnsi="NobelCE Lt"/>
                <w:bCs/>
                <w:sz w:val="24"/>
                <w:szCs w:val="24"/>
              </w:rPr>
              <w:t xml:space="preserve">Silnik benzynowy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40FC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2,5 l, 4-cylindrowy </w:t>
            </w:r>
          </w:p>
        </w:tc>
      </w:tr>
      <w:tr w:rsidR="00EA6399" w:rsidRPr="00992C10" w14:paraId="1F0BDF4B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B6A5" w14:textId="77777777" w:rsidR="00EA6399" w:rsidRPr="006B0DA5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6B0DA5">
              <w:rPr>
                <w:rFonts w:ascii="NobelCE Lt" w:hAnsi="NobelCE Lt"/>
                <w:bCs/>
                <w:sz w:val="24"/>
                <w:szCs w:val="24"/>
              </w:rPr>
              <w:lastRenderedPageBreak/>
              <w:t>Przedni silnik elektryczny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9AA1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5NM</w:t>
            </w:r>
          </w:p>
        </w:tc>
      </w:tr>
      <w:tr w:rsidR="00EA6399" w:rsidRPr="00992C10" w14:paraId="723760F7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0914" w14:textId="04548C57" w:rsidR="00EA6399" w:rsidRPr="00992C10" w:rsidRDefault="006B0DA5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>
              <w:rPr>
                <w:rFonts w:ascii="NobelCE Lt" w:hAnsi="NobelCE Lt"/>
                <w:bCs/>
                <w:sz w:val="24"/>
                <w:szCs w:val="24"/>
              </w:rPr>
              <w:t xml:space="preserve">   </w:t>
            </w:r>
            <w:r w:rsidR="00EA6399" w:rsidRPr="00992C10">
              <w:rPr>
                <w:rFonts w:ascii="NobelCE Lt" w:hAnsi="NobelCE Lt"/>
                <w:bCs/>
                <w:sz w:val="24"/>
                <w:szCs w:val="24"/>
              </w:rPr>
              <w:t>Moc maksymalna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0D06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182 KM (134 kW)</w:t>
            </w:r>
          </w:p>
        </w:tc>
      </w:tr>
      <w:tr w:rsidR="00EA6399" w:rsidRPr="00992C10" w14:paraId="403FCF7B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D000" w14:textId="63DEED31" w:rsidR="00EA6399" w:rsidRPr="00992C10" w:rsidRDefault="006B0DA5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>
              <w:rPr>
                <w:rFonts w:ascii="NobelCE Lt" w:hAnsi="NobelCE Lt"/>
                <w:bCs/>
                <w:sz w:val="24"/>
                <w:szCs w:val="24"/>
              </w:rPr>
              <w:t xml:space="preserve">   </w:t>
            </w:r>
            <w:r w:rsidR="00EA6399" w:rsidRPr="00992C10">
              <w:rPr>
                <w:rFonts w:ascii="NobelCE Lt" w:hAnsi="NobelCE Lt"/>
                <w:bCs/>
                <w:sz w:val="24"/>
                <w:szCs w:val="24"/>
              </w:rPr>
              <w:t xml:space="preserve">Maks. </w:t>
            </w:r>
            <w:r w:rsidRPr="00992C10">
              <w:rPr>
                <w:rFonts w:ascii="NobelCE Lt" w:hAnsi="NobelCE Lt"/>
                <w:bCs/>
                <w:sz w:val="24"/>
                <w:szCs w:val="24"/>
              </w:rPr>
              <w:t>M</w:t>
            </w:r>
            <w:r w:rsidR="00EA6399" w:rsidRPr="00992C10">
              <w:rPr>
                <w:rFonts w:ascii="NobelCE Lt" w:hAnsi="NobelCE Lt"/>
                <w:bCs/>
                <w:sz w:val="24"/>
                <w:szCs w:val="24"/>
              </w:rPr>
              <w:t>oment obrotowy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7BF9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270 </w:t>
            </w:r>
            <w:proofErr w:type="spellStart"/>
            <w:r w:rsidRPr="00992C10">
              <w:rPr>
                <w:rFonts w:ascii="NobelCE Lt" w:hAnsi="NobelCE Lt"/>
                <w:bCs/>
                <w:sz w:val="24"/>
                <w:szCs w:val="24"/>
              </w:rPr>
              <w:t>Nm</w:t>
            </w:r>
            <w:proofErr w:type="spellEnd"/>
          </w:p>
        </w:tc>
      </w:tr>
      <w:tr w:rsidR="00EA6399" w:rsidRPr="00992C10" w14:paraId="72C6CFAB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7B38" w14:textId="77777777" w:rsidR="00EA6399" w:rsidRPr="006B0DA5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6B0DA5">
              <w:rPr>
                <w:rFonts w:ascii="NobelCE Lt" w:hAnsi="NobelCE Lt"/>
                <w:bCs/>
                <w:sz w:val="24"/>
                <w:szCs w:val="24"/>
              </w:rPr>
              <w:t>Tylny silnik elektryczny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5DF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4NM </w:t>
            </w:r>
          </w:p>
        </w:tc>
      </w:tr>
      <w:tr w:rsidR="00EA6399" w:rsidRPr="00992C10" w14:paraId="52190C94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D426" w14:textId="226189AC" w:rsidR="00EA6399" w:rsidRPr="00992C10" w:rsidRDefault="006B0DA5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>
              <w:rPr>
                <w:rFonts w:ascii="NobelCE Lt" w:hAnsi="NobelCE Lt"/>
                <w:bCs/>
                <w:sz w:val="24"/>
                <w:szCs w:val="24"/>
              </w:rPr>
              <w:t xml:space="preserve">   </w:t>
            </w:r>
            <w:r w:rsidR="00EA6399" w:rsidRPr="00992C10">
              <w:rPr>
                <w:rFonts w:ascii="NobelCE Lt" w:hAnsi="NobelCE Lt"/>
                <w:bCs/>
                <w:sz w:val="24"/>
                <w:szCs w:val="24"/>
              </w:rPr>
              <w:t>Moc maksymalna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878E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54 KM (40 kW)</w:t>
            </w:r>
          </w:p>
        </w:tc>
      </w:tr>
      <w:tr w:rsidR="00EA6399" w:rsidRPr="00992C10" w14:paraId="5B861B8D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7A3C" w14:textId="21637A93" w:rsidR="00EA6399" w:rsidRPr="00992C10" w:rsidRDefault="006B0DA5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>
              <w:rPr>
                <w:rFonts w:ascii="NobelCE Lt" w:hAnsi="NobelCE Lt"/>
                <w:bCs/>
                <w:sz w:val="24"/>
                <w:szCs w:val="24"/>
              </w:rPr>
              <w:t xml:space="preserve">   </w:t>
            </w:r>
            <w:r w:rsidR="00EA6399" w:rsidRPr="00992C10">
              <w:rPr>
                <w:rFonts w:ascii="NobelCE Lt" w:hAnsi="NobelCE Lt"/>
                <w:bCs/>
                <w:sz w:val="24"/>
                <w:szCs w:val="24"/>
              </w:rPr>
              <w:t>Maks. moment obrotowy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1BED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121 </w:t>
            </w:r>
            <w:proofErr w:type="spellStart"/>
            <w:r w:rsidRPr="00992C10">
              <w:rPr>
                <w:rFonts w:ascii="NobelCE Lt" w:hAnsi="NobelCE Lt"/>
                <w:bCs/>
                <w:sz w:val="24"/>
                <w:szCs w:val="24"/>
              </w:rPr>
              <w:t>Nm</w:t>
            </w:r>
            <w:proofErr w:type="spellEnd"/>
          </w:p>
        </w:tc>
      </w:tr>
      <w:tr w:rsidR="00EA6399" w:rsidRPr="00992C10" w14:paraId="3F8EED3F" w14:textId="77777777" w:rsidTr="002B5FAD">
        <w:trPr>
          <w:trHeight w:val="3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E2DD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Typ napędu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EAE" w14:textId="53BC15A5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 E-</w:t>
            </w:r>
            <w:r w:rsidR="009B35AB">
              <w:rPr>
                <w:rFonts w:ascii="NobelCE Lt" w:hAnsi="NobelCE Lt"/>
                <w:bCs/>
                <w:sz w:val="24"/>
                <w:szCs w:val="24"/>
              </w:rPr>
              <w:t>FOUR</w:t>
            </w: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 (sterowany elektronicznie napęd na cztery koła)</w:t>
            </w:r>
          </w:p>
        </w:tc>
      </w:tr>
      <w:tr w:rsidR="00EA6399" w:rsidRPr="00992C10" w14:paraId="00072CE7" w14:textId="77777777" w:rsidTr="002B5FAD">
        <w:trPr>
          <w:trHeight w:val="320"/>
        </w:trPr>
        <w:tc>
          <w:tcPr>
            <w:tcW w:w="9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06107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</w:tr>
      <w:tr w:rsidR="00EA6399" w:rsidRPr="00992C10" w14:paraId="259B36F0" w14:textId="77777777" w:rsidTr="002B5FAD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47DA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/>
                <w:sz w:val="24"/>
                <w:szCs w:val="24"/>
              </w:rPr>
            </w:pPr>
            <w:r w:rsidRPr="00992C10">
              <w:rPr>
                <w:rFonts w:ascii="NobelCE Lt" w:hAnsi="NobelCE Lt"/>
                <w:b/>
                <w:sz w:val="24"/>
                <w:szCs w:val="24"/>
              </w:rPr>
              <w:t>Stylistyka</w:t>
            </w:r>
          </w:p>
        </w:tc>
      </w:tr>
      <w:tr w:rsidR="00EA6399" w:rsidRPr="00992C10" w14:paraId="615A27F3" w14:textId="77777777" w:rsidTr="002B5FAD">
        <w:trPr>
          <w:trHeight w:val="32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9753E7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Kolor nadwozia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A008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Brąz (Iron </w:t>
            </w:r>
            <w:proofErr w:type="spellStart"/>
            <w:r w:rsidRPr="00992C10">
              <w:rPr>
                <w:rFonts w:ascii="NobelCE Lt" w:hAnsi="NobelCE Lt"/>
                <w:bCs/>
                <w:sz w:val="24"/>
                <w:szCs w:val="24"/>
              </w:rPr>
              <w:t>Oxide</w:t>
            </w:r>
            <w:proofErr w:type="spellEnd"/>
            <w:r w:rsidRPr="00992C10">
              <w:rPr>
                <w:rFonts w:ascii="NobelCE Lt" w:hAnsi="NobelCE Lt"/>
                <w:bCs/>
                <w:sz w:val="24"/>
                <w:szCs w:val="24"/>
              </w:rPr>
              <w:t>)</w:t>
            </w:r>
          </w:p>
        </w:tc>
      </w:tr>
      <w:tr w:rsidR="00EA6399" w:rsidRPr="00992C10" w14:paraId="323E465B" w14:textId="77777777" w:rsidTr="002B5FAD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7556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8D6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Wykorzystuje ten sam lakier co ROV </w:t>
            </w:r>
            <w:proofErr w:type="spellStart"/>
            <w:r w:rsidRPr="00992C10">
              <w:rPr>
                <w:rFonts w:ascii="NobelCE Lt" w:hAnsi="NobelCE Lt"/>
                <w:bCs/>
                <w:sz w:val="24"/>
                <w:szCs w:val="24"/>
              </w:rPr>
              <w:t>Concept</w:t>
            </w:r>
            <w:proofErr w:type="spellEnd"/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 oraz jacht LY 650, by podkreślić dynamiczną sylwetkę</w:t>
            </w:r>
          </w:p>
        </w:tc>
      </w:tr>
      <w:tr w:rsidR="00EA6399" w:rsidRPr="00992C10" w14:paraId="20078D04" w14:textId="77777777" w:rsidTr="00F024F8">
        <w:trPr>
          <w:trHeight w:val="320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1DD805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Przód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BD2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Przyciemniany emblemat Lexusa</w:t>
            </w:r>
          </w:p>
        </w:tc>
      </w:tr>
      <w:tr w:rsidR="00EA6399" w:rsidRPr="00992C10" w14:paraId="4D397783" w14:textId="77777777" w:rsidTr="00F024F8">
        <w:trPr>
          <w:trHeight w:val="32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8EFE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9D7C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Grill w kolorze czarnego matu</w:t>
            </w:r>
          </w:p>
        </w:tc>
      </w:tr>
      <w:tr w:rsidR="00EA6399" w:rsidRPr="00992C10" w14:paraId="21915A06" w14:textId="77777777" w:rsidTr="00F024F8">
        <w:trPr>
          <w:trHeight w:val="320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0AAB1C9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Bok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3A7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Przyciemniane obudowy lusterek i listwy okienne</w:t>
            </w:r>
          </w:p>
        </w:tc>
      </w:tr>
      <w:tr w:rsidR="00EA6399" w:rsidRPr="00992C10" w14:paraId="2D5F6CA5" w14:textId="77777777" w:rsidTr="00F024F8">
        <w:trPr>
          <w:trHeight w:val="32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4F2D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57A0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Klamki w kolorze czarnego matu</w:t>
            </w:r>
          </w:p>
        </w:tc>
      </w:tr>
      <w:tr w:rsidR="00EA6399" w:rsidRPr="00992C10" w14:paraId="6B12A823" w14:textId="77777777" w:rsidTr="00F024F8">
        <w:trPr>
          <w:trHeight w:val="3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AF69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Tył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3533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Przyciemniana nazwa modelu i logo Lexusa</w:t>
            </w:r>
          </w:p>
        </w:tc>
      </w:tr>
      <w:tr w:rsidR="00EA6399" w:rsidRPr="00992C10" w14:paraId="371D4994" w14:textId="77777777" w:rsidTr="00F024F8">
        <w:trPr>
          <w:trHeight w:val="320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C932E9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Dach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F992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Relingi dachowe w kolorze czarnego matu</w:t>
            </w:r>
          </w:p>
        </w:tc>
      </w:tr>
      <w:tr w:rsidR="00EA6399" w:rsidRPr="00992C10" w14:paraId="24D9688C" w14:textId="77777777" w:rsidTr="00F024F8">
        <w:trPr>
          <w:trHeight w:val="32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C900C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2209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Bagażnik dachowy w kolorze czarnego matu</w:t>
            </w:r>
          </w:p>
        </w:tc>
      </w:tr>
      <w:tr w:rsidR="00EA6399" w:rsidRPr="00992C10" w14:paraId="5945FA32" w14:textId="77777777" w:rsidTr="00F024F8">
        <w:trPr>
          <w:trHeight w:val="320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8C7BF4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Koła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2936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>Felgi 17x7J</w:t>
            </w:r>
          </w:p>
        </w:tc>
      </w:tr>
      <w:tr w:rsidR="00EA6399" w:rsidRPr="00992C10" w14:paraId="07B644C2" w14:textId="77777777" w:rsidTr="00F024F8">
        <w:trPr>
          <w:trHeight w:val="32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3A7C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9D95" w14:textId="77777777" w:rsidR="00EA6399" w:rsidRPr="00992C1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92C10">
              <w:rPr>
                <w:rFonts w:ascii="NobelCE Lt" w:hAnsi="NobelCE Lt"/>
                <w:bCs/>
                <w:sz w:val="24"/>
                <w:szCs w:val="24"/>
              </w:rPr>
              <w:t xml:space="preserve">Terenowe opony 265/55R17 </w:t>
            </w:r>
          </w:p>
        </w:tc>
      </w:tr>
    </w:tbl>
    <w:p w14:paraId="4591C511" w14:textId="6BC86E03" w:rsidR="0058020E" w:rsidRDefault="0058020E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03315D15" w14:textId="0EC97C8A" w:rsidR="00EA6399" w:rsidRPr="00EA6399" w:rsidRDefault="00EA6399" w:rsidP="00EA6399">
      <w:pPr>
        <w:spacing w:after="0"/>
        <w:rPr>
          <w:rFonts w:ascii="NobelCE Lt" w:hAnsi="NobelCE Lt"/>
          <w:b/>
          <w:sz w:val="24"/>
          <w:szCs w:val="24"/>
        </w:rPr>
      </w:pPr>
      <w:r w:rsidRPr="00EA6399">
        <w:rPr>
          <w:rFonts w:ascii="NobelCE Lt" w:hAnsi="NobelCE Lt"/>
          <w:b/>
          <w:sz w:val="24"/>
          <w:szCs w:val="24"/>
        </w:rPr>
        <w:t xml:space="preserve">ROV </w:t>
      </w:r>
      <w:proofErr w:type="spellStart"/>
      <w:r w:rsidRPr="00EA6399">
        <w:rPr>
          <w:rFonts w:ascii="NobelCE Lt" w:hAnsi="NobelCE Lt"/>
          <w:b/>
          <w:sz w:val="24"/>
          <w:szCs w:val="24"/>
        </w:rPr>
        <w:t>Concept</w:t>
      </w:r>
      <w:proofErr w:type="spellEnd"/>
      <w:r w:rsidRPr="00EA6399">
        <w:rPr>
          <w:rFonts w:ascii="NobelCE Lt" w:hAnsi="NobelCE Lt"/>
          <w:b/>
          <w:sz w:val="24"/>
          <w:szCs w:val="24"/>
        </w:rPr>
        <w:t xml:space="preserve"> – najważniejsze informacje</w:t>
      </w:r>
    </w:p>
    <w:p w14:paraId="217C2B96" w14:textId="62BB75D9" w:rsidR="00EA6399" w:rsidRPr="00EA6399" w:rsidRDefault="00EA6399" w:rsidP="00EA6399">
      <w:pPr>
        <w:spacing w:after="0"/>
        <w:rPr>
          <w:rFonts w:ascii="NobelCE Lt" w:hAnsi="NobelCE Lt"/>
          <w:bCs/>
          <w:sz w:val="10"/>
          <w:szCs w:val="10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7508"/>
      </w:tblGrid>
      <w:tr w:rsidR="00EA6399" w:rsidRPr="009C2CB0" w14:paraId="3B151159" w14:textId="77777777" w:rsidTr="00F024F8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77EEE8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/>
                <w:sz w:val="24"/>
                <w:szCs w:val="24"/>
              </w:rPr>
            </w:pPr>
            <w:r w:rsidRPr="009C2CB0">
              <w:rPr>
                <w:rFonts w:ascii="NobelCE Lt" w:hAnsi="NobelCE Lt"/>
                <w:b/>
                <w:sz w:val="24"/>
                <w:szCs w:val="24"/>
              </w:rPr>
              <w:t>Napęd</w:t>
            </w:r>
          </w:p>
        </w:tc>
      </w:tr>
      <w:tr w:rsidR="00EA6399" w:rsidRPr="009C2CB0" w14:paraId="04D440B5" w14:textId="77777777" w:rsidTr="00F024F8">
        <w:trPr>
          <w:trHeight w:val="32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5FB8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Silnik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E42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1,0 l, trzycylindrowy, układ rzędowy, system DOHC4</w:t>
            </w:r>
          </w:p>
        </w:tc>
      </w:tr>
      <w:tr w:rsidR="00EA6399" w:rsidRPr="009C2CB0" w14:paraId="5D9CD372" w14:textId="77777777" w:rsidTr="00F024F8">
        <w:trPr>
          <w:trHeight w:val="32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146D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Paliwo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8E0A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Skompresowany wodór</w:t>
            </w:r>
          </w:p>
        </w:tc>
      </w:tr>
      <w:tr w:rsidR="00EA6399" w:rsidRPr="009C2CB0" w14:paraId="00924522" w14:textId="77777777" w:rsidTr="00F024F8">
        <w:trPr>
          <w:trHeight w:val="32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B6FF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Skrzynia biegów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4C6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Sekwencyjna, obsługiwana łopatkami, z biegiem wstecznym</w:t>
            </w:r>
          </w:p>
        </w:tc>
      </w:tr>
      <w:tr w:rsidR="00EA6399" w:rsidRPr="009C2CB0" w14:paraId="58450CCA" w14:textId="77777777" w:rsidTr="00F024F8">
        <w:trPr>
          <w:trHeight w:val="32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DB7C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Typ napędu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C503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Wybór między 2WD i 4WD z blokadą dyferencjału</w:t>
            </w:r>
          </w:p>
        </w:tc>
      </w:tr>
      <w:tr w:rsidR="00EA6399" w:rsidRPr="009C2CB0" w14:paraId="207C9C91" w14:textId="77777777" w:rsidTr="00F024F8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089658" w14:textId="77777777" w:rsidR="00EA6399" w:rsidRPr="009C2CB0" w:rsidRDefault="00EA6399" w:rsidP="00F024F8">
            <w:pPr>
              <w:spacing w:line="240" w:lineRule="auto"/>
              <w:jc w:val="center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 </w:t>
            </w:r>
          </w:p>
        </w:tc>
      </w:tr>
      <w:tr w:rsidR="00EA6399" w:rsidRPr="009C2CB0" w14:paraId="7880951D" w14:textId="77777777" w:rsidTr="00EA6399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8F1E0C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/>
                <w:sz w:val="24"/>
                <w:szCs w:val="24"/>
              </w:rPr>
            </w:pPr>
            <w:r w:rsidRPr="009C2CB0">
              <w:rPr>
                <w:rFonts w:ascii="NobelCE Lt" w:hAnsi="NobelCE Lt"/>
                <w:b/>
                <w:sz w:val="24"/>
                <w:szCs w:val="24"/>
              </w:rPr>
              <w:t>Główne cechy</w:t>
            </w:r>
          </w:p>
        </w:tc>
      </w:tr>
      <w:tr w:rsidR="00EA6399" w:rsidRPr="009C2CB0" w14:paraId="18BCF8AC" w14:textId="77777777" w:rsidTr="00EA6399">
        <w:trPr>
          <w:trHeight w:val="300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62CE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lastRenderedPageBreak/>
              <w:t>Działanie silnika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0FB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Sprężony wodór przechowywany w zbiornikach pod wysokim ciśnieniem dostarczany jest do litrowego silnika wodorowego przy pomocy bezpośredniego wtrysku paliwa. Tym samym mamy do czynienia z silnikiem, który jest przyjazny środowisku, a zarazem jest bardzo responsywny za sprawą szybko spalającego się wodoru, dostarcza też przyjemnych wibracji, które poprawiają wrażenia z jazdy. Ponadto, zużycie oleju w trakcie jazdy jest minimalne, czego jest efektem jest niemal brak emisji CO2.</w:t>
            </w:r>
          </w:p>
        </w:tc>
      </w:tr>
      <w:tr w:rsidR="00EA6399" w:rsidRPr="009C2CB0" w14:paraId="1D5BA32E" w14:textId="77777777" w:rsidTr="00F024F8">
        <w:trPr>
          <w:trHeight w:val="320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B002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Właściwości jezdne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082E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 xml:space="preserve">Zgodne z koncepcją "Lexus </w:t>
            </w:r>
            <w:proofErr w:type="spellStart"/>
            <w:r w:rsidRPr="009C2CB0">
              <w:rPr>
                <w:rFonts w:ascii="NobelCE Lt" w:hAnsi="NobelCE Lt"/>
                <w:bCs/>
                <w:sz w:val="24"/>
                <w:szCs w:val="24"/>
              </w:rPr>
              <w:t>Driving</w:t>
            </w:r>
            <w:proofErr w:type="spellEnd"/>
            <w:r w:rsidRPr="009C2CB0">
              <w:rPr>
                <w:rFonts w:ascii="NobelCE Lt" w:hAnsi="NobelCE Lt"/>
                <w:bCs/>
                <w:sz w:val="24"/>
                <w:szCs w:val="24"/>
              </w:rPr>
              <w:t xml:space="preserve"> </w:t>
            </w:r>
            <w:proofErr w:type="spellStart"/>
            <w:r w:rsidRPr="009C2CB0">
              <w:rPr>
                <w:rFonts w:ascii="NobelCE Lt" w:hAnsi="NobelCE Lt"/>
                <w:bCs/>
                <w:sz w:val="24"/>
                <w:szCs w:val="24"/>
              </w:rPr>
              <w:t>Signature</w:t>
            </w:r>
            <w:proofErr w:type="spellEnd"/>
            <w:r w:rsidRPr="009C2CB0">
              <w:rPr>
                <w:rFonts w:ascii="NobelCE Lt" w:hAnsi="NobelCE Lt"/>
                <w:bCs/>
                <w:sz w:val="24"/>
                <w:szCs w:val="24"/>
              </w:rPr>
              <w:t>"</w:t>
            </w:r>
          </w:p>
        </w:tc>
      </w:tr>
      <w:tr w:rsidR="00EA6399" w:rsidRPr="009C2CB0" w14:paraId="50E28B3B" w14:textId="77777777" w:rsidTr="00F024F8">
        <w:trPr>
          <w:trHeight w:val="68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6B6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CD81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Pojazd oparty na rurowej klatce z lekkimi i kompaktowymi panelami nadwozia</w:t>
            </w:r>
          </w:p>
        </w:tc>
      </w:tr>
      <w:tr w:rsidR="00EA6399" w:rsidRPr="009C2CB0" w14:paraId="41B41511" w14:textId="77777777" w:rsidTr="00F024F8">
        <w:trPr>
          <w:trHeight w:val="6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2735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EC1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Dynamiczna jazda w terenie i zrywność za sprawą silnika wodorowego.</w:t>
            </w:r>
          </w:p>
        </w:tc>
      </w:tr>
      <w:tr w:rsidR="00EA6399" w:rsidRPr="009C2CB0" w14:paraId="17EE6E22" w14:textId="77777777" w:rsidTr="00F024F8">
        <w:trPr>
          <w:trHeight w:val="32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F46F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Off-</w:t>
            </w:r>
            <w:proofErr w:type="spellStart"/>
            <w:r w:rsidRPr="009C2CB0">
              <w:rPr>
                <w:rFonts w:ascii="NobelCE Lt" w:hAnsi="NobelCE Lt"/>
                <w:bCs/>
                <w:sz w:val="24"/>
                <w:szCs w:val="24"/>
              </w:rPr>
              <w:t>road</w:t>
            </w:r>
            <w:proofErr w:type="spellEnd"/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1632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 xml:space="preserve">Klatka bezpieczeństwa oraz terenowe opony </w:t>
            </w:r>
          </w:p>
        </w:tc>
      </w:tr>
      <w:tr w:rsidR="00EA6399" w:rsidRPr="009C2CB0" w14:paraId="79C7E152" w14:textId="77777777" w:rsidTr="00F024F8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03CC78" w14:textId="77777777" w:rsidR="00EA6399" w:rsidRPr="009C2CB0" w:rsidRDefault="00EA6399" w:rsidP="00F024F8">
            <w:pPr>
              <w:spacing w:line="240" w:lineRule="auto"/>
              <w:jc w:val="center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 </w:t>
            </w:r>
          </w:p>
        </w:tc>
      </w:tr>
      <w:tr w:rsidR="00EA6399" w:rsidRPr="009C2CB0" w14:paraId="40BE219C" w14:textId="77777777" w:rsidTr="00F024F8">
        <w:trPr>
          <w:trHeight w:val="32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1BFCCE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/>
                <w:sz w:val="24"/>
                <w:szCs w:val="24"/>
              </w:rPr>
            </w:pPr>
            <w:r w:rsidRPr="009C2CB0">
              <w:rPr>
                <w:rFonts w:ascii="NobelCE Lt" w:hAnsi="NobelCE Lt"/>
                <w:b/>
                <w:sz w:val="24"/>
                <w:szCs w:val="24"/>
              </w:rPr>
              <w:t>Nadwozie</w:t>
            </w:r>
          </w:p>
        </w:tc>
      </w:tr>
      <w:tr w:rsidR="00EA6399" w:rsidRPr="009C2CB0" w14:paraId="6EA01C15" w14:textId="77777777" w:rsidTr="00F024F8">
        <w:trPr>
          <w:trHeight w:val="900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2F0B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Przód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CE1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Przedni grill chroni pasażerów, a zarazem wpisuje się w nowy język stylistyczny Lexusa. Przednie błotniki chronią przed kamieniami i błotem</w:t>
            </w:r>
          </w:p>
        </w:tc>
      </w:tr>
      <w:tr w:rsidR="00EA6399" w:rsidRPr="009C2CB0" w14:paraId="1E28E4BA" w14:textId="77777777" w:rsidTr="00F024F8">
        <w:trPr>
          <w:trHeight w:val="9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4240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506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Przednie reflektory i tylne światła w kształcie litery L i tylne logo “LEXUS” zaadaptowane z nowego NX-a prezentują język stylistyczny Lexusów kolejnej generacji</w:t>
            </w:r>
          </w:p>
        </w:tc>
      </w:tr>
      <w:tr w:rsidR="00EA6399" w:rsidRPr="009C2CB0" w14:paraId="36CA9E07" w14:textId="77777777" w:rsidTr="00F024F8">
        <w:trPr>
          <w:trHeight w:val="12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7C7A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Tył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40A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Osłona zawieszenia, która łączy się z tylnym zbiornikiem wodoru, nie tylko chroni funkcjonalne elementy, ale odnosi się też do wytrzymałości odziedziczonej po SUV-ach Lexusa</w:t>
            </w:r>
          </w:p>
        </w:tc>
      </w:tr>
      <w:tr w:rsidR="00EA6399" w:rsidRPr="009C2CB0" w14:paraId="3BD4543F" w14:textId="77777777" w:rsidTr="00F024F8">
        <w:trPr>
          <w:trHeight w:val="32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38E7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Kolor nadwozia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BEE5" w14:textId="77777777" w:rsidR="00EA6399" w:rsidRPr="009C2CB0" w:rsidRDefault="00EA6399" w:rsidP="00F024F8">
            <w:pPr>
              <w:spacing w:line="240" w:lineRule="auto"/>
              <w:rPr>
                <w:rFonts w:ascii="NobelCE Lt" w:hAnsi="NobelCE Lt"/>
                <w:bCs/>
                <w:sz w:val="24"/>
                <w:szCs w:val="24"/>
              </w:rPr>
            </w:pPr>
            <w:r w:rsidRPr="009C2CB0">
              <w:rPr>
                <w:rFonts w:ascii="NobelCE Lt" w:hAnsi="NobelCE Lt"/>
                <w:bCs/>
                <w:sz w:val="24"/>
                <w:szCs w:val="24"/>
              </w:rPr>
              <w:t>Brąz (</w:t>
            </w:r>
            <w:proofErr w:type="spellStart"/>
            <w:r w:rsidRPr="009C2CB0">
              <w:rPr>
                <w:rFonts w:ascii="NobelCE Lt" w:hAnsi="NobelCE Lt"/>
                <w:bCs/>
                <w:sz w:val="24"/>
                <w:szCs w:val="24"/>
              </w:rPr>
              <w:t>Oxide</w:t>
            </w:r>
            <w:proofErr w:type="spellEnd"/>
            <w:r w:rsidRPr="009C2CB0">
              <w:rPr>
                <w:rFonts w:ascii="NobelCE Lt" w:hAnsi="NobelCE Lt"/>
                <w:bCs/>
                <w:sz w:val="24"/>
                <w:szCs w:val="24"/>
              </w:rPr>
              <w:t xml:space="preserve"> Iron)</w:t>
            </w:r>
          </w:p>
        </w:tc>
      </w:tr>
    </w:tbl>
    <w:p w14:paraId="4CA4FD1E" w14:textId="708F4854" w:rsid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43D6B5F4" w14:textId="1F0F19CD" w:rsid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215D7DE1" w14:textId="1AB2E141" w:rsid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5B783D26" w14:textId="77777777" w:rsidR="00EA6399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p w14:paraId="3EF1C914" w14:textId="77777777" w:rsidR="00EA6399" w:rsidRPr="00085E73" w:rsidRDefault="00EA6399" w:rsidP="00EA6399">
      <w:pPr>
        <w:spacing w:after="0"/>
        <w:rPr>
          <w:rFonts w:ascii="NobelCE Lt" w:hAnsi="NobelCE Lt"/>
          <w:bCs/>
          <w:sz w:val="24"/>
          <w:szCs w:val="24"/>
        </w:rPr>
      </w:pPr>
    </w:p>
    <w:sectPr w:rsidR="00EA6399" w:rsidRPr="00085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3F27" w14:textId="77777777" w:rsidR="00AF056F" w:rsidRDefault="00AF056F">
      <w:pPr>
        <w:spacing w:after="0" w:line="240" w:lineRule="auto"/>
      </w:pPr>
      <w:r>
        <w:separator/>
      </w:r>
    </w:p>
  </w:endnote>
  <w:endnote w:type="continuationSeparator" w:id="0">
    <w:p w14:paraId="50FFA724" w14:textId="77777777" w:rsidR="00AF056F" w:rsidRDefault="00AF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D10" w14:textId="77777777" w:rsidR="00DD3214" w:rsidRDefault="00DD32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E976" w14:textId="77777777" w:rsidR="00DD3214" w:rsidRDefault="00DD3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BE85" w14:textId="77777777" w:rsidR="00AF056F" w:rsidRDefault="00AF056F">
      <w:pPr>
        <w:spacing w:after="0" w:line="240" w:lineRule="auto"/>
      </w:pPr>
      <w:r>
        <w:separator/>
      </w:r>
    </w:p>
  </w:footnote>
  <w:footnote w:type="continuationSeparator" w:id="0">
    <w:p w14:paraId="49BBBE0E" w14:textId="77777777" w:rsidR="00AF056F" w:rsidRDefault="00AF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FD70" w14:textId="77777777" w:rsidR="00DD3214" w:rsidRDefault="00DD32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AD71" w14:textId="77777777" w:rsidR="00DD3214" w:rsidRDefault="00DD32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A17"/>
    <w:multiLevelType w:val="hybridMultilevel"/>
    <w:tmpl w:val="32368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8"/>
  </w:num>
  <w:num w:numId="6">
    <w:abstractNumId w:val="10"/>
  </w:num>
  <w:num w:numId="7">
    <w:abstractNumId w:val="9"/>
  </w:num>
  <w:num w:numId="8">
    <w:abstractNumId w:val="20"/>
  </w:num>
  <w:num w:numId="9">
    <w:abstractNumId w:val="6"/>
  </w:num>
  <w:num w:numId="10">
    <w:abstractNumId w:val="24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17"/>
  </w:num>
  <w:num w:numId="18">
    <w:abstractNumId w:val="14"/>
  </w:num>
  <w:num w:numId="19">
    <w:abstractNumId w:val="4"/>
  </w:num>
  <w:num w:numId="20">
    <w:abstractNumId w:val="13"/>
  </w:num>
  <w:num w:numId="21">
    <w:abstractNumId w:val="22"/>
  </w:num>
  <w:num w:numId="22">
    <w:abstractNumId w:val="27"/>
  </w:num>
  <w:num w:numId="23">
    <w:abstractNumId w:val="3"/>
  </w:num>
  <w:num w:numId="24">
    <w:abstractNumId w:val="11"/>
  </w:num>
  <w:num w:numId="25">
    <w:abstractNumId w:val="8"/>
  </w:num>
  <w:num w:numId="26">
    <w:abstractNumId w:val="21"/>
  </w:num>
  <w:num w:numId="27">
    <w:abstractNumId w:val="2"/>
  </w:num>
  <w:num w:numId="28">
    <w:abstractNumId w:val="7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2BD8"/>
    <w:rsid w:val="00104661"/>
    <w:rsid w:val="00120D16"/>
    <w:rsid w:val="00121C16"/>
    <w:rsid w:val="0013614C"/>
    <w:rsid w:val="00136164"/>
    <w:rsid w:val="00136D49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3CE3"/>
    <w:rsid w:val="00200121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508E9"/>
    <w:rsid w:val="002555F2"/>
    <w:rsid w:val="002561BA"/>
    <w:rsid w:val="0026195B"/>
    <w:rsid w:val="00263D44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1B2E"/>
    <w:rsid w:val="00294132"/>
    <w:rsid w:val="002950A8"/>
    <w:rsid w:val="0029717A"/>
    <w:rsid w:val="002A1B90"/>
    <w:rsid w:val="002A5C2A"/>
    <w:rsid w:val="002A60CC"/>
    <w:rsid w:val="002B1751"/>
    <w:rsid w:val="002B5FAD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31A84"/>
    <w:rsid w:val="00340662"/>
    <w:rsid w:val="00341340"/>
    <w:rsid w:val="0035034E"/>
    <w:rsid w:val="0036097D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4B87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0476"/>
    <w:rsid w:val="00453FF3"/>
    <w:rsid w:val="004578D7"/>
    <w:rsid w:val="00471578"/>
    <w:rsid w:val="00474289"/>
    <w:rsid w:val="00484D76"/>
    <w:rsid w:val="0049441A"/>
    <w:rsid w:val="004A42A9"/>
    <w:rsid w:val="004B2140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11232"/>
    <w:rsid w:val="00526C43"/>
    <w:rsid w:val="00534665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8785E"/>
    <w:rsid w:val="00692FA1"/>
    <w:rsid w:val="00694DDC"/>
    <w:rsid w:val="00695C4F"/>
    <w:rsid w:val="006A1A16"/>
    <w:rsid w:val="006A70A3"/>
    <w:rsid w:val="006B0DA5"/>
    <w:rsid w:val="006C6896"/>
    <w:rsid w:val="006D16BB"/>
    <w:rsid w:val="006D2F39"/>
    <w:rsid w:val="006D49C0"/>
    <w:rsid w:val="006E07F9"/>
    <w:rsid w:val="006E4947"/>
    <w:rsid w:val="006E752A"/>
    <w:rsid w:val="006F678E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861B4"/>
    <w:rsid w:val="00891722"/>
    <w:rsid w:val="008927F6"/>
    <w:rsid w:val="008A40AB"/>
    <w:rsid w:val="008A701D"/>
    <w:rsid w:val="008A7CDA"/>
    <w:rsid w:val="008B309F"/>
    <w:rsid w:val="008C20EC"/>
    <w:rsid w:val="008C514D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252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B35AB"/>
    <w:rsid w:val="009B49B3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3B29"/>
    <w:rsid w:val="00AA5860"/>
    <w:rsid w:val="00AB3298"/>
    <w:rsid w:val="00AB32ED"/>
    <w:rsid w:val="00AC2702"/>
    <w:rsid w:val="00AD3013"/>
    <w:rsid w:val="00AE2EF6"/>
    <w:rsid w:val="00AF056F"/>
    <w:rsid w:val="00AF4C90"/>
    <w:rsid w:val="00AF57E3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51BB"/>
    <w:rsid w:val="00B80AB7"/>
    <w:rsid w:val="00B8289B"/>
    <w:rsid w:val="00B84C78"/>
    <w:rsid w:val="00B85982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6C2"/>
    <w:rsid w:val="00BD1E6A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16C06"/>
    <w:rsid w:val="00C25F4E"/>
    <w:rsid w:val="00C27BA0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3C08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477E3"/>
    <w:rsid w:val="00D52D15"/>
    <w:rsid w:val="00D53899"/>
    <w:rsid w:val="00D549C4"/>
    <w:rsid w:val="00D5531E"/>
    <w:rsid w:val="00D61F12"/>
    <w:rsid w:val="00D7106F"/>
    <w:rsid w:val="00D725FA"/>
    <w:rsid w:val="00D76373"/>
    <w:rsid w:val="00D77461"/>
    <w:rsid w:val="00D918B0"/>
    <w:rsid w:val="00D94175"/>
    <w:rsid w:val="00DD3214"/>
    <w:rsid w:val="00DD4DDD"/>
    <w:rsid w:val="00DD6DE9"/>
    <w:rsid w:val="00DF0353"/>
    <w:rsid w:val="00DF71E5"/>
    <w:rsid w:val="00DF77D6"/>
    <w:rsid w:val="00E01441"/>
    <w:rsid w:val="00E02688"/>
    <w:rsid w:val="00E02D6B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91232"/>
    <w:rsid w:val="00EA1BE0"/>
    <w:rsid w:val="00EA32EC"/>
    <w:rsid w:val="00EA3D2D"/>
    <w:rsid w:val="00EA532A"/>
    <w:rsid w:val="00EA6399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3D70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E2399"/>
    <w:rsid w:val="00FE2D15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F8E8-5771-FC45-B452-F7D2A9B6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</TotalTime>
  <Pages>4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2021-10-28T13:59:00Z</cp:lastPrinted>
  <dcterms:created xsi:type="dcterms:W3CDTF">2022-01-17T10:05:00Z</dcterms:created>
  <dcterms:modified xsi:type="dcterms:W3CDTF">2022-01-17T10:05:00Z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