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57456" w14:textId="77777777" w:rsidR="00DF4DCE" w:rsidRPr="00976A76" w:rsidRDefault="00DF4DCE" w:rsidP="00DF4DCE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34AFF3" wp14:editId="4D4ED2F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1C2A4" w14:textId="77777777" w:rsidR="00DF4DCE" w:rsidRDefault="00DF4DCE" w:rsidP="00DF4D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134AFF3" id="AutoShape 6" o:spid="_x0000_s1026" style="position:absolute;left:0;text-align:left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7E31C2A4" w14:textId="77777777" w:rsidR="00DF4DCE" w:rsidRDefault="00DF4DCE" w:rsidP="00DF4DCE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0152AE" wp14:editId="21CDD972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1614859" id="Text Box 17" o:spid="_x0000_s1026" style="position:absolute;margin-left:14.25pt;margin-top:71.25pt;width:222.75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1BA408" wp14:editId="4C70BAE5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A90DDA7" id="Straight Connector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62336" behindDoc="0" locked="0" layoutInCell="1" allowOverlap="1" wp14:anchorId="1BBEC3ED" wp14:editId="006F21AF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9ABDE" w14:textId="77777777" w:rsidR="00DF4DCE" w:rsidRDefault="00DF4DCE" w:rsidP="00DF4DCE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31432EE1" w14:textId="77777777" w:rsidR="00DF4DCE" w:rsidRDefault="00DF4DCE" w:rsidP="00DF4DCE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BBEC3E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6233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1CF9ABDE" w14:textId="77777777" w:rsidR="00DF4DCE" w:rsidRDefault="00DF4DCE" w:rsidP="00DF4DCE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31432EE1" w14:textId="77777777" w:rsidR="00DF4DCE" w:rsidRDefault="00DF4DCE" w:rsidP="00DF4DCE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976A76">
        <w:rPr>
          <w:noProof/>
        </w:rPr>
        <w:drawing>
          <wp:anchor distT="0" distB="8890" distL="114300" distR="120650" simplePos="0" relativeHeight="251659264" behindDoc="0" locked="0" layoutInCell="1" allowOverlap="1" wp14:anchorId="426BEE19" wp14:editId="6F0AC630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 descr="Obraz zawierający tekst, Czcionka, logo, biał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tekst, Czcionka, logo, biał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B6CFFA7" w14:textId="77777777" w:rsidR="00DF4DCE" w:rsidRPr="00976A76" w:rsidRDefault="00DF4DCE" w:rsidP="00DF4DCE">
      <w:pPr>
        <w:ind w:right="39"/>
        <w:jc w:val="both"/>
      </w:pPr>
    </w:p>
    <w:p w14:paraId="7F987F9B" w14:textId="77777777" w:rsidR="00DF4DCE" w:rsidRPr="00976A76" w:rsidRDefault="00DF4DCE" w:rsidP="00DF4DCE">
      <w:pPr>
        <w:ind w:right="39"/>
        <w:jc w:val="both"/>
      </w:pPr>
    </w:p>
    <w:p w14:paraId="18646AA0" w14:textId="77777777" w:rsidR="00DF4DCE" w:rsidRPr="00976A76" w:rsidRDefault="00DF4DCE" w:rsidP="00DF4DCE">
      <w:pPr>
        <w:ind w:right="39"/>
        <w:jc w:val="both"/>
      </w:pPr>
    </w:p>
    <w:p w14:paraId="5F5B45C7" w14:textId="77777777" w:rsidR="00DF4DCE" w:rsidRPr="00976A76" w:rsidRDefault="00DF4DCE" w:rsidP="00DF4DCE">
      <w:pPr>
        <w:ind w:right="39"/>
        <w:jc w:val="both"/>
      </w:pPr>
    </w:p>
    <w:p w14:paraId="4B90D256" w14:textId="77777777" w:rsidR="00DF4DCE" w:rsidRDefault="00DF4DCE" w:rsidP="00DF4DCE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DE20E6D" w14:textId="77777777" w:rsidR="00DF4DCE" w:rsidRDefault="00DF4DCE" w:rsidP="00DF4DCE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345035A1" w14:textId="77777777" w:rsidR="00DF4DCE" w:rsidRDefault="00DF4DCE" w:rsidP="00DF4DCE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42626A7" w14:textId="0DE4B3C1" w:rsidR="00DF4DCE" w:rsidRPr="002054C7" w:rsidRDefault="00DF4DCE" w:rsidP="00DF4DCE">
      <w:pPr>
        <w:ind w:right="39"/>
        <w:jc w:val="both"/>
      </w:pPr>
      <w:r>
        <w:rPr>
          <w:rFonts w:ascii="NobelCE Lt" w:hAnsi="NobelCE Lt"/>
          <w:sz w:val="24"/>
          <w:szCs w:val="24"/>
        </w:rPr>
        <w:t>9</w:t>
      </w:r>
      <w:r w:rsidRPr="002054C7">
        <w:rPr>
          <w:rFonts w:ascii="NobelCE Lt" w:hAnsi="NobelCE Lt"/>
          <w:sz w:val="24"/>
          <w:szCs w:val="24"/>
        </w:rPr>
        <w:t xml:space="preserve"> </w:t>
      </w:r>
      <w:r w:rsidR="006762D3">
        <w:rPr>
          <w:rFonts w:ascii="NobelCE Lt" w:hAnsi="NobelCE Lt"/>
          <w:sz w:val="24"/>
          <w:szCs w:val="24"/>
        </w:rPr>
        <w:t>SIERPNIA</w:t>
      </w:r>
      <w:r w:rsidRPr="002054C7">
        <w:rPr>
          <w:rFonts w:ascii="NobelCE Lt" w:hAnsi="NobelCE Lt"/>
          <w:sz w:val="24"/>
          <w:szCs w:val="24"/>
        </w:rPr>
        <w:t xml:space="preserve"> 2024</w:t>
      </w:r>
    </w:p>
    <w:p w14:paraId="46A57AE2" w14:textId="77777777" w:rsidR="00DF4DCE" w:rsidRPr="002054C7" w:rsidRDefault="00DF4DCE" w:rsidP="00DF4DCE">
      <w:pPr>
        <w:jc w:val="both"/>
        <w:rPr>
          <w:rFonts w:ascii="NobelCE Lt" w:hAnsi="NobelCE Lt"/>
          <w:b/>
          <w:sz w:val="36"/>
          <w:szCs w:val="36"/>
        </w:rPr>
      </w:pPr>
    </w:p>
    <w:p w14:paraId="5567FC01" w14:textId="77777777" w:rsidR="00DF4DCE" w:rsidRPr="002054C7" w:rsidRDefault="00DF4DCE" w:rsidP="00DF4DCE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>LEXUS OFICJALNYM PARTNEREM FINAŁÓW PUCHARU DAVISA</w:t>
      </w:r>
    </w:p>
    <w:bookmarkEnd w:id="0"/>
    <w:p w14:paraId="113B8C48" w14:textId="77777777" w:rsidR="00DF4DCE" w:rsidRPr="002054C7" w:rsidRDefault="00DF4DCE" w:rsidP="00DF4DCE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3481586F" w14:textId="77777777" w:rsidR="00DF4DCE" w:rsidRPr="002054C7" w:rsidRDefault="00DF4DCE" w:rsidP="00DF4DC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12A6F97" w14:textId="77777777" w:rsidR="00DF4DCE" w:rsidRDefault="00DF4DCE" w:rsidP="00DF4DCE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Lexus od lat wspiera najważniejsze rozgrywki tenisowe świata</w:t>
      </w:r>
    </w:p>
    <w:p w14:paraId="3407E8D2" w14:textId="77777777" w:rsidR="00DF4DCE" w:rsidRDefault="00DF4DCE" w:rsidP="00DF4DCE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Z inicjatywy hiszpańskiego oddziału Lexusa marka będzie oficjalnym partnerem Finałów Pucharu Davisa 2024</w:t>
      </w:r>
    </w:p>
    <w:p w14:paraId="2E7B8885" w14:textId="77777777" w:rsidR="00DF4DCE" w:rsidRDefault="00DF4DCE" w:rsidP="00DF4DCE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Najnowsze hybrydowe i elektryczne modele Lexusa do dyspozycji gwiazd tenisa</w:t>
      </w:r>
    </w:p>
    <w:p w14:paraId="5431340D" w14:textId="77777777" w:rsidR="00DF4DCE" w:rsidRDefault="00DF4DCE" w:rsidP="00DF4DCE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Fazę grupową zaplanowano na wrzesień, turniej </w:t>
      </w:r>
      <w:proofErr w:type="spellStart"/>
      <w:r>
        <w:rPr>
          <w:rFonts w:ascii="NobelCE Lt" w:hAnsi="NobelCE Lt"/>
          <w:b/>
          <w:sz w:val="24"/>
          <w:szCs w:val="24"/>
        </w:rPr>
        <w:t>Final</w:t>
      </w:r>
      <w:proofErr w:type="spellEnd"/>
      <w:r>
        <w:rPr>
          <w:rFonts w:ascii="NobelCE Lt" w:hAnsi="NobelCE Lt"/>
          <w:b/>
          <w:sz w:val="24"/>
          <w:szCs w:val="24"/>
        </w:rPr>
        <w:t xml:space="preserve"> 8 odbędzie się w listopadzie w Maladze</w:t>
      </w:r>
    </w:p>
    <w:p w14:paraId="7EA6B97A" w14:textId="77777777" w:rsidR="00DF4DCE" w:rsidRDefault="00DF4DCE" w:rsidP="00DF4DCE"/>
    <w:p w14:paraId="5D266698" w14:textId="77777777" w:rsidR="00DF4DCE" w:rsidRDefault="00DF4DCE" w:rsidP="00DF4DC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53AB701" w14:textId="3D1293FB" w:rsidR="00DF4DCE" w:rsidRDefault="00DF4DCE" w:rsidP="00DF4DC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to marka bardzo blisko związana z tenisem na najwyższym poziomie, od lat wspierająca najważniejsze rozgrywki tenisowe. Od 2023 roku Lexus jest oficjalnym partnerem głównego męskiego zawodowego cyklu ATP Tour, kończących sezon Netto APT </w:t>
      </w:r>
      <w:proofErr w:type="spellStart"/>
      <w:r>
        <w:rPr>
          <w:rFonts w:ascii="NobelCE Lt" w:hAnsi="NobelCE Lt"/>
          <w:bCs/>
          <w:sz w:val="24"/>
          <w:szCs w:val="24"/>
        </w:rPr>
        <w:t>Finals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oraz wybranych turniejów tego cyklu. Z inicjatywy hiszpańskiego oddziału Lexusa marka ponownie została partnerem Finałów Pucharu Davisa, z którymi jest związana od 2019 roku.</w:t>
      </w:r>
    </w:p>
    <w:p w14:paraId="588B5669" w14:textId="77777777" w:rsidR="00DF4DCE" w:rsidRDefault="00DF4DCE" w:rsidP="00DF4DC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47EEB0F" w14:textId="7F098135" w:rsidR="00DF4DCE" w:rsidRPr="003A273A" w:rsidRDefault="00DF4DCE" w:rsidP="00DF4DC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Lexus do turniejowej floty przekaże swoje najnowsze modele z napędami hybrydowymi, hybrydy plug-in oraz auta elektryczne. Najlepsi tenisiści będą mieli do dyspozycji modele RX, NX 350h, NX 450h+, UX 300h, LBX, a także elektrycznego Lexusa RZ.</w:t>
      </w:r>
    </w:p>
    <w:p w14:paraId="440C9463" w14:textId="77777777" w:rsidR="00DF4DCE" w:rsidRDefault="00DF4DCE" w:rsidP="00DF4DC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1A57035" w14:textId="0D7E43E9" w:rsidR="00DF4DCE" w:rsidRDefault="00DF4DCE" w:rsidP="00DF4DC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„Dziękujemy za zaufanie okazane Pucharowi Davisa i zaangażowanie w rozgrywki” – powiedział David </w:t>
      </w:r>
      <w:proofErr w:type="spellStart"/>
      <w:r>
        <w:rPr>
          <w:rFonts w:ascii="NobelCE Lt" w:hAnsi="NobelCE Lt"/>
          <w:bCs/>
          <w:sz w:val="24"/>
          <w:szCs w:val="24"/>
        </w:rPr>
        <w:t>Hoggerty</w:t>
      </w:r>
      <w:proofErr w:type="spellEnd"/>
      <w:r>
        <w:rPr>
          <w:rFonts w:ascii="NobelCE Lt" w:hAnsi="NobelCE Lt"/>
          <w:bCs/>
          <w:sz w:val="24"/>
          <w:szCs w:val="24"/>
        </w:rPr>
        <w:t>, prezydent Międzynarodowej Federacji Tenisa (ITF).</w:t>
      </w:r>
    </w:p>
    <w:p w14:paraId="32CE7DB7" w14:textId="77777777" w:rsidR="00DF4DCE" w:rsidRDefault="00DF4DCE" w:rsidP="00DF4DC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6B9B4DD" w14:textId="5C4876F4" w:rsidR="00DF4DCE" w:rsidRDefault="00DF4DCE" w:rsidP="00DF4DC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„Między Lexusem a Pucharem Davisa jest prawdziwa pełna energii więź, bo zarówno fani tenisa, jak i klienci marki, oczekują unikalnych i niezapomnianych przeżyć. Lexus będzie pełnił </w:t>
      </w:r>
      <w:r>
        <w:rPr>
          <w:rFonts w:ascii="NobelCE Lt" w:hAnsi="NobelCE Lt"/>
          <w:bCs/>
          <w:sz w:val="24"/>
          <w:szCs w:val="24"/>
        </w:rPr>
        <w:lastRenderedPageBreak/>
        <w:t xml:space="preserve">główną rolę w dziedzinie mobilności podczas jednego z najbardziej ekscytujących wydarzeń sportowych” – stwierdziła Mar </w:t>
      </w:r>
      <w:proofErr w:type="spellStart"/>
      <w:r>
        <w:rPr>
          <w:rFonts w:ascii="NobelCE Lt" w:hAnsi="NobelCE Lt"/>
          <w:bCs/>
          <w:sz w:val="24"/>
          <w:szCs w:val="24"/>
        </w:rPr>
        <w:t>Pieltain</w:t>
      </w:r>
      <w:proofErr w:type="spellEnd"/>
      <w:r>
        <w:rPr>
          <w:rFonts w:ascii="NobelCE Lt" w:hAnsi="NobelCE Lt"/>
          <w:bCs/>
          <w:sz w:val="24"/>
          <w:szCs w:val="24"/>
        </w:rPr>
        <w:t>, dyrektorka Lexus Hiszpania.</w:t>
      </w:r>
    </w:p>
    <w:p w14:paraId="0D5C64E5" w14:textId="77777777" w:rsidR="00DF4DCE" w:rsidRDefault="00DF4DCE" w:rsidP="00DF4DC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C975A2B" w14:textId="77777777" w:rsidR="00DF4DCE" w:rsidRDefault="00DF4DCE" w:rsidP="00DF4DC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AB4610">
        <w:rPr>
          <w:rFonts w:ascii="NobelCE Lt" w:hAnsi="NobelCE Lt"/>
          <w:bCs/>
          <w:sz w:val="24"/>
          <w:szCs w:val="24"/>
        </w:rPr>
        <w:t>Rozgrywki Pucharu Davisa zainaugurowano w 1900 roku.</w:t>
      </w:r>
      <w:r>
        <w:rPr>
          <w:rFonts w:ascii="NobelCE Lt" w:hAnsi="NobelCE Lt"/>
          <w:bCs/>
          <w:sz w:val="24"/>
          <w:szCs w:val="24"/>
        </w:rPr>
        <w:t xml:space="preserve"> W tegorocznych finałach weźmie udział 16 najlepszych męskich drużyn narodowych. W dniach 10-15 września w Bolonii, Manchesterze, Walencji i </w:t>
      </w:r>
      <w:proofErr w:type="spellStart"/>
      <w:r>
        <w:rPr>
          <w:rFonts w:ascii="NobelCE Lt" w:hAnsi="NobelCE Lt"/>
          <w:bCs/>
          <w:sz w:val="24"/>
          <w:szCs w:val="24"/>
        </w:rPr>
        <w:t>Zhuhai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odbędą się pojedynki fazy grupowej, która wyłoni ośmiu uczestników turnieju </w:t>
      </w:r>
      <w:proofErr w:type="spellStart"/>
      <w:r>
        <w:rPr>
          <w:rFonts w:ascii="NobelCE Lt" w:hAnsi="NobelCE Lt"/>
          <w:bCs/>
          <w:sz w:val="24"/>
          <w:szCs w:val="24"/>
        </w:rPr>
        <w:t>Final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8. Decydujące mecze zaplanowano w dniach 19-25 listopada w Maladze.</w:t>
      </w:r>
    </w:p>
    <w:p w14:paraId="456AE735" w14:textId="77777777" w:rsidR="00DF4DCE" w:rsidRDefault="00DF4DCE" w:rsidP="00DF4DC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8FE5D7A" w14:textId="77777777" w:rsidR="00DF4DCE" w:rsidRDefault="00DF4DCE"/>
    <w:sectPr w:rsidR="00DF4DCE" w:rsidSect="00DF4D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FCAE0" w14:textId="77777777" w:rsidR="00233280" w:rsidRDefault="00233280">
      <w:pPr>
        <w:spacing w:after="0" w:line="240" w:lineRule="auto"/>
      </w:pPr>
      <w:r>
        <w:separator/>
      </w:r>
    </w:p>
  </w:endnote>
  <w:endnote w:type="continuationSeparator" w:id="0">
    <w:p w14:paraId="43F1F66F" w14:textId="77777777" w:rsidR="00233280" w:rsidRDefault="00233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3F50" w14:textId="77777777" w:rsidR="004F60A8" w:rsidRDefault="004F60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2BE92" w14:textId="77777777" w:rsidR="004F60A8" w:rsidRDefault="00000000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>
      <w:rPr>
        <w:rFonts w:cs="Nobel-Book"/>
        <w:noProof/>
      </w:rPr>
      <w:t>2</w:t>
    </w:r>
    <w:r>
      <w:rPr>
        <w:rFonts w:cs="Nobel-Book"/>
      </w:rPr>
      <w:fldChar w:fldCharType="end"/>
    </w:r>
  </w:p>
  <w:p w14:paraId="4CF5AA19" w14:textId="77777777" w:rsidR="004F60A8" w:rsidRDefault="004F60A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18D38" w14:textId="77777777" w:rsidR="004F60A8" w:rsidRDefault="004F60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ADBDB" w14:textId="77777777" w:rsidR="00233280" w:rsidRDefault="00233280">
      <w:pPr>
        <w:spacing w:after="0" w:line="240" w:lineRule="auto"/>
      </w:pPr>
      <w:r>
        <w:separator/>
      </w:r>
    </w:p>
  </w:footnote>
  <w:footnote w:type="continuationSeparator" w:id="0">
    <w:p w14:paraId="33555717" w14:textId="77777777" w:rsidR="00233280" w:rsidRDefault="00233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C5583" w14:textId="77777777" w:rsidR="004F60A8" w:rsidRDefault="004F60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9B350" w14:textId="77777777" w:rsidR="004F60A8" w:rsidRDefault="00000000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4CD5F23" wp14:editId="45C7802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BE84BA4" w14:textId="77777777" w:rsidR="004F60A8" w:rsidRPr="002458EA" w:rsidRDefault="004F60A8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34CD5F23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4BE84BA4" w14:textId="77777777" w:rsidR="00000000" w:rsidRPr="002458EA" w:rsidRDefault="00000000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05BC7" w14:textId="77777777" w:rsidR="004F60A8" w:rsidRDefault="004F60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762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CE"/>
    <w:rsid w:val="00076217"/>
    <w:rsid w:val="00233280"/>
    <w:rsid w:val="002824AA"/>
    <w:rsid w:val="004F60A8"/>
    <w:rsid w:val="006762D3"/>
    <w:rsid w:val="009D0CA5"/>
    <w:rsid w:val="00CB2D4C"/>
    <w:rsid w:val="00DF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6E4DE"/>
  <w15:chartTrackingRefBased/>
  <w15:docId w15:val="{32B7EEF9-6146-4936-9757-A54B5F0A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4DCE"/>
    <w:pPr>
      <w:suppressAutoHyphens/>
      <w:spacing w:line="259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4D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4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4D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4D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4D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4D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F4D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F4D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F4D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4D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4D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4D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4DC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4DC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4DC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F4DC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F4DC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F4DC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F4D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F4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4D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F4D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F4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F4DC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F4DC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F4DC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F4D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F4DC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F4DC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rsid w:val="00DF4D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F4DC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rsid w:val="00DF4D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F4DC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FrameContents">
    <w:name w:val="Frame Contents"/>
    <w:basedOn w:val="Normalny"/>
    <w:rsid w:val="00DF4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1659</Characters>
  <Application>Microsoft Office Word</Application>
  <DocSecurity>0</DocSecurity>
  <Lines>34</Lines>
  <Paragraphs>8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Lexus News</dc:creator>
  <cp:keywords/>
  <dc:description/>
  <cp:lastModifiedBy>Michał Owczarek</cp:lastModifiedBy>
  <cp:revision>3</cp:revision>
  <dcterms:created xsi:type="dcterms:W3CDTF">2024-08-07T11:49:00Z</dcterms:created>
  <dcterms:modified xsi:type="dcterms:W3CDTF">2024-08-09T07:12:00Z</dcterms:modified>
</cp:coreProperties>
</file>