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2C95216" w:rsidR="003309CF" w:rsidRPr="00E27263" w:rsidRDefault="00A325E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="003309CF" w:rsidRPr="00E27263">
        <w:rPr>
          <w:rFonts w:ascii="NobelCE Lt" w:hAnsi="NobelCE Lt"/>
          <w:sz w:val="24"/>
          <w:szCs w:val="24"/>
        </w:rPr>
        <w:t xml:space="preserve"> </w:t>
      </w:r>
      <w:r w:rsidR="00C76986" w:rsidRPr="00E27263">
        <w:rPr>
          <w:rFonts w:ascii="NobelCE Lt" w:hAnsi="NobelCE Lt"/>
          <w:sz w:val="24"/>
          <w:szCs w:val="24"/>
        </w:rPr>
        <w:t>LIPCA</w:t>
      </w:r>
      <w:r w:rsidR="003309CF" w:rsidRPr="00E27263">
        <w:rPr>
          <w:rFonts w:ascii="NobelCE Lt" w:hAnsi="NobelCE Lt"/>
          <w:sz w:val="24"/>
          <w:szCs w:val="24"/>
        </w:rPr>
        <w:t xml:space="preserve"> 202</w:t>
      </w:r>
      <w:r w:rsidR="00E85B74" w:rsidRPr="00E27263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E2726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1EACE31" w:rsidR="00F35AB7" w:rsidRPr="00E27263" w:rsidRDefault="00E27263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E27263">
        <w:rPr>
          <w:rFonts w:ascii="NobelCE Lt" w:hAnsi="NobelCE Lt"/>
          <w:b/>
          <w:sz w:val="36"/>
          <w:szCs w:val="36"/>
        </w:rPr>
        <w:t xml:space="preserve">LEXUS LBX </w:t>
      </w:r>
      <w:r>
        <w:rPr>
          <w:rFonts w:ascii="NobelCE Lt" w:hAnsi="NobelCE Lt"/>
          <w:b/>
          <w:sz w:val="36"/>
          <w:szCs w:val="36"/>
        </w:rPr>
        <w:t>W ROLI GŁÓWNEJ PODCZAS 80.</w:t>
      </w:r>
      <w:r w:rsidR="009756A7">
        <w:rPr>
          <w:rFonts w:ascii="NobelCE Lt" w:hAnsi="NobelCE Lt"/>
          <w:b/>
          <w:sz w:val="36"/>
          <w:szCs w:val="36"/>
        </w:rPr>
        <w:t xml:space="preserve"> EDYCJI</w:t>
      </w:r>
      <w:r>
        <w:rPr>
          <w:rFonts w:ascii="NobelCE Lt" w:hAnsi="NobelCE Lt"/>
          <w:b/>
          <w:sz w:val="36"/>
          <w:szCs w:val="36"/>
        </w:rPr>
        <w:t xml:space="preserve"> FESTIWALU FILMOWEGO W WENECJI</w:t>
      </w:r>
    </w:p>
    <w:bookmarkEnd w:id="0"/>
    <w:p w14:paraId="70C92A0A" w14:textId="1FEE4123" w:rsidR="0061383D" w:rsidRPr="00E27263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E2726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475671D" w:rsidR="007A1809" w:rsidRDefault="006F11A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jest partnerem 80. </w:t>
      </w:r>
      <w:proofErr w:type="spellStart"/>
      <w:r>
        <w:rPr>
          <w:rFonts w:ascii="NobelCE Lt" w:hAnsi="NobelCE Lt"/>
          <w:b/>
          <w:sz w:val="24"/>
          <w:szCs w:val="24"/>
        </w:rPr>
        <w:t>Mi</w:t>
      </w:r>
      <w:r w:rsidR="00A325EE">
        <w:rPr>
          <w:rFonts w:ascii="NobelCE Lt" w:hAnsi="NobelCE Lt"/>
          <w:b/>
          <w:sz w:val="24"/>
          <w:szCs w:val="24"/>
        </w:rPr>
        <w:t>ę</w:t>
      </w:r>
      <w:r>
        <w:rPr>
          <w:rFonts w:ascii="NobelCE Lt" w:hAnsi="NobelCE Lt"/>
          <w:b/>
          <w:sz w:val="24"/>
          <w:szCs w:val="24"/>
        </w:rPr>
        <w:t>dzynardowego</w:t>
      </w:r>
      <w:proofErr w:type="spellEnd"/>
      <w:r>
        <w:rPr>
          <w:rFonts w:ascii="NobelCE Lt" w:hAnsi="NobelCE Lt"/>
          <w:b/>
          <w:sz w:val="24"/>
          <w:szCs w:val="24"/>
        </w:rPr>
        <w:t xml:space="preserve"> Festiwalu</w:t>
      </w:r>
      <w:r w:rsidR="00853932">
        <w:rPr>
          <w:rFonts w:ascii="NobelCE Lt" w:hAnsi="NobelCE Lt"/>
          <w:b/>
          <w:sz w:val="24"/>
          <w:szCs w:val="24"/>
        </w:rPr>
        <w:t xml:space="preserve"> Filmowego</w:t>
      </w:r>
      <w:r>
        <w:rPr>
          <w:rFonts w:ascii="NobelCE Lt" w:hAnsi="NobelCE Lt"/>
          <w:b/>
          <w:sz w:val="24"/>
          <w:szCs w:val="24"/>
        </w:rPr>
        <w:t xml:space="preserve"> w Wenecji – La Biennale di </w:t>
      </w:r>
      <w:proofErr w:type="spellStart"/>
      <w:r>
        <w:rPr>
          <w:rFonts w:ascii="NobelCE Lt" w:hAnsi="NobelCE Lt"/>
          <w:b/>
          <w:sz w:val="24"/>
          <w:szCs w:val="24"/>
        </w:rPr>
        <w:t>Venezia</w:t>
      </w:r>
      <w:proofErr w:type="spellEnd"/>
    </w:p>
    <w:p w14:paraId="5AEF72E8" w14:textId="352B0D46" w:rsidR="00F35AB7" w:rsidRDefault="00E3383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6F11AC">
        <w:rPr>
          <w:rFonts w:ascii="NobelCE Lt" w:hAnsi="NobelCE Lt"/>
          <w:b/>
          <w:sz w:val="24"/>
          <w:szCs w:val="24"/>
        </w:rPr>
        <w:t>o siódmy rok współpracy z prestiżowym wydarzeniem świata kinematografii</w:t>
      </w:r>
    </w:p>
    <w:p w14:paraId="353D0093" w14:textId="548C458E" w:rsidR="0050432E" w:rsidRDefault="006F11A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Przełomowy </w:t>
      </w:r>
      <w:proofErr w:type="spellStart"/>
      <w:r>
        <w:rPr>
          <w:rFonts w:ascii="NobelCE Lt" w:hAnsi="NobelCE Lt"/>
          <w:b/>
          <w:sz w:val="24"/>
          <w:szCs w:val="24"/>
        </w:rPr>
        <w:t>crossover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LBX będzie przewodził zelektryfikowanej flocie Lexusów</w:t>
      </w:r>
    </w:p>
    <w:p w14:paraId="01CA26CE" w14:textId="5135B7C5" w:rsidR="00E33830" w:rsidRPr="0050432E" w:rsidRDefault="006F11AC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80. edycja </w:t>
      </w:r>
      <w:r w:rsidR="00811512">
        <w:rPr>
          <w:rFonts w:ascii="NobelCE Lt" w:hAnsi="NobelCE Lt"/>
          <w:b/>
          <w:sz w:val="24"/>
          <w:szCs w:val="24"/>
        </w:rPr>
        <w:t>festiwalu</w:t>
      </w:r>
      <w:r>
        <w:rPr>
          <w:rFonts w:ascii="NobelCE Lt" w:hAnsi="NobelCE Lt"/>
          <w:b/>
          <w:sz w:val="24"/>
          <w:szCs w:val="24"/>
        </w:rPr>
        <w:t xml:space="preserve"> potrwa od 30 sierpnia do 9 września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3F89F7" w14:textId="0B64CA9B" w:rsidR="00EF02F1" w:rsidRDefault="00157FC5" w:rsidP="0062167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początku istnienia marki jest mecenasem najważniejszych wydarzeń kulturalnych na świecie. </w:t>
      </w:r>
      <w:r w:rsidR="00B02655">
        <w:rPr>
          <w:rFonts w:ascii="NobelCE Lt" w:hAnsi="NobelCE Lt"/>
          <w:bCs/>
          <w:sz w:val="24"/>
          <w:szCs w:val="24"/>
        </w:rPr>
        <w:t xml:space="preserve">Już od siedmiu </w:t>
      </w:r>
      <w:r w:rsidR="00A325EE">
        <w:rPr>
          <w:rFonts w:ascii="NobelCE Lt" w:hAnsi="NobelCE Lt"/>
          <w:bCs/>
          <w:sz w:val="24"/>
          <w:szCs w:val="24"/>
        </w:rPr>
        <w:t xml:space="preserve">lat </w:t>
      </w:r>
      <w:r w:rsidR="00B02655">
        <w:rPr>
          <w:rFonts w:ascii="NobelCE Lt" w:hAnsi="NobelCE Lt"/>
          <w:bCs/>
          <w:sz w:val="24"/>
          <w:szCs w:val="24"/>
        </w:rPr>
        <w:t>marka jest oficjalnym partnerem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621670">
        <w:rPr>
          <w:rFonts w:ascii="NobelCE Lt" w:hAnsi="NobelCE Lt"/>
          <w:bCs/>
          <w:sz w:val="24"/>
          <w:szCs w:val="24"/>
        </w:rPr>
        <w:t>Międzynarodow</w:t>
      </w:r>
      <w:r w:rsidR="00B02655">
        <w:rPr>
          <w:rFonts w:ascii="NobelCE Lt" w:hAnsi="NobelCE Lt"/>
          <w:bCs/>
          <w:sz w:val="24"/>
          <w:szCs w:val="24"/>
        </w:rPr>
        <w:t>ego</w:t>
      </w:r>
      <w:r w:rsidR="00621670">
        <w:rPr>
          <w:rFonts w:ascii="NobelCE Lt" w:hAnsi="NobelCE Lt"/>
          <w:bCs/>
          <w:sz w:val="24"/>
          <w:szCs w:val="24"/>
        </w:rPr>
        <w:t xml:space="preserve"> Festiwal</w:t>
      </w:r>
      <w:r w:rsidR="00B02655">
        <w:rPr>
          <w:rFonts w:ascii="NobelCE Lt" w:hAnsi="NobelCE Lt"/>
          <w:bCs/>
          <w:sz w:val="24"/>
          <w:szCs w:val="24"/>
        </w:rPr>
        <w:t>u</w:t>
      </w:r>
      <w:r w:rsidR="00621670">
        <w:rPr>
          <w:rFonts w:ascii="NobelCE Lt" w:hAnsi="NobelCE Lt"/>
          <w:bCs/>
          <w:sz w:val="24"/>
          <w:szCs w:val="24"/>
        </w:rPr>
        <w:t xml:space="preserve"> Filmow</w:t>
      </w:r>
      <w:r w:rsidR="00B02655">
        <w:rPr>
          <w:rFonts w:ascii="NobelCE Lt" w:hAnsi="NobelCE Lt"/>
          <w:bCs/>
          <w:sz w:val="24"/>
          <w:szCs w:val="24"/>
        </w:rPr>
        <w:t>ego</w:t>
      </w:r>
      <w:r w:rsidR="00621670">
        <w:rPr>
          <w:rFonts w:ascii="NobelCE Lt" w:hAnsi="NobelCE Lt"/>
          <w:bCs/>
          <w:sz w:val="24"/>
          <w:szCs w:val="24"/>
        </w:rPr>
        <w:t xml:space="preserve"> w Wenecji - </w:t>
      </w:r>
      <w:r w:rsidR="00621670" w:rsidRPr="00621670">
        <w:rPr>
          <w:rFonts w:ascii="NobelCE Lt" w:hAnsi="NobelCE Lt"/>
          <w:bCs/>
          <w:sz w:val="24"/>
          <w:szCs w:val="24"/>
        </w:rPr>
        <w:t xml:space="preserve">La Biennale di </w:t>
      </w:r>
      <w:proofErr w:type="spellStart"/>
      <w:r w:rsidR="00621670" w:rsidRPr="00621670">
        <w:rPr>
          <w:rFonts w:ascii="NobelCE Lt" w:hAnsi="NobelCE Lt"/>
          <w:bCs/>
          <w:sz w:val="24"/>
          <w:szCs w:val="24"/>
        </w:rPr>
        <w:t>Venezia</w:t>
      </w:r>
      <w:proofErr w:type="spellEnd"/>
      <w:r w:rsidR="00B02655">
        <w:rPr>
          <w:rFonts w:ascii="NobelCE Lt" w:hAnsi="NobelCE Lt"/>
          <w:bCs/>
          <w:sz w:val="24"/>
          <w:szCs w:val="24"/>
        </w:rPr>
        <w:t xml:space="preserve">. </w:t>
      </w:r>
    </w:p>
    <w:p w14:paraId="7214D0B5" w14:textId="77777777" w:rsidR="00EF02F1" w:rsidRDefault="00EF02F1" w:rsidP="0062167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9CE1D3" w14:textId="179CB693" w:rsidR="00B02655" w:rsidRDefault="00B02655" w:rsidP="0062167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tegorocznej, 80. już edycji festiwalu, flocie zelektryfikowanych aut przewodził będzie model LBX. Samochody Lexusa będą dowozić gwiazdy kina oraz zaproszonych gości na czerwony dywan. W tym roku spodziewani są tacy aktorzy i aktorki jak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Zendaya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(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Spider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Man: No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Way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Home), Mike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Faist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(West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Side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Story), Josh O’Connor (The Crown) </w:t>
      </w:r>
      <w:r>
        <w:rPr>
          <w:rFonts w:ascii="NobelCE Lt" w:hAnsi="NobelCE Lt"/>
          <w:bCs/>
          <w:sz w:val="24"/>
          <w:szCs w:val="24"/>
        </w:rPr>
        <w:t>oraz</w:t>
      </w:r>
      <w:r w:rsidRPr="00B02655">
        <w:rPr>
          <w:rFonts w:ascii="NobelCE Lt" w:hAnsi="NobelCE Lt"/>
          <w:bCs/>
          <w:sz w:val="24"/>
          <w:szCs w:val="24"/>
        </w:rPr>
        <w:t xml:space="preserve"> Caroline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Murino</w:t>
      </w:r>
      <w:proofErr w:type="spellEnd"/>
      <w:r w:rsidRPr="00B02655">
        <w:rPr>
          <w:rFonts w:ascii="NobelCE Lt" w:hAnsi="NobelCE Lt"/>
          <w:bCs/>
          <w:sz w:val="24"/>
          <w:szCs w:val="24"/>
        </w:rPr>
        <w:t xml:space="preserve"> (Casino </w:t>
      </w:r>
      <w:proofErr w:type="spellStart"/>
      <w:r w:rsidRPr="00B02655">
        <w:rPr>
          <w:rFonts w:ascii="NobelCE Lt" w:hAnsi="NobelCE Lt"/>
          <w:bCs/>
          <w:sz w:val="24"/>
          <w:szCs w:val="24"/>
        </w:rPr>
        <w:t>Royale</w:t>
      </w:r>
      <w:proofErr w:type="spellEnd"/>
      <w:r w:rsidRPr="00B02655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.</w:t>
      </w:r>
    </w:p>
    <w:p w14:paraId="4ECD2D77" w14:textId="77777777" w:rsidR="00621670" w:rsidRDefault="006216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4CDA0C" w14:textId="0B91BF68" w:rsidR="00621670" w:rsidRDefault="0062167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„Cieszymy się, że znów jesteśmy częścią magicznej atmosfery festiwalu w Wenecji, a goście będą mogli doświadczyć aut naszej marki. Jesteśmy dumni, że w tak wyjątkowym miejscu, zaprezentujemy najnowsze auto w naszej gamie, model LBX, który łączy nowoczesny design i technologie z charakterystycznymi dla marki Lexus cechami” – powiedział Paolo Maroni, prezes Lexus </w:t>
      </w:r>
      <w:proofErr w:type="spellStart"/>
      <w:r>
        <w:rPr>
          <w:rFonts w:ascii="NobelCE Lt" w:hAnsi="NobelCE Lt"/>
          <w:bCs/>
          <w:sz w:val="24"/>
          <w:szCs w:val="24"/>
        </w:rPr>
        <w:t>Italy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1029E4F" w14:textId="77777777" w:rsidR="00B02655" w:rsidRDefault="00B0265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59B3E8" w14:textId="631E7A28" w:rsidR="00B02655" w:rsidRDefault="00B0265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80. Międzynarodowy Festiwal Filmowy w Wenecji potrwa od 30 sierpnia do 9 września.</w:t>
      </w:r>
    </w:p>
    <w:sectPr w:rsidR="00B02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5689" w14:textId="77777777" w:rsidR="00834A6A" w:rsidRDefault="00834A6A">
      <w:pPr>
        <w:spacing w:after="0" w:line="240" w:lineRule="auto"/>
      </w:pPr>
      <w:r>
        <w:separator/>
      </w:r>
    </w:p>
  </w:endnote>
  <w:endnote w:type="continuationSeparator" w:id="0">
    <w:p w14:paraId="69C1198D" w14:textId="77777777" w:rsidR="00834A6A" w:rsidRDefault="0083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1866" w14:textId="77777777" w:rsidR="00834A6A" w:rsidRDefault="00834A6A">
      <w:pPr>
        <w:spacing w:after="0" w:line="240" w:lineRule="auto"/>
      </w:pPr>
      <w:r>
        <w:separator/>
      </w:r>
    </w:p>
  </w:footnote>
  <w:footnote w:type="continuationSeparator" w:id="0">
    <w:p w14:paraId="07820A26" w14:textId="77777777" w:rsidR="00834A6A" w:rsidRDefault="0083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7FC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3741C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1670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11AC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1512"/>
    <w:rsid w:val="00814ED5"/>
    <w:rsid w:val="008220D3"/>
    <w:rsid w:val="00824C65"/>
    <w:rsid w:val="008252C0"/>
    <w:rsid w:val="00827693"/>
    <w:rsid w:val="00827D4C"/>
    <w:rsid w:val="00833C53"/>
    <w:rsid w:val="00834A6A"/>
    <w:rsid w:val="00840656"/>
    <w:rsid w:val="008418CA"/>
    <w:rsid w:val="00842C60"/>
    <w:rsid w:val="0084347D"/>
    <w:rsid w:val="008436C7"/>
    <w:rsid w:val="00851A31"/>
    <w:rsid w:val="00853932"/>
    <w:rsid w:val="008619DE"/>
    <w:rsid w:val="00864699"/>
    <w:rsid w:val="00865DB4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6A7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25EE"/>
    <w:rsid w:val="00A350A3"/>
    <w:rsid w:val="00A3522C"/>
    <w:rsid w:val="00A366EB"/>
    <w:rsid w:val="00A36A83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2655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10A0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27263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02F1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209</Words>
  <Characters>1254</Characters>
  <Application>Microsoft Office Word</Application>
  <DocSecurity>0</DocSecurity>
  <Lines>17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2023-07-24T14:56:00Z</dcterms:created>
  <dcterms:modified xsi:type="dcterms:W3CDTF">2023-07-26T08:38:00Z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