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61246B" w:rsidRDefault="0061246B" w:rsidP="0061246B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A VEZETŐ BRIT FOGYASZTÓVÉDELMI SZERVEZET SZERINT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IS </w:t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A LEGMEGBÍZHATÓBB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AUTÓ</w:t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MÁRKA </w:t>
      </w:r>
    </w:p>
    <w:bookmarkEnd w:id="1"/>
    <w:p w:rsidR="0061246B" w:rsidRPr="0061246B" w:rsidRDefault="0061246B" w:rsidP="0061246B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1246B" w:rsidRPr="0061246B" w:rsidRDefault="0061246B" w:rsidP="0061246B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mértékadó </w:t>
      </w:r>
      <w:proofErr w:type="spellStart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>! szerint is a Lexus vezeti 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z autó</w:t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márkák rangsorát a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megbízhatóság tekintetében:</w:t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 a</w:t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 teljes modellkínálatának megbízhatóságára érvényes ötcsillagos értékeléssel, illetve négy ‘Legjobb vétel’ státusszal kitüntetett autóval  a  Lexus végzett az első helyen az idei </w:t>
      </w:r>
      <w:proofErr w:type="spellStart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? </w:t>
      </w:r>
      <w:proofErr w:type="spellStart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>Car</w:t>
      </w:r>
      <w:proofErr w:type="spellEnd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>Guide</w:t>
      </w:r>
      <w:proofErr w:type="spellEnd"/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 felmérésben. </w:t>
      </w:r>
    </w:p>
    <w:p w:rsidR="0061246B" w:rsidRPr="0061246B" w:rsidRDefault="0061246B" w:rsidP="0061246B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1246B" w:rsidRDefault="0061246B" w:rsidP="0061246B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A saját teszteken és több mint 40 000 autóvásárlótól begyűjtött, megbízhatóságra vonatkozó fogyasztói visszajelzésen alapuló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? felmérés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listázza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a brit piacon kapható legjobb és legrosszabb autókat. A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? a legnagyobb brit fogyasztóvédelmi szervezet – a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Consumers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'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Association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– által használt márkanév.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A nagyon sokszínű, és kiélezett versennyel jellemzett SUV-szegmensben különösen jól szereplő Lexus RX kapta meg a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>?-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től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‘A mi választásunk’ megtisztelő címet. Amellett, hogy figyelemre méltó módon a fogyasztók minden tekintetben luxus SUV-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nak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minősítik, a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>? felmérése szerint a modellpaletta csúcsán lévő hibrid Lexus SUV “egyike a legmegbízhatóbb autóknak a piacon”.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Egy másik kategóriaelső autó, a Lexus CT 200h lett a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? szerint ‘A mi választásunk’ a középkategóriában. A felmérés eredménye azt mutatja, hogy a CT 200h modellek 94 százaléka üzemel hibátlanul az első három évben – ezzel pedig jelenleg ez a legmegbízhatóbb középkategóriás új autó a piacon.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Az egyes modellekért járó elismerések mellett a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Which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?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Car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Guide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szerint a Lexus az év márkája a márkák megbízhatósági rangsorában, mivel a forgalmazott Lexus modellek 64 százaléka érdemelte ki a ‘Legjobb vétel’ státuszt.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>A Lexus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által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Which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?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Car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Guide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felmérés eredményeképp elnyert elismeréseket az alábbi lista veszi sorra.</w:t>
      </w:r>
    </w:p>
    <w:p w:rsidR="0061246B" w:rsidRPr="0061246B" w:rsidRDefault="0061246B" w:rsidP="0061246B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1246B" w:rsidRPr="0061246B" w:rsidRDefault="0061246B" w:rsidP="0061246B">
      <w:pPr>
        <w:pStyle w:val="PlainText"/>
        <w:spacing w:line="360" w:lineRule="auto"/>
        <w:rPr>
          <w:rFonts w:ascii="Arial" w:eastAsiaTheme="minorHAnsi" w:hAnsi="Arial" w:cs="Arial"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Kategória        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      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 xml:space="preserve">Modell                             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b/>
          <w:sz w:val="22"/>
          <w:szCs w:val="22"/>
          <w:lang w:val="hu-HU"/>
        </w:rPr>
        <w:t>Elismerés</w:t>
      </w:r>
    </w:p>
    <w:p w:rsidR="0061246B" w:rsidRPr="0061246B" w:rsidRDefault="0061246B" w:rsidP="0061246B">
      <w:pPr>
        <w:pStyle w:val="PlainText"/>
        <w:spacing w:line="360" w:lineRule="auto"/>
        <w:rPr>
          <w:rFonts w:ascii="Arial" w:eastAsiaTheme="minorHAnsi" w:hAnsi="Arial" w:cs="Arial"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Középkategória        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Lexus CT 200h (2011-)  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>A mi választásunk és a Legjobb vétel</w:t>
      </w:r>
    </w:p>
    <w:p w:rsidR="0061246B" w:rsidRPr="0061246B" w:rsidRDefault="0061246B" w:rsidP="0061246B">
      <w:pPr>
        <w:pStyle w:val="PlainText"/>
        <w:spacing w:line="360" w:lineRule="auto"/>
        <w:rPr>
          <w:rFonts w:ascii="Arial" w:eastAsiaTheme="minorHAnsi" w:hAnsi="Arial" w:cs="Arial"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Használt nagy autók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Lexus IS (2005-2012)    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Legjobb vétel</w:t>
      </w:r>
    </w:p>
    <w:p w:rsidR="0061246B" w:rsidRPr="0061246B" w:rsidRDefault="0061246B" w:rsidP="0061246B">
      <w:pPr>
        <w:pStyle w:val="PlainText"/>
        <w:spacing w:line="360" w:lineRule="auto"/>
        <w:rPr>
          <w:rFonts w:ascii="Arial" w:eastAsiaTheme="minorHAnsi" w:hAnsi="Arial" w:cs="Arial"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Használt nagy autók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Lexus LS (2007-2012)    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>Legjobb vétel</w:t>
      </w:r>
    </w:p>
    <w:p w:rsidR="0061246B" w:rsidRPr="0061246B" w:rsidRDefault="0061246B" w:rsidP="0061246B">
      <w:pPr>
        <w:pStyle w:val="PlainText"/>
        <w:spacing w:line="360" w:lineRule="auto"/>
        <w:rPr>
          <w:rFonts w:ascii="Arial" w:eastAsiaTheme="minorHAnsi" w:hAnsi="Arial" w:cs="Arial"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Nagyméretű SUV     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Lexus RX </w:t>
      </w:r>
      <w:proofErr w:type="spellStart"/>
      <w:r w:rsidRPr="0061246B">
        <w:rPr>
          <w:rFonts w:ascii="Arial" w:eastAsiaTheme="minorHAnsi" w:hAnsi="Arial" w:cs="Arial"/>
          <w:sz w:val="22"/>
          <w:szCs w:val="22"/>
          <w:lang w:val="hu-HU"/>
        </w:rPr>
        <w:t>Hybrid</w:t>
      </w:r>
      <w:proofErr w:type="spellEnd"/>
      <w:r w:rsidRPr="0061246B">
        <w:rPr>
          <w:rFonts w:ascii="Arial" w:eastAsiaTheme="minorHAnsi" w:hAnsi="Arial" w:cs="Arial"/>
          <w:sz w:val="22"/>
          <w:szCs w:val="22"/>
          <w:lang w:val="hu-HU"/>
        </w:rPr>
        <w:t xml:space="preserve"> (2015-)  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61246B">
        <w:rPr>
          <w:rFonts w:ascii="Arial" w:eastAsiaTheme="minorHAnsi" w:hAnsi="Arial" w:cs="Arial"/>
          <w:sz w:val="22"/>
          <w:szCs w:val="22"/>
          <w:lang w:val="hu-HU"/>
        </w:rPr>
        <w:t>A mi választásunk és Legjobb vétel</w:t>
      </w:r>
    </w:p>
    <w:p w:rsidR="0061246B" w:rsidRDefault="0061246B" w:rsidP="0061246B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</w:p>
    <w:p w:rsidR="0061246B" w:rsidRDefault="0061246B" w:rsidP="0061246B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</w:p>
    <w:p w:rsidR="0094352A" w:rsidRPr="0061246B" w:rsidRDefault="0094352A" w:rsidP="0061246B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  <w:r w:rsidRPr="0061246B">
        <w:rPr>
          <w:rFonts w:ascii="Arial" w:eastAsiaTheme="minorHAnsi" w:hAnsi="Arial" w:cs="Arial"/>
          <w:sz w:val="22"/>
          <w:szCs w:val="22"/>
          <w:lang w:val="hu-HU"/>
        </w:rPr>
        <w:lastRenderedPageBreak/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DB3C8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BF" w:rsidRDefault="00654ABF" w:rsidP="00566E8D">
      <w:pPr>
        <w:spacing w:after="0" w:line="240" w:lineRule="auto"/>
      </w:pPr>
      <w:r>
        <w:separator/>
      </w:r>
    </w:p>
  </w:endnote>
  <w:endnote w:type="continuationSeparator" w:id="0">
    <w:p w:rsidR="00654ABF" w:rsidRDefault="00654AB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005B9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 w:rsidRPr="00005B92">
      <w:rPr>
        <w:rFonts w:ascii="Arial" w:hAnsi="Arial" w:cs="Arial"/>
        <w:sz w:val="14"/>
        <w:szCs w:val="14"/>
        <w:lang w:val="hu-HU"/>
      </w:rPr>
      <w:t xml:space="preserve"> </w:t>
    </w:r>
    <w:r w:rsidR="00654ABF">
      <w:fldChar w:fldCharType="begin"/>
    </w:r>
    <w:r w:rsidR="00654ABF" w:rsidRPr="0061246B">
      <w:rPr>
        <w:lang w:val="hu-HU"/>
      </w:rPr>
      <w:instrText xml:space="preserve"> HYPERLINK "https://www.facebook.com/lexushungary/" </w:instrText>
    </w:r>
    <w:r w:rsidR="00654ABF">
      <w:fldChar w:fldCharType="separate"/>
    </w:r>
    <w:r w:rsidR="00C03D3B"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654ABF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BF" w:rsidRDefault="00654ABF" w:rsidP="00566E8D">
      <w:pPr>
        <w:spacing w:after="0" w:line="240" w:lineRule="auto"/>
      </w:pPr>
      <w:r>
        <w:separator/>
      </w:r>
    </w:p>
  </w:footnote>
  <w:footnote w:type="continuationSeparator" w:id="0">
    <w:p w:rsidR="00654ABF" w:rsidRDefault="00654AB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5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1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4ABF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7D8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B7A0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5A10-E578-457F-93D9-CE68BC91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2019-09-05T15:03:00Z</dcterms:created>
  <dcterms:modified xsi:type="dcterms:W3CDTF">2019-09-05T15:03:00Z</dcterms:modified>
</cp:coreProperties>
</file>