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623F21" w:rsidRPr="00946E8C" w:rsidRDefault="00623F21" w:rsidP="00623F21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946E8C">
        <w:rPr>
          <w:rFonts w:ascii="Arial" w:hAnsi="Arial" w:cs="Arial"/>
          <w:b/>
        </w:rPr>
        <w:t xml:space="preserve">A TELJESÍTMÉNY </w:t>
      </w:r>
      <w:proofErr w:type="gramStart"/>
      <w:r w:rsidRPr="00946E8C">
        <w:rPr>
          <w:rFonts w:ascii="Arial" w:hAnsi="Arial" w:cs="Arial"/>
          <w:b/>
        </w:rPr>
        <w:t>ÉS</w:t>
      </w:r>
      <w:proofErr w:type="gramEnd"/>
      <w:r w:rsidRPr="00946E8C">
        <w:rPr>
          <w:rFonts w:ascii="Arial" w:hAnsi="Arial" w:cs="Arial"/>
          <w:b/>
        </w:rPr>
        <w:t xml:space="preserve"> KIFINOMULTSÁG </w:t>
      </w:r>
      <w:r w:rsidR="001473A8">
        <w:rPr>
          <w:rFonts w:ascii="Arial" w:hAnsi="Arial" w:cs="Arial"/>
          <w:b/>
        </w:rPr>
        <w:t>ÚJ SZINTJÉT NYÚJTA A VADONATÚJ LEXUS ES</w:t>
      </w:r>
    </w:p>
    <w:p w:rsidR="00BB4A06" w:rsidRDefault="001473A8" w:rsidP="001473A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modell három évtizedes történetében először megérkezett Európába és így Magyarországa is a környezetbarát </w:t>
      </w:r>
      <w:proofErr w:type="gramStart"/>
      <w:r>
        <w:rPr>
          <w:rFonts w:ascii="Arial" w:hAnsi="Arial" w:cs="Arial"/>
          <w:b/>
          <w:lang w:val="hu-HU"/>
        </w:rPr>
        <w:t>hibrid</w:t>
      </w:r>
      <w:proofErr w:type="gramEnd"/>
      <w:r>
        <w:rPr>
          <w:rFonts w:ascii="Arial" w:hAnsi="Arial" w:cs="Arial"/>
          <w:b/>
          <w:lang w:val="hu-HU"/>
        </w:rPr>
        <w:t xml:space="preserve"> elektromos modelljeiről ismert és a világ legzöldebb luxusautó gyártójának tartott Lexus legnépszerűbb </w:t>
      </w:r>
      <w:proofErr w:type="spellStart"/>
      <w:r>
        <w:rPr>
          <w:rFonts w:ascii="Arial" w:hAnsi="Arial" w:cs="Arial"/>
          <w:b/>
          <w:lang w:val="hu-HU"/>
        </w:rPr>
        <w:t>szedánja</w:t>
      </w:r>
      <w:proofErr w:type="spellEnd"/>
      <w:r>
        <w:rPr>
          <w:rFonts w:ascii="Arial" w:hAnsi="Arial" w:cs="Arial"/>
          <w:b/>
          <w:lang w:val="hu-HU"/>
        </w:rPr>
        <w:t xml:space="preserve">, az ES legújabb generációja. </w:t>
      </w:r>
      <w:r w:rsidR="00BB4A06">
        <w:rPr>
          <w:rFonts w:ascii="Arial" w:hAnsi="Arial" w:cs="Arial"/>
          <w:b/>
          <w:lang w:val="hu-HU"/>
        </w:rPr>
        <w:t xml:space="preserve">Az Európában a valamivel kisebb méretű GS-t váltó ES felsőkategóriás luxuslimuzin volt az, amely megalapozta a ma már a legendás megbízhatóság, a környezetbarát öntöltő </w:t>
      </w:r>
      <w:proofErr w:type="gramStart"/>
      <w:r w:rsidR="00BB4A06">
        <w:rPr>
          <w:rFonts w:ascii="Arial" w:hAnsi="Arial" w:cs="Arial"/>
          <w:b/>
          <w:lang w:val="hu-HU"/>
        </w:rPr>
        <w:t>hibrid</w:t>
      </w:r>
      <w:proofErr w:type="gramEnd"/>
      <w:r w:rsidR="00BB4A06">
        <w:rPr>
          <w:rFonts w:ascii="Arial" w:hAnsi="Arial" w:cs="Arial"/>
          <w:b/>
          <w:lang w:val="hu-HU"/>
        </w:rPr>
        <w:t xml:space="preserve"> elektromos hajtás, a futurisztikusan letisztult dizájn, a </w:t>
      </w:r>
      <w:proofErr w:type="spellStart"/>
      <w:r w:rsidR="00BB4A06">
        <w:rPr>
          <w:rFonts w:ascii="Arial" w:hAnsi="Arial" w:cs="Arial"/>
          <w:b/>
          <w:lang w:val="hu-HU"/>
        </w:rPr>
        <w:t>high-tech</w:t>
      </w:r>
      <w:proofErr w:type="spellEnd"/>
      <w:r w:rsidR="00BB4A06">
        <w:rPr>
          <w:rFonts w:ascii="Arial" w:hAnsi="Arial" w:cs="Arial"/>
          <w:b/>
          <w:lang w:val="hu-HU"/>
        </w:rPr>
        <w:t xml:space="preserve"> jövőbemutató technológiák és a legmagasabb szintű prémium kidolgozás szinonimájának tekintett Lexus világszintű sikerét. A modell európai megjelenése a teljesítmény és kifinomultság új szintét jelenti az európai luxusautók piacán.</w:t>
      </w:r>
    </w:p>
    <w:p w:rsidR="00BB4A06" w:rsidRDefault="00BB4A06" w:rsidP="001473A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B4A06" w:rsidRPr="00946E8C" w:rsidRDefault="00BB4A06" w:rsidP="00BB4A0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 xml:space="preserve">mára a világ negyedik legnagyobb, egyben a világ legzöldebb luxusautómárkáját, a </w:t>
      </w:r>
      <w:hyperlink r:id="rId8" w:history="1">
        <w:r w:rsidRPr="00BB4A06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>-t</w:t>
      </w:r>
      <w:r w:rsidRPr="00946E8C">
        <w:rPr>
          <w:rFonts w:ascii="Arial" w:hAnsi="Arial" w:cs="Arial"/>
          <w:lang w:val="hu-HU"/>
        </w:rPr>
        <w:t xml:space="preserve"> márkát az első </w:t>
      </w:r>
      <w:hyperlink r:id="rId9" w:anchor="hero" w:history="1">
        <w:r w:rsidRPr="00BB4A06">
          <w:rPr>
            <w:rStyle w:val="Hyperlink"/>
            <w:rFonts w:ascii="Arial" w:hAnsi="Arial" w:cs="Arial"/>
            <w:lang w:val="hu-HU"/>
          </w:rPr>
          <w:t>E</w:t>
        </w:r>
        <w:r w:rsidR="00155203">
          <w:rPr>
            <w:rStyle w:val="Hyperlink"/>
            <w:rFonts w:ascii="Arial" w:hAnsi="Arial" w:cs="Arial"/>
            <w:lang w:val="hu-HU"/>
          </w:rPr>
          <w:t xml:space="preserve">S felsőkategóriás prémium </w:t>
        </w:r>
        <w:proofErr w:type="spellStart"/>
        <w:r w:rsidR="00155203">
          <w:rPr>
            <w:rStyle w:val="Hyperlink"/>
            <w:rFonts w:ascii="Arial" w:hAnsi="Arial" w:cs="Arial"/>
            <w:lang w:val="hu-HU"/>
          </w:rPr>
          <w:t>szedán</w:t>
        </w:r>
        <w:proofErr w:type="spellEnd"/>
      </w:hyperlink>
      <w:r w:rsidRPr="00946E8C">
        <w:rPr>
          <w:rFonts w:ascii="Arial" w:hAnsi="Arial" w:cs="Arial"/>
          <w:lang w:val="hu-HU"/>
        </w:rPr>
        <w:t xml:space="preserve"> indította útjára 1989-ben, a márka zászlóshajójának tartott </w:t>
      </w:r>
      <w:hyperlink r:id="rId10" w:anchor="hero" w:history="1">
        <w:r w:rsidRPr="00155203">
          <w:rPr>
            <w:rStyle w:val="Hyperlink"/>
            <w:rFonts w:ascii="Arial" w:hAnsi="Arial" w:cs="Arial"/>
            <w:lang w:val="hu-HU"/>
          </w:rPr>
          <w:t>LS</w:t>
        </w:r>
        <w:r w:rsidR="00155203">
          <w:rPr>
            <w:rStyle w:val="Hyperlink"/>
            <w:rFonts w:ascii="Arial" w:hAnsi="Arial" w:cs="Arial"/>
            <w:lang w:val="hu-HU"/>
          </w:rPr>
          <w:t xml:space="preserve"> legfelsőbb </w:t>
        </w:r>
        <w:proofErr w:type="gramStart"/>
        <w:r w:rsidR="00155203">
          <w:rPr>
            <w:rStyle w:val="Hyperlink"/>
            <w:rFonts w:ascii="Arial" w:hAnsi="Arial" w:cs="Arial"/>
            <w:lang w:val="hu-HU"/>
          </w:rPr>
          <w:t>kategóriás</w:t>
        </w:r>
        <w:proofErr w:type="gramEnd"/>
        <w:r w:rsidR="00155203">
          <w:rPr>
            <w:rStyle w:val="Hyperlink"/>
            <w:rFonts w:ascii="Arial" w:hAnsi="Arial" w:cs="Arial"/>
            <w:lang w:val="hu-HU"/>
          </w:rPr>
          <w:t xml:space="preserve"> luxuslimuzinnal</w:t>
        </w:r>
      </w:hyperlink>
      <w:r w:rsidRPr="00946E8C">
        <w:rPr>
          <w:rFonts w:ascii="Arial" w:hAnsi="Arial" w:cs="Arial"/>
          <w:lang w:val="hu-HU"/>
        </w:rPr>
        <w:t xml:space="preserve"> együtt. Kezdetektől töretlen népszerűsége egyrészt osztályelső kényelmének köszönhető, másrészt érezhető mögötte a Lexus elkötele</w:t>
      </w:r>
      <w:r>
        <w:rPr>
          <w:rFonts w:ascii="Arial" w:hAnsi="Arial" w:cs="Arial"/>
          <w:lang w:val="hu-HU"/>
        </w:rPr>
        <w:t>ze</w:t>
      </w:r>
      <w:r w:rsidRPr="00946E8C">
        <w:rPr>
          <w:rFonts w:ascii="Arial" w:hAnsi="Arial" w:cs="Arial"/>
          <w:lang w:val="hu-HU"/>
        </w:rPr>
        <w:t>ttsége, hogy emberközpontú élményt nyújtson, ami többek között az intuitív kezelhetőségben vagy a vezetőközpontú utastérben fejeződik ki.</w:t>
      </w:r>
      <w:r w:rsidR="00155203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Lexus értékes felismerésekre jutott azáltal, hogy világszerte figyelembe vette a luxusautók tulajdonosainak véleményét: az így szerzett tudással felvértezve végezte az ES tesztprogramját szerte a világon a legkülönbözőbb útviszonyok között. Ma az ES a legnépszerűbb </w:t>
      </w:r>
      <w:proofErr w:type="spellStart"/>
      <w:r w:rsidRPr="00946E8C">
        <w:rPr>
          <w:rFonts w:ascii="Arial" w:hAnsi="Arial" w:cs="Arial"/>
          <w:lang w:val="hu-HU"/>
        </w:rPr>
        <w:t>szedán</w:t>
      </w:r>
      <w:proofErr w:type="spellEnd"/>
      <w:r w:rsidRPr="00946E8C">
        <w:rPr>
          <w:rFonts w:ascii="Arial" w:hAnsi="Arial" w:cs="Arial"/>
          <w:lang w:val="hu-HU"/>
        </w:rPr>
        <w:t xml:space="preserve"> a piacokon: a modell 2,3 millió darabos </w:t>
      </w:r>
      <w:proofErr w:type="gramStart"/>
      <w:r w:rsidRPr="00946E8C">
        <w:rPr>
          <w:rFonts w:ascii="Arial" w:hAnsi="Arial" w:cs="Arial"/>
          <w:lang w:val="hu-HU"/>
        </w:rPr>
        <w:t>kumulatív</w:t>
      </w:r>
      <w:proofErr w:type="gramEnd"/>
      <w:r w:rsidRPr="00946E8C">
        <w:rPr>
          <w:rFonts w:ascii="Arial" w:hAnsi="Arial" w:cs="Arial"/>
          <w:lang w:val="hu-HU"/>
        </w:rPr>
        <w:t xml:space="preserve"> globális értékesítéssel büszkélkedhet.</w:t>
      </w:r>
    </w:p>
    <w:p w:rsidR="00623F21" w:rsidRPr="00946E8C" w:rsidRDefault="00623F21" w:rsidP="001473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Miután hat </w:t>
      </w:r>
      <w:proofErr w:type="gramStart"/>
      <w:r w:rsidRPr="00946E8C">
        <w:rPr>
          <w:rFonts w:ascii="Arial" w:hAnsi="Arial" w:cs="Arial"/>
          <w:lang w:val="hu-HU"/>
        </w:rPr>
        <w:t>generáción</w:t>
      </w:r>
      <w:proofErr w:type="gramEnd"/>
      <w:r w:rsidRPr="00946E8C">
        <w:rPr>
          <w:rFonts w:ascii="Arial" w:hAnsi="Arial" w:cs="Arial"/>
          <w:lang w:val="hu-HU"/>
        </w:rPr>
        <w:t xml:space="preserve"> át sikert sikerre halmozott a középkategóriás </w:t>
      </w:r>
      <w:proofErr w:type="spellStart"/>
      <w:r w:rsidRPr="00946E8C">
        <w:rPr>
          <w:rFonts w:ascii="Arial" w:hAnsi="Arial" w:cs="Arial"/>
          <w:lang w:val="hu-HU"/>
        </w:rPr>
        <w:t>szedánok</w:t>
      </w:r>
      <w:proofErr w:type="spellEnd"/>
      <w:r w:rsidRPr="00946E8C">
        <w:rPr>
          <w:rFonts w:ascii="Arial" w:hAnsi="Arial" w:cs="Arial"/>
          <w:lang w:val="hu-HU"/>
        </w:rPr>
        <w:t xml:space="preserve"> szegmensében, az új, hetedik generációs Lexus ES most még magasabbra tör. Az autó kényelme, kifinomultsága és </w:t>
      </w:r>
      <w:proofErr w:type="gramStart"/>
      <w:r w:rsidRPr="00946E8C">
        <w:rPr>
          <w:rFonts w:ascii="Arial" w:hAnsi="Arial" w:cs="Arial"/>
          <w:lang w:val="hu-HU"/>
        </w:rPr>
        <w:t>luxusa</w:t>
      </w:r>
      <w:proofErr w:type="gramEnd"/>
      <w:r w:rsidRPr="00946E8C">
        <w:rPr>
          <w:rFonts w:ascii="Arial" w:hAnsi="Arial" w:cs="Arial"/>
          <w:lang w:val="hu-HU"/>
        </w:rPr>
        <w:t xml:space="preserve"> régóta közmondásos</w:t>
      </w:r>
      <w:r w:rsidR="00BB4A06">
        <w:rPr>
          <w:rFonts w:ascii="Arial" w:hAnsi="Arial" w:cs="Arial"/>
          <w:lang w:val="hu-HU"/>
        </w:rPr>
        <w:t xml:space="preserve"> volt a vásárlók körében, </w:t>
      </w:r>
      <w:r w:rsidRPr="00946E8C">
        <w:rPr>
          <w:rFonts w:ascii="Arial" w:hAnsi="Arial" w:cs="Arial"/>
          <w:lang w:val="hu-HU"/>
        </w:rPr>
        <w:t xml:space="preserve">az új ES </w:t>
      </w:r>
      <w:r w:rsidR="00BB4A06">
        <w:rPr>
          <w:rFonts w:ascii="Arial" w:hAnsi="Arial" w:cs="Arial"/>
          <w:lang w:val="hu-HU"/>
        </w:rPr>
        <w:t xml:space="preserve">pedig </w:t>
      </w:r>
      <w:r w:rsidRPr="00946E8C">
        <w:rPr>
          <w:rFonts w:ascii="Arial" w:hAnsi="Arial" w:cs="Arial"/>
          <w:lang w:val="hu-HU"/>
        </w:rPr>
        <w:t>pontosan erre a hírnévre épít – mindezt pedig vadonatúj, jóval dinamikusabb formatervű karosszériával és még élvezete</w:t>
      </w:r>
      <w:r w:rsidR="00BB4A06">
        <w:rPr>
          <w:rFonts w:ascii="Arial" w:hAnsi="Arial" w:cs="Arial"/>
          <w:lang w:val="hu-HU"/>
        </w:rPr>
        <w:t>sebb menetteljesítménnyel fejelve</w:t>
      </w:r>
      <w:r w:rsidRPr="00946E8C">
        <w:rPr>
          <w:rFonts w:ascii="Arial" w:hAnsi="Arial" w:cs="Arial"/>
          <w:lang w:val="hu-HU"/>
        </w:rPr>
        <w:t xml:space="preserve"> meg.</w:t>
      </w:r>
    </w:p>
    <w:p w:rsidR="00623F21" w:rsidRPr="00946E8C" w:rsidRDefault="00623F21" w:rsidP="001473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Az új modellen még határozottabban érvényesül a Lexus dizájn-irányvonala és a márka szándéka, hogy izgalmasabb, érzelmeket és szenvedélyeket ébresztő autókat alkotva még szélesebb vásárlóközönséget szólítson meg a jövőről alkotott képével. Az eddigi Lexus-tulajdonosokra nagy hatással lesz, hogy az új ES minden eddiginél tágasabb, csendesebb és biztonságosabb lett, míg a vevők új nemzedékét a </w:t>
      </w:r>
      <w:proofErr w:type="spellStart"/>
      <w:r w:rsidRPr="00946E8C">
        <w:rPr>
          <w:rFonts w:ascii="Arial" w:hAnsi="Arial" w:cs="Arial"/>
          <w:lang w:val="hu-HU"/>
        </w:rPr>
        <w:t>szedán</w:t>
      </w:r>
      <w:proofErr w:type="spellEnd"/>
      <w:r w:rsidRPr="00946E8C">
        <w:rPr>
          <w:rFonts w:ascii="Arial" w:hAnsi="Arial" w:cs="Arial"/>
          <w:lang w:val="hu-HU"/>
        </w:rPr>
        <w:t xml:space="preserve"> hatásosan formába öntött ereje, </w:t>
      </w:r>
      <w:r w:rsidRPr="00946E8C">
        <w:rPr>
          <w:rFonts w:ascii="Arial" w:hAnsi="Arial" w:cs="Arial"/>
          <w:lang w:val="hu-HU"/>
        </w:rPr>
        <w:lastRenderedPageBreak/>
        <w:t xml:space="preserve">kategóriaelső biztonsági technológiája és a saját piaci szegmensében ritkaságnak számító, hibátlan kézműves kidolgozása bűvöli majd el. </w:t>
      </w:r>
    </w:p>
    <w:p w:rsidR="00155203" w:rsidRDefault="00155203" w:rsidP="001473A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55203" w:rsidRDefault="00155203" w:rsidP="001473A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24BF3">
        <w:rPr>
          <w:rFonts w:ascii="Arial" w:hAnsi="Arial" w:cs="Arial"/>
          <w:b/>
          <w:lang w:val="hu-HU"/>
        </w:rPr>
        <w:t>Készen áll Európa meghódítására</w:t>
      </w:r>
    </w:p>
    <w:p w:rsidR="00C24BF3" w:rsidRPr="00C24BF3" w:rsidRDefault="00C24BF3" w:rsidP="001473A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946E8C">
        <w:rPr>
          <w:rFonts w:ascii="Arial" w:hAnsi="Arial" w:cs="Arial"/>
          <w:lang w:val="hu-HU"/>
        </w:rPr>
        <w:t xml:space="preserve">Az öt éve tartó folyamatos növekedés eredményeképpen 2018-ban a Lexus minden eddiginél több, mintegy 75.000 autót értékesített Európában. Az új ES </w:t>
      </w:r>
      <w:proofErr w:type="spellStart"/>
      <w:r w:rsidRPr="00946E8C">
        <w:rPr>
          <w:rFonts w:ascii="Arial" w:hAnsi="Arial" w:cs="Arial"/>
          <w:lang w:val="hu-HU"/>
        </w:rPr>
        <w:t>szedán</w:t>
      </w:r>
      <w:proofErr w:type="spellEnd"/>
      <w:r w:rsidRPr="00946E8C">
        <w:rPr>
          <w:rFonts w:ascii="Arial" w:hAnsi="Arial" w:cs="Arial"/>
          <w:lang w:val="hu-HU"/>
        </w:rPr>
        <w:t xml:space="preserve"> fontos modell lesz a márka kínálatában, és hatásosan segíthet abban, hogy 2020-ra a Lexus éves eladásai elérjék a 100.000 darabos határt.</w:t>
      </w:r>
      <w:bookmarkStart w:id="0" w:name="_GoBack"/>
      <w:bookmarkEnd w:id="0"/>
    </w:p>
    <w:p w:rsidR="00623F21" w:rsidRPr="00946E8C" w:rsidRDefault="00623F21" w:rsidP="001473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 xml:space="preserve">A hetedik </w:t>
      </w:r>
      <w:proofErr w:type="gramStart"/>
      <w:r w:rsidRPr="00946E8C">
        <w:rPr>
          <w:rFonts w:ascii="Arial" w:hAnsi="Arial" w:cs="Arial"/>
          <w:lang w:val="hu-HU"/>
        </w:rPr>
        <w:t>generációs</w:t>
      </w:r>
      <w:proofErr w:type="gramEnd"/>
      <w:r w:rsidRPr="00946E8C">
        <w:rPr>
          <w:rFonts w:ascii="Arial" w:hAnsi="Arial" w:cs="Arial"/>
          <w:lang w:val="hu-HU"/>
        </w:rPr>
        <w:t xml:space="preserve"> ES először a nyugat- és közép-európai piacokon jelenik meg, új tagjaként annak a Lexus-termékvonalnak, amely az LS </w:t>
      </w:r>
      <w:proofErr w:type="spellStart"/>
      <w:r w:rsidRPr="00946E8C">
        <w:rPr>
          <w:rFonts w:ascii="Arial" w:hAnsi="Arial" w:cs="Arial"/>
          <w:lang w:val="hu-HU"/>
        </w:rPr>
        <w:t>szedán</w:t>
      </w:r>
      <w:proofErr w:type="spellEnd"/>
      <w:r w:rsidRPr="00946E8C">
        <w:rPr>
          <w:rFonts w:ascii="Arial" w:hAnsi="Arial" w:cs="Arial"/>
          <w:lang w:val="hu-HU"/>
        </w:rPr>
        <w:t xml:space="preserve"> és az LC kupé erős érzelmeket ébresztő formai megoldásaival nyitott új fejezetet a márka történetében. A szemet gyönyörködtető stílus kulcsa a vadonatúj Global </w:t>
      </w:r>
      <w:proofErr w:type="spellStart"/>
      <w:r w:rsidRPr="00946E8C">
        <w:rPr>
          <w:rFonts w:ascii="Arial" w:hAnsi="Arial" w:cs="Arial"/>
          <w:lang w:val="hu-HU"/>
        </w:rPr>
        <w:t>Arc</w:t>
      </w:r>
      <w:r w:rsidR="00155203">
        <w:rPr>
          <w:rFonts w:ascii="Arial" w:hAnsi="Arial" w:cs="Arial"/>
          <w:lang w:val="hu-HU"/>
        </w:rPr>
        <w:t>hitecture</w:t>
      </w:r>
      <w:proofErr w:type="spellEnd"/>
      <w:r w:rsidR="00155203">
        <w:rPr>
          <w:rFonts w:ascii="Arial" w:hAnsi="Arial" w:cs="Arial"/>
          <w:lang w:val="hu-HU"/>
        </w:rPr>
        <w:t xml:space="preserve"> – K (GA-K) padlólemez,</w:t>
      </w:r>
      <w:r w:rsidRPr="00946E8C">
        <w:rPr>
          <w:rFonts w:ascii="Arial" w:hAnsi="Arial" w:cs="Arial"/>
          <w:lang w:val="hu-HU"/>
        </w:rPr>
        <w:t xml:space="preserve"> ez a platform </w:t>
      </w:r>
      <w:r w:rsidR="00155203">
        <w:rPr>
          <w:rFonts w:ascii="Arial" w:hAnsi="Arial" w:cs="Arial"/>
          <w:lang w:val="hu-HU"/>
        </w:rPr>
        <w:t xml:space="preserve">várhatóan </w:t>
      </w:r>
      <w:r w:rsidRPr="00946E8C">
        <w:rPr>
          <w:rFonts w:ascii="Arial" w:hAnsi="Arial" w:cs="Arial"/>
          <w:lang w:val="hu-HU"/>
        </w:rPr>
        <w:t xml:space="preserve">különösen vonzó lesz a régió autóvásárlói számára, akik még élvezetesebb vezetési élményre és még tökéletesebb biztonságra vágynak. </w:t>
      </w:r>
      <w:r w:rsidR="00155203">
        <w:rPr>
          <w:rFonts w:ascii="Arial" w:hAnsi="Arial" w:cs="Arial"/>
          <w:lang w:val="hu-HU"/>
        </w:rPr>
        <w:t xml:space="preserve">Híven a világ legzöldebb </w:t>
      </w:r>
      <w:r w:rsidR="00C24BF3">
        <w:rPr>
          <w:rFonts w:ascii="Arial" w:hAnsi="Arial" w:cs="Arial"/>
          <w:lang w:val="hu-HU"/>
        </w:rPr>
        <w:t>luxusautógyártójának hírnevéhez és megfelelve a rekordütemben zöldülő európai piac elvárásainak Nyugat- és K</w:t>
      </w:r>
      <w:r w:rsidRPr="00946E8C">
        <w:rPr>
          <w:rFonts w:ascii="Arial" w:hAnsi="Arial" w:cs="Arial"/>
          <w:lang w:val="hu-HU"/>
        </w:rPr>
        <w:t>özép</w:t>
      </w:r>
      <w:r w:rsidR="00C24BF3">
        <w:rPr>
          <w:rFonts w:ascii="Arial" w:hAnsi="Arial" w:cs="Arial"/>
          <w:lang w:val="hu-HU"/>
        </w:rPr>
        <w:t>-Európában,</w:t>
      </w:r>
      <w:r w:rsidR="00155203">
        <w:rPr>
          <w:rFonts w:ascii="Arial" w:hAnsi="Arial" w:cs="Arial"/>
          <w:lang w:val="hu-HU"/>
        </w:rPr>
        <w:t xml:space="preserve"> így Magyarországon is a Lexus </w:t>
      </w:r>
      <w:r w:rsidR="00C24BF3">
        <w:rPr>
          <w:rFonts w:ascii="Arial" w:hAnsi="Arial" w:cs="Arial"/>
          <w:lang w:val="hu-HU"/>
        </w:rPr>
        <w:t xml:space="preserve">ES </w:t>
      </w:r>
      <w:r w:rsidR="00155203">
        <w:rPr>
          <w:rFonts w:ascii="Arial" w:hAnsi="Arial" w:cs="Arial"/>
          <w:lang w:val="hu-HU"/>
        </w:rPr>
        <w:t xml:space="preserve">kizárólag a világ legfejlettebb környezetbarát öntöltő hibrid elektromos hajtásával lesz </w:t>
      </w:r>
      <w:proofErr w:type="gramStart"/>
      <w:r w:rsidR="00155203">
        <w:rPr>
          <w:rFonts w:ascii="Arial" w:hAnsi="Arial" w:cs="Arial"/>
          <w:lang w:val="hu-HU"/>
        </w:rPr>
        <w:t>elérhető</w:t>
      </w:r>
      <w:r w:rsidR="00C24BF3">
        <w:rPr>
          <w:rFonts w:ascii="Arial" w:hAnsi="Arial" w:cs="Arial"/>
          <w:lang w:val="hu-HU"/>
        </w:rPr>
        <w:t>m</w:t>
      </w:r>
      <w:proofErr w:type="gramEnd"/>
      <w:r w:rsidR="00C24BF3">
        <w:rPr>
          <w:rFonts w:ascii="Arial" w:hAnsi="Arial" w:cs="Arial"/>
          <w:lang w:val="hu-HU"/>
        </w:rPr>
        <w:t xml:space="preserve"> amely az ES 300h névre hallgat</w:t>
      </w:r>
      <w:r w:rsidR="00155203">
        <w:rPr>
          <w:rFonts w:ascii="Arial" w:hAnsi="Arial" w:cs="Arial"/>
          <w:lang w:val="hu-HU"/>
        </w:rPr>
        <w:t xml:space="preserve"> (a világ bizonyos piacain </w:t>
      </w:r>
      <w:r w:rsidR="00155203" w:rsidRPr="00946E8C">
        <w:rPr>
          <w:rFonts w:ascii="Arial" w:hAnsi="Arial" w:cs="Arial"/>
          <w:lang w:val="hu-HU"/>
        </w:rPr>
        <w:t xml:space="preserve">ES 200, ES 250 és ES 350 </w:t>
      </w:r>
      <w:r w:rsidR="00C24BF3">
        <w:rPr>
          <w:rFonts w:ascii="Arial" w:hAnsi="Arial" w:cs="Arial"/>
          <w:lang w:val="hu-HU"/>
        </w:rPr>
        <w:t>néven</w:t>
      </w:r>
      <w:r w:rsidRPr="00946E8C">
        <w:rPr>
          <w:rFonts w:ascii="Arial" w:hAnsi="Arial" w:cs="Arial"/>
          <w:lang w:val="hu-HU"/>
        </w:rPr>
        <w:t xml:space="preserve"> benzinmotoros </w:t>
      </w:r>
      <w:r w:rsidR="00155203">
        <w:rPr>
          <w:rFonts w:ascii="Arial" w:hAnsi="Arial" w:cs="Arial"/>
          <w:lang w:val="hu-HU"/>
        </w:rPr>
        <w:t xml:space="preserve">változatok is </w:t>
      </w:r>
      <w:proofErr w:type="spellStart"/>
      <w:r w:rsidR="00155203">
        <w:rPr>
          <w:rFonts w:ascii="Arial" w:hAnsi="Arial" w:cs="Arial"/>
          <w:lang w:val="hu-HU"/>
        </w:rPr>
        <w:t>rendelhetőek</w:t>
      </w:r>
      <w:proofErr w:type="spellEnd"/>
      <w:r w:rsidR="00C24BF3">
        <w:rPr>
          <w:rFonts w:ascii="Arial" w:hAnsi="Arial" w:cs="Arial"/>
          <w:lang w:val="hu-HU"/>
        </w:rPr>
        <w:t xml:space="preserve"> lesznek).</w:t>
      </w:r>
    </w:p>
    <w:p w:rsidR="00623F21" w:rsidRPr="00946E8C" w:rsidRDefault="00623F21" w:rsidP="00623F21">
      <w:pPr>
        <w:spacing w:line="360" w:lineRule="auto"/>
        <w:rPr>
          <w:rFonts w:ascii="Arial" w:hAnsi="Arial" w:cs="Arial"/>
          <w:b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16" w:rsidRDefault="001A2016" w:rsidP="00566E8D">
      <w:pPr>
        <w:spacing w:after="0" w:line="240" w:lineRule="auto"/>
      </w:pPr>
      <w:r>
        <w:separator/>
      </w:r>
    </w:p>
  </w:endnote>
  <w:endnote w:type="continuationSeparator" w:id="0">
    <w:p w:rsidR="001A2016" w:rsidRDefault="001A201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16" w:rsidRDefault="001A2016" w:rsidP="00566E8D">
      <w:pPr>
        <w:spacing w:after="0" w:line="240" w:lineRule="auto"/>
      </w:pPr>
      <w:r>
        <w:separator/>
      </w:r>
    </w:p>
  </w:footnote>
  <w:footnote w:type="continuationSeparator" w:id="0">
    <w:p w:rsidR="001A2016" w:rsidRDefault="001A201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23F21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D3B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e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720E-0B7B-4701-B816-CA54E51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2019-01-31T13:59:00Z</dcterms:created>
  <dcterms:modified xsi:type="dcterms:W3CDTF">2019-01-31T14:17:00Z</dcterms:modified>
</cp:coreProperties>
</file>