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10" w:rsidRDefault="007F3310" w:rsidP="007F3310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caps/>
          <w:sz w:val="24"/>
          <w:szCs w:val="24"/>
          <w:lang w:val="hu-HU"/>
        </w:rPr>
      </w:pPr>
    </w:p>
    <w:p w:rsidR="00C16125" w:rsidRDefault="005205BE" w:rsidP="00C16125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caps/>
          <w:sz w:val="24"/>
          <w:szCs w:val="24"/>
          <w:lang w:val="hu-HU"/>
        </w:rPr>
      </w:pPr>
      <w:bookmarkStart w:id="0" w:name="_MacBuGuideStaticData_5040H"/>
      <w:bookmarkEnd w:id="0"/>
      <w:r>
        <w:rPr>
          <w:rFonts w:ascii="Arial" w:eastAsiaTheme="minorHAnsi" w:hAnsi="Arial" w:cs="Arial"/>
          <w:b/>
          <w:caps/>
          <w:sz w:val="24"/>
          <w:szCs w:val="24"/>
          <w:lang w:val="hu-HU"/>
        </w:rPr>
        <w:t>MEGÁLLÍTHATATLAN A SUVOK SZÁRNYALÁSA VILÁGSZERTE</w:t>
      </w:r>
      <w:r w:rsidR="00311518">
        <w:rPr>
          <w:rFonts w:ascii="Arial" w:eastAsiaTheme="minorHAnsi" w:hAnsi="Arial" w:cs="Arial"/>
          <w:b/>
          <w:caps/>
          <w:sz w:val="24"/>
          <w:szCs w:val="24"/>
          <w:lang w:val="hu-HU"/>
        </w:rPr>
        <w:t xml:space="preserve"> ÉS IDEHAZA</w:t>
      </w:r>
      <w:r>
        <w:rPr>
          <w:rFonts w:ascii="Arial" w:eastAsiaTheme="minorHAnsi" w:hAnsi="Arial" w:cs="Arial"/>
          <w:b/>
          <w:caps/>
          <w:sz w:val="24"/>
          <w:szCs w:val="24"/>
          <w:lang w:val="hu-HU"/>
        </w:rPr>
        <w:t xml:space="preserve"> – TAROL A TOYOTA ÉS A LEXUS</w:t>
      </w:r>
      <w:r w:rsidR="00C16125" w:rsidRPr="00C16125">
        <w:rPr>
          <w:rFonts w:ascii="Arial" w:eastAsiaTheme="minorHAnsi" w:hAnsi="Arial" w:cs="Arial"/>
          <w:b/>
          <w:caps/>
          <w:sz w:val="24"/>
          <w:szCs w:val="24"/>
          <w:lang w:val="hu-HU"/>
        </w:rPr>
        <w:t xml:space="preserve"> </w:t>
      </w:r>
    </w:p>
    <w:p w:rsidR="006527DC" w:rsidRPr="00C16125" w:rsidRDefault="006527DC" w:rsidP="00C16125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caps/>
          <w:sz w:val="24"/>
          <w:szCs w:val="24"/>
          <w:lang w:val="hu-HU"/>
        </w:rPr>
      </w:pPr>
    </w:p>
    <w:p w:rsidR="00150508" w:rsidRDefault="00C16125" w:rsidP="00C16125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C16125">
        <w:rPr>
          <w:rFonts w:ascii="Arial" w:eastAsiaTheme="minorHAnsi" w:hAnsi="Arial" w:cs="Arial"/>
          <w:b/>
          <w:sz w:val="22"/>
          <w:szCs w:val="22"/>
        </w:rPr>
        <w:t xml:space="preserve">A </w:t>
      </w:r>
      <w:r w:rsidR="00004319">
        <w:rPr>
          <w:rFonts w:ascii="Arial" w:eastAsiaTheme="minorHAnsi" w:hAnsi="Arial" w:cs="Arial"/>
          <w:b/>
          <w:sz w:val="22"/>
          <w:szCs w:val="22"/>
        </w:rPr>
        <w:t>mértékadó</w:t>
      </w:r>
      <w:r w:rsidR="00150508">
        <w:rPr>
          <w:rFonts w:ascii="Arial" w:eastAsiaTheme="minorHAnsi" w:hAnsi="Arial" w:cs="Arial"/>
          <w:b/>
          <w:sz w:val="22"/>
          <w:szCs w:val="22"/>
        </w:rPr>
        <w:t xml:space="preserve"> JATO legutóbbi elemzéseiből kiderül, hogy a SUV-ok szárnyalása világszerte épp olyan megállíthatatlan, mint Európában vagy épp Magyarországon. Külön izgalmas, hogy vannak </w:t>
      </w:r>
      <w:r w:rsidR="00311518">
        <w:rPr>
          <w:rFonts w:ascii="Arial" w:eastAsiaTheme="minorHAnsi" w:hAnsi="Arial" w:cs="Arial"/>
          <w:b/>
          <w:sz w:val="22"/>
          <w:szCs w:val="22"/>
        </w:rPr>
        <w:t xml:space="preserve">olyan autógyártók, amelyek mindent egy lapra tesznek fel, amiben három kínai vállalat jár az élen: a Great Wall összesített eladásainak 99%-át, a </w:t>
      </w:r>
      <w:proofErr w:type="spellStart"/>
      <w:r w:rsidR="00311518">
        <w:rPr>
          <w:rFonts w:ascii="Arial" w:eastAsiaTheme="minorHAnsi" w:hAnsi="Arial" w:cs="Arial"/>
          <w:b/>
          <w:sz w:val="22"/>
          <w:szCs w:val="22"/>
        </w:rPr>
        <w:t>Chang’an</w:t>
      </w:r>
      <w:proofErr w:type="spellEnd"/>
      <w:r w:rsidR="00311518">
        <w:rPr>
          <w:rFonts w:ascii="Arial" w:eastAsiaTheme="minorHAnsi" w:hAnsi="Arial" w:cs="Arial"/>
          <w:b/>
          <w:sz w:val="22"/>
          <w:szCs w:val="22"/>
        </w:rPr>
        <w:t xml:space="preserve"> értékesítéseinek 67%-át, míg a SAIC eladásainak 61%-át teszik ki a SUV-ok. A maga 58%-</w:t>
      </w:r>
      <w:proofErr w:type="spellStart"/>
      <w:r w:rsidR="00311518">
        <w:rPr>
          <w:rFonts w:ascii="Arial" w:eastAsiaTheme="minorHAnsi" w:hAnsi="Arial" w:cs="Arial"/>
          <w:b/>
          <w:sz w:val="22"/>
          <w:szCs w:val="22"/>
        </w:rPr>
        <w:t>ával</w:t>
      </w:r>
      <w:proofErr w:type="spellEnd"/>
      <w:r w:rsidR="00311518">
        <w:rPr>
          <w:rFonts w:ascii="Arial" w:eastAsiaTheme="minorHAnsi" w:hAnsi="Arial" w:cs="Arial"/>
          <w:b/>
          <w:sz w:val="22"/>
          <w:szCs w:val="22"/>
        </w:rPr>
        <w:t xml:space="preserve"> nincs sokkal lemaradva tőlük az indiai Tata Group, és 56-56%-</w:t>
      </w:r>
      <w:proofErr w:type="spellStart"/>
      <w:r w:rsidR="00311518">
        <w:rPr>
          <w:rFonts w:ascii="Arial" w:eastAsiaTheme="minorHAnsi" w:hAnsi="Arial" w:cs="Arial"/>
          <w:b/>
          <w:sz w:val="22"/>
          <w:szCs w:val="22"/>
        </w:rPr>
        <w:t>al</w:t>
      </w:r>
      <w:proofErr w:type="spellEnd"/>
      <w:r w:rsidR="00311518">
        <w:rPr>
          <w:rFonts w:ascii="Arial" w:eastAsiaTheme="minorHAnsi" w:hAnsi="Arial" w:cs="Arial"/>
          <w:b/>
          <w:sz w:val="22"/>
          <w:szCs w:val="22"/>
        </w:rPr>
        <w:t xml:space="preserve"> a szintén kínai </w:t>
      </w:r>
      <w:proofErr w:type="spellStart"/>
      <w:r w:rsidR="00311518">
        <w:rPr>
          <w:rFonts w:ascii="Arial" w:eastAsiaTheme="minorHAnsi" w:hAnsi="Arial" w:cs="Arial"/>
          <w:b/>
          <w:sz w:val="22"/>
          <w:szCs w:val="22"/>
        </w:rPr>
        <w:t>Dongfeng</w:t>
      </w:r>
      <w:proofErr w:type="spellEnd"/>
      <w:r w:rsidR="00311518">
        <w:rPr>
          <w:rFonts w:ascii="Arial" w:eastAsiaTheme="minorHAnsi" w:hAnsi="Arial" w:cs="Arial"/>
          <w:b/>
          <w:sz w:val="22"/>
          <w:szCs w:val="22"/>
        </w:rPr>
        <w:t xml:space="preserve"> és </w:t>
      </w:r>
      <w:proofErr w:type="spellStart"/>
      <w:r w:rsidR="00311518">
        <w:rPr>
          <w:rFonts w:ascii="Arial" w:eastAsiaTheme="minorHAnsi" w:hAnsi="Arial" w:cs="Arial"/>
          <w:b/>
          <w:sz w:val="22"/>
          <w:szCs w:val="22"/>
        </w:rPr>
        <w:t>Geely</w:t>
      </w:r>
      <w:proofErr w:type="spellEnd"/>
      <w:r w:rsidR="00311518">
        <w:rPr>
          <w:rFonts w:ascii="Arial" w:eastAsiaTheme="minorHAnsi" w:hAnsi="Arial" w:cs="Arial"/>
          <w:b/>
          <w:sz w:val="22"/>
          <w:szCs w:val="22"/>
        </w:rPr>
        <w:t xml:space="preserve"> sem. Érdekes ugyanakkor, hogy</w:t>
      </w:r>
      <w:r w:rsidR="004F10B9">
        <w:rPr>
          <w:rFonts w:ascii="Arial" w:eastAsiaTheme="minorHAnsi" w:hAnsi="Arial" w:cs="Arial"/>
          <w:b/>
          <w:sz w:val="22"/>
          <w:szCs w:val="22"/>
        </w:rPr>
        <w:t xml:space="preserve"> a SUV-mánia talán legnagyobb nyertese világszinten és Európában illetve Magyarországon is a Lexus prémium márkát is jegyző Toyota, amelynek világszintű eladásaiból mindössz</w:t>
      </w:r>
      <w:r w:rsidR="00CD1F98">
        <w:rPr>
          <w:rFonts w:ascii="Arial" w:eastAsiaTheme="minorHAnsi" w:hAnsi="Arial" w:cs="Arial"/>
          <w:b/>
          <w:sz w:val="22"/>
          <w:szCs w:val="22"/>
        </w:rPr>
        <w:t>e 25%-</w:t>
      </w:r>
      <w:proofErr w:type="spellStart"/>
      <w:r w:rsidR="00CD1F98">
        <w:rPr>
          <w:rFonts w:ascii="Arial" w:eastAsiaTheme="minorHAnsi" w:hAnsi="Arial" w:cs="Arial"/>
          <w:b/>
          <w:sz w:val="22"/>
          <w:szCs w:val="22"/>
        </w:rPr>
        <w:t>ot</w:t>
      </w:r>
      <w:proofErr w:type="spellEnd"/>
      <w:r w:rsidR="00CD1F98">
        <w:rPr>
          <w:rFonts w:ascii="Arial" w:eastAsiaTheme="minorHAnsi" w:hAnsi="Arial" w:cs="Arial"/>
          <w:b/>
          <w:sz w:val="22"/>
          <w:szCs w:val="22"/>
        </w:rPr>
        <w:t xml:space="preserve"> tesznek ki a SUV-ok. </w:t>
      </w:r>
      <w:proofErr w:type="gramStart"/>
      <w:r w:rsidR="00CD1F98">
        <w:rPr>
          <w:rFonts w:ascii="Arial" w:eastAsiaTheme="minorHAnsi" w:hAnsi="Arial" w:cs="Arial"/>
          <w:b/>
          <w:sz w:val="22"/>
          <w:szCs w:val="22"/>
        </w:rPr>
        <w:t xml:space="preserve">Ennek egyik oka, hogy a Toyota összességében minimum ötször több autót értékesít világszerte, mint az egyes említett versenytársak, a másik pedig az, hogy a Toyota a RAV4 révén nem csupán a SUV </w:t>
      </w:r>
      <w:proofErr w:type="spellStart"/>
      <w:r w:rsidR="00CD1F98">
        <w:rPr>
          <w:rFonts w:ascii="Arial" w:eastAsiaTheme="minorHAnsi" w:hAnsi="Arial" w:cs="Arial"/>
          <w:b/>
          <w:sz w:val="22"/>
          <w:szCs w:val="22"/>
        </w:rPr>
        <w:t>szegmenst</w:t>
      </w:r>
      <w:proofErr w:type="spellEnd"/>
      <w:r w:rsidR="00CD1F98">
        <w:rPr>
          <w:rFonts w:ascii="Arial" w:eastAsiaTheme="minorHAnsi" w:hAnsi="Arial" w:cs="Arial"/>
          <w:b/>
          <w:sz w:val="22"/>
          <w:szCs w:val="22"/>
        </w:rPr>
        <w:t xml:space="preserve"> teremtette meg, de a Lexus RX révén a japán vállalat mutatta be az első környezetbarát hibrid  elektromos SUV-</w:t>
      </w:r>
      <w:proofErr w:type="spellStart"/>
      <w:r w:rsidR="00CD1F98">
        <w:rPr>
          <w:rFonts w:ascii="Arial" w:eastAsiaTheme="minorHAnsi" w:hAnsi="Arial" w:cs="Arial"/>
          <w:b/>
          <w:sz w:val="22"/>
          <w:szCs w:val="22"/>
        </w:rPr>
        <w:t>ot</w:t>
      </w:r>
      <w:proofErr w:type="spellEnd"/>
      <w:r w:rsidR="00CD1F98">
        <w:rPr>
          <w:rFonts w:ascii="Arial" w:eastAsiaTheme="minorHAnsi" w:hAnsi="Arial" w:cs="Arial"/>
          <w:b/>
          <w:sz w:val="22"/>
          <w:szCs w:val="22"/>
        </w:rPr>
        <w:t>, is amelyből azóta már egészen széles portfóliót kínál, így egyszerre részesedik a SUV-ok és a zöld autók iránti sosem látott kereslet jelentette előnyökből.</w:t>
      </w:r>
      <w:proofErr w:type="gramEnd"/>
    </w:p>
    <w:p w:rsidR="00CD1F98" w:rsidRDefault="00CD1F98" w:rsidP="00C16125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C16125" w:rsidRDefault="00F9580C" w:rsidP="00C16125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Amint a JATO rámutat, az idén január és április között világszerte gazdára találó új autóknak immáron 34,2%-át, azaz 9,86 millió darabot tettek ki a SUV-ok - tavaly ez még csupán 30,8% volt, a SUV eladások 15%-</w:t>
      </w:r>
      <w:proofErr w:type="spellStart"/>
      <w:r>
        <w:rPr>
          <w:rFonts w:ascii="Arial" w:eastAsiaTheme="minorHAnsi" w:hAnsi="Arial" w:cs="Arial"/>
          <w:sz w:val="22"/>
          <w:szCs w:val="22"/>
        </w:rPr>
        <w:t>al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növekedtek az előző év azonos időszakához képest. Ez annyit tesz, hogy ma minden harmadik a világban eladott új autó a SUV kategóriába tartozik. A SUV értékesítések leginkább a kínai Great Wall értékesítéseit határozzák meg (99%-ban ezt ad el a vállalat), legkevésbé pedig a Suzuki függ a SUV-októl, a japán gyártó eladásainak 14%-át teszi ki ez a szegmens. A kategóriát megteremtő, és máig a világ legnépszerűbb SUV-</w:t>
      </w:r>
      <w:proofErr w:type="spellStart"/>
      <w:r>
        <w:rPr>
          <w:rFonts w:ascii="Arial" w:eastAsiaTheme="minorHAnsi" w:hAnsi="Arial" w:cs="Arial"/>
          <w:sz w:val="22"/>
          <w:szCs w:val="22"/>
        </w:rPr>
        <w:t>jának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számító RAV4-est is forgalmazó Toyota eladásaiból világszinten a </w:t>
      </w:r>
      <w:proofErr w:type="spellStart"/>
      <w:r>
        <w:rPr>
          <w:rFonts w:ascii="Arial" w:eastAsiaTheme="minorHAnsi" w:hAnsi="Arial" w:cs="Arial"/>
          <w:sz w:val="22"/>
          <w:szCs w:val="22"/>
        </w:rPr>
        <w:t>Lexusszal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együtt 25%-</w:t>
      </w:r>
      <w:proofErr w:type="spellStart"/>
      <w:r>
        <w:rPr>
          <w:rFonts w:ascii="Arial" w:eastAsiaTheme="minorHAnsi" w:hAnsi="Arial" w:cs="Arial"/>
          <w:sz w:val="22"/>
          <w:szCs w:val="22"/>
        </w:rPr>
        <w:t>ot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tesznek ki a SUV-ok, mégis, világszinten épp úgy, mint hazánkban a japán gyártó neve jelent egyet a szegmenssel. Ennek egyik oka, hogy abszolút értékben a </w:t>
      </w:r>
      <w:proofErr w:type="gramStart"/>
      <w:r>
        <w:rPr>
          <w:rFonts w:ascii="Arial" w:eastAsiaTheme="minorHAnsi" w:hAnsi="Arial" w:cs="Arial"/>
          <w:sz w:val="22"/>
          <w:szCs w:val="22"/>
        </w:rPr>
        <w:t>világon</w:t>
      </w:r>
      <w:proofErr w:type="gramEnd"/>
      <w:r>
        <w:rPr>
          <w:rFonts w:ascii="Arial" w:eastAsiaTheme="minorHAnsi" w:hAnsi="Arial" w:cs="Arial"/>
          <w:sz w:val="22"/>
          <w:szCs w:val="22"/>
        </w:rPr>
        <w:t xml:space="preserve"> éves szinten mintegy 10,3 millió új autót értékesítő Toyota és Lexus több SUV-</w:t>
      </w:r>
      <w:proofErr w:type="spellStart"/>
      <w:r>
        <w:rPr>
          <w:rFonts w:ascii="Arial" w:eastAsiaTheme="minorHAnsi" w:hAnsi="Arial" w:cs="Arial"/>
          <w:sz w:val="22"/>
          <w:szCs w:val="22"/>
        </w:rPr>
        <w:t>ot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ad el, </w:t>
      </w:r>
      <w:r w:rsidR="00D33997">
        <w:rPr>
          <w:rFonts w:ascii="Arial" w:eastAsiaTheme="minorHAnsi" w:hAnsi="Arial" w:cs="Arial"/>
          <w:sz w:val="22"/>
          <w:szCs w:val="22"/>
        </w:rPr>
        <w:t>mint bármelyik másik autógyártó, így  két japán márka modelljeiből látunk legtöbbet a piacon.</w:t>
      </w:r>
      <w:r w:rsidR="00846515">
        <w:rPr>
          <w:rFonts w:ascii="Arial" w:eastAsiaTheme="minorHAnsi" w:hAnsi="Arial" w:cs="Arial"/>
          <w:sz w:val="22"/>
          <w:szCs w:val="22"/>
        </w:rPr>
        <w:t xml:space="preserve"> A Toyota egyébiránt Európában 3 SUV </w:t>
      </w:r>
      <w:r w:rsidR="00846515">
        <w:rPr>
          <w:rFonts w:ascii="Arial" w:eastAsiaTheme="minorHAnsi" w:hAnsi="Arial" w:cs="Arial"/>
          <w:sz w:val="22"/>
          <w:szCs w:val="22"/>
        </w:rPr>
        <w:lastRenderedPageBreak/>
        <w:t xml:space="preserve">modellt, az elképesztően népszerű </w:t>
      </w:r>
      <w:hyperlink r:id="rId8" w:history="1">
        <w:r w:rsidR="00846515" w:rsidRPr="00846515">
          <w:rPr>
            <w:rStyle w:val="Hyperlink"/>
            <w:rFonts w:ascii="Arial" w:eastAsiaTheme="minorHAnsi" w:hAnsi="Arial" w:cs="Arial"/>
            <w:sz w:val="22"/>
            <w:szCs w:val="22"/>
          </w:rPr>
          <w:t>C-HR</w:t>
        </w:r>
      </w:hyperlink>
      <w:r w:rsidR="00846515">
        <w:rPr>
          <w:rFonts w:ascii="Arial" w:eastAsiaTheme="minorHAnsi" w:hAnsi="Arial" w:cs="Arial"/>
          <w:sz w:val="22"/>
          <w:szCs w:val="22"/>
        </w:rPr>
        <w:t xml:space="preserve"> és </w:t>
      </w:r>
      <w:hyperlink r:id="rId9" w:history="1">
        <w:r w:rsidR="00846515" w:rsidRPr="00846515">
          <w:rPr>
            <w:rStyle w:val="Hyperlink"/>
            <w:rFonts w:ascii="Arial" w:eastAsiaTheme="minorHAnsi" w:hAnsi="Arial" w:cs="Arial"/>
            <w:sz w:val="22"/>
            <w:szCs w:val="22"/>
          </w:rPr>
          <w:t>RAV4</w:t>
        </w:r>
      </w:hyperlink>
      <w:r w:rsidR="00846515">
        <w:rPr>
          <w:rFonts w:ascii="Arial" w:eastAsiaTheme="minorHAnsi" w:hAnsi="Arial" w:cs="Arial"/>
          <w:sz w:val="22"/>
          <w:szCs w:val="22"/>
        </w:rPr>
        <w:t xml:space="preserve"> mellett az offroad bajnoknak tartott </w:t>
      </w:r>
      <w:hyperlink r:id="rId10" w:history="1">
        <w:proofErr w:type="spellStart"/>
        <w:r w:rsidR="00846515" w:rsidRPr="00846515">
          <w:rPr>
            <w:rStyle w:val="Hyperlink"/>
            <w:rFonts w:ascii="Arial" w:eastAsiaTheme="minorHAnsi" w:hAnsi="Arial" w:cs="Arial"/>
            <w:sz w:val="22"/>
            <w:szCs w:val="22"/>
          </w:rPr>
          <w:t>Land</w:t>
        </w:r>
        <w:proofErr w:type="spellEnd"/>
        <w:r w:rsidR="00846515" w:rsidRPr="00846515">
          <w:rPr>
            <w:rStyle w:val="Hyperlink"/>
            <w:rFonts w:ascii="Arial" w:eastAsiaTheme="minorHAnsi" w:hAnsi="Arial" w:cs="Arial"/>
            <w:sz w:val="22"/>
            <w:szCs w:val="22"/>
          </w:rPr>
          <w:t xml:space="preserve"> </w:t>
        </w:r>
        <w:proofErr w:type="spellStart"/>
        <w:r w:rsidR="00846515" w:rsidRPr="00846515">
          <w:rPr>
            <w:rStyle w:val="Hyperlink"/>
            <w:rFonts w:ascii="Arial" w:eastAsiaTheme="minorHAnsi" w:hAnsi="Arial" w:cs="Arial"/>
            <w:sz w:val="22"/>
            <w:szCs w:val="22"/>
          </w:rPr>
          <w:t>Cruisert</w:t>
        </w:r>
        <w:proofErr w:type="spellEnd"/>
      </w:hyperlink>
      <w:r w:rsidR="00846515">
        <w:rPr>
          <w:rFonts w:ascii="Arial" w:eastAsiaTheme="minorHAnsi" w:hAnsi="Arial" w:cs="Arial"/>
          <w:sz w:val="22"/>
          <w:szCs w:val="22"/>
        </w:rPr>
        <w:t xml:space="preserve"> is forgalmazza, ebből az első kettő elérhető környezetbarát hibrid elektromos hajtással, és 80%-ban ezzel is vásárolják az ügyfelek. A Lexus jelenleg a kontinensen a közepes méretű </w:t>
      </w:r>
      <w:hyperlink r:id="rId11" w:anchor="hero" w:history="1">
        <w:r w:rsidR="00846515" w:rsidRPr="00846515">
          <w:rPr>
            <w:rStyle w:val="Hyperlink"/>
            <w:rFonts w:ascii="Arial" w:eastAsiaTheme="minorHAnsi" w:hAnsi="Arial" w:cs="Arial"/>
            <w:sz w:val="22"/>
            <w:szCs w:val="22"/>
          </w:rPr>
          <w:t>NX</w:t>
        </w:r>
      </w:hyperlink>
      <w:r w:rsidR="00846515">
        <w:rPr>
          <w:rFonts w:ascii="Arial" w:eastAsiaTheme="minorHAnsi" w:hAnsi="Arial" w:cs="Arial"/>
          <w:sz w:val="22"/>
          <w:szCs w:val="22"/>
        </w:rPr>
        <w:t xml:space="preserve"> és nagyméretű, idéntől hétüléses változatban is elérhető </w:t>
      </w:r>
      <w:hyperlink r:id="rId12" w:anchor="hero" w:history="1">
        <w:r w:rsidR="00846515" w:rsidRPr="00846515">
          <w:rPr>
            <w:rStyle w:val="Hyperlink"/>
            <w:rFonts w:ascii="Arial" w:eastAsiaTheme="minorHAnsi" w:hAnsi="Arial" w:cs="Arial"/>
            <w:sz w:val="22"/>
            <w:szCs w:val="22"/>
          </w:rPr>
          <w:t>RX</w:t>
        </w:r>
      </w:hyperlink>
      <w:r w:rsidR="00846515">
        <w:rPr>
          <w:rFonts w:ascii="Arial" w:eastAsiaTheme="minorHAnsi" w:hAnsi="Arial" w:cs="Arial"/>
          <w:sz w:val="22"/>
          <w:szCs w:val="22"/>
        </w:rPr>
        <w:t xml:space="preserve"> luxus SUV-</w:t>
      </w:r>
      <w:proofErr w:type="spellStart"/>
      <w:r w:rsidR="00846515">
        <w:rPr>
          <w:rFonts w:ascii="Arial" w:eastAsiaTheme="minorHAnsi" w:hAnsi="Arial" w:cs="Arial"/>
          <w:sz w:val="22"/>
          <w:szCs w:val="22"/>
        </w:rPr>
        <w:t>okat</w:t>
      </w:r>
      <w:proofErr w:type="spellEnd"/>
      <w:r w:rsidR="00846515">
        <w:rPr>
          <w:rFonts w:ascii="Arial" w:eastAsiaTheme="minorHAnsi" w:hAnsi="Arial" w:cs="Arial"/>
          <w:sz w:val="22"/>
          <w:szCs w:val="22"/>
        </w:rPr>
        <w:t xml:space="preserve"> kínálja, de hamarosan érkezik a kisméretű SUV-ok piacán új alternatívát kínáló vadonatúj </w:t>
      </w:r>
      <w:hyperlink r:id="rId13" w:anchor="hero" w:history="1">
        <w:r w:rsidR="00846515" w:rsidRPr="00846515">
          <w:rPr>
            <w:rStyle w:val="Hyperlink"/>
            <w:rFonts w:ascii="Arial" w:eastAsiaTheme="minorHAnsi" w:hAnsi="Arial" w:cs="Arial"/>
            <w:sz w:val="22"/>
            <w:szCs w:val="22"/>
          </w:rPr>
          <w:t>UX</w:t>
        </w:r>
      </w:hyperlink>
      <w:r w:rsidR="00846515">
        <w:rPr>
          <w:rFonts w:ascii="Arial" w:eastAsiaTheme="minorHAnsi" w:hAnsi="Arial" w:cs="Arial"/>
          <w:sz w:val="22"/>
          <w:szCs w:val="22"/>
        </w:rPr>
        <w:t xml:space="preserve"> is. A 99%-ban hibrid elektromos hajtással gazdára találó NX és RX mellett </w:t>
      </w:r>
      <w:proofErr w:type="gramStart"/>
      <w:r w:rsidR="00846515">
        <w:rPr>
          <w:rFonts w:ascii="Arial" w:eastAsiaTheme="minorHAnsi" w:hAnsi="Arial" w:cs="Arial"/>
          <w:sz w:val="22"/>
          <w:szCs w:val="22"/>
        </w:rPr>
        <w:t>a</w:t>
      </w:r>
      <w:proofErr w:type="gramEnd"/>
      <w:r w:rsidR="00846515">
        <w:rPr>
          <w:rFonts w:ascii="Arial" w:eastAsiaTheme="minorHAnsi" w:hAnsi="Arial" w:cs="Arial"/>
          <w:sz w:val="22"/>
          <w:szCs w:val="22"/>
        </w:rPr>
        <w:t xml:space="preserve"> UX is elérhető lesz környezetbarát, a városi közlekedés során akár 50-70%-ban tisztán elektromos üzemű, károsanyagkibocsátás mentes közlekedést lehetővé tévő öntöltő hibrid hajtással, aminek köszönhetően a szakértők már most sikervárományosnak tartják.</w:t>
      </w:r>
      <w:r w:rsidR="00EA593B">
        <w:rPr>
          <w:rFonts w:ascii="Arial" w:eastAsiaTheme="minorHAnsi" w:hAnsi="Arial" w:cs="Arial"/>
          <w:sz w:val="22"/>
          <w:szCs w:val="22"/>
        </w:rPr>
        <w:t xml:space="preserve"> Hogy miért olyan fontos az, hogy a Toyota és a Lexus együtt 6 modellel képviselteti magát a legnépszerűbb SUV kategóriákban? A válasz egyszerű: Európában a</w:t>
      </w:r>
      <w:r w:rsidR="00C16125" w:rsidRPr="00C16125">
        <w:rPr>
          <w:rFonts w:ascii="Arial" w:eastAsiaTheme="minorHAnsi" w:hAnsi="Arial" w:cs="Arial"/>
          <w:sz w:val="22"/>
          <w:szCs w:val="22"/>
        </w:rPr>
        <w:t xml:space="preserve"> SU</w:t>
      </w:r>
      <w:r w:rsidR="00EA593B">
        <w:rPr>
          <w:rFonts w:ascii="Arial" w:eastAsiaTheme="minorHAnsi" w:hAnsi="Arial" w:cs="Arial"/>
          <w:sz w:val="22"/>
          <w:szCs w:val="22"/>
        </w:rPr>
        <w:t xml:space="preserve">V-ok esetében nem érvényesült a </w:t>
      </w:r>
      <w:r w:rsidR="00C16125" w:rsidRPr="00C16125">
        <w:rPr>
          <w:rFonts w:ascii="Arial" w:eastAsiaTheme="minorHAnsi" w:hAnsi="Arial" w:cs="Arial"/>
          <w:sz w:val="22"/>
          <w:szCs w:val="22"/>
        </w:rPr>
        <w:t xml:space="preserve">többi piaci szegmensben </w:t>
      </w:r>
      <w:r w:rsidR="00EA593B">
        <w:rPr>
          <w:rFonts w:ascii="Arial" w:eastAsiaTheme="minorHAnsi" w:hAnsi="Arial" w:cs="Arial"/>
          <w:sz w:val="22"/>
          <w:szCs w:val="22"/>
        </w:rPr>
        <w:t xml:space="preserve">január és május között </w:t>
      </w:r>
      <w:r w:rsidR="00C16125" w:rsidRPr="00C16125">
        <w:rPr>
          <w:rFonts w:ascii="Arial" w:eastAsiaTheme="minorHAnsi" w:hAnsi="Arial" w:cs="Arial"/>
          <w:sz w:val="22"/>
          <w:szCs w:val="22"/>
        </w:rPr>
        <w:t xml:space="preserve">tapasztalható lelassuló növekedési trend. Májusban 24.2 százalékkal emelkedett a SUV-ok </w:t>
      </w:r>
      <w:r w:rsidR="00EA593B">
        <w:rPr>
          <w:rFonts w:ascii="Arial" w:eastAsiaTheme="minorHAnsi" w:hAnsi="Arial" w:cs="Arial"/>
          <w:sz w:val="22"/>
          <w:szCs w:val="22"/>
        </w:rPr>
        <w:t xml:space="preserve">európai </w:t>
      </w:r>
      <w:r w:rsidR="00C16125" w:rsidRPr="00C16125">
        <w:rPr>
          <w:rFonts w:ascii="Arial" w:eastAsiaTheme="minorHAnsi" w:hAnsi="Arial" w:cs="Arial"/>
          <w:sz w:val="22"/>
          <w:szCs w:val="22"/>
        </w:rPr>
        <w:t xml:space="preserve">értékesítése, míg a többi karosszéria típusban 8.5 százalékkal visszaesett az eladott járművek darabszáma. A vizsgált 27 </w:t>
      </w:r>
      <w:r w:rsidR="00EA593B">
        <w:rPr>
          <w:rFonts w:ascii="Arial" w:eastAsiaTheme="minorHAnsi" w:hAnsi="Arial" w:cs="Arial"/>
          <w:sz w:val="22"/>
          <w:szCs w:val="22"/>
        </w:rPr>
        <w:t xml:space="preserve">európai </w:t>
      </w:r>
      <w:r w:rsidR="00C16125" w:rsidRPr="00C16125">
        <w:rPr>
          <w:rFonts w:ascii="Arial" w:eastAsiaTheme="minorHAnsi" w:hAnsi="Arial" w:cs="Arial"/>
          <w:sz w:val="22"/>
          <w:szCs w:val="22"/>
        </w:rPr>
        <w:t>piac közül 23 esetében a SUV-oké volt a legjobban teljesítő szegmens,</w:t>
      </w:r>
      <w:r w:rsidR="00EA593B">
        <w:rPr>
          <w:rFonts w:ascii="Arial" w:eastAsiaTheme="minorHAnsi" w:hAnsi="Arial" w:cs="Arial"/>
          <w:sz w:val="22"/>
          <w:szCs w:val="22"/>
        </w:rPr>
        <w:t xml:space="preserve"> amely</w:t>
      </w:r>
      <w:r w:rsidR="00C16125" w:rsidRPr="00C16125">
        <w:rPr>
          <w:rFonts w:ascii="Arial" w:eastAsiaTheme="minorHAnsi" w:hAnsi="Arial" w:cs="Arial"/>
          <w:sz w:val="22"/>
          <w:szCs w:val="22"/>
        </w:rPr>
        <w:t xml:space="preserve">nek májusi kiemelkedő szereplése egy hosszabbtávú trend része, ahol immár a tizenharmadik hónapja tart a kétszámjegyű növekedés. </w:t>
      </w:r>
      <w:r w:rsidR="00EA593B">
        <w:rPr>
          <w:rFonts w:ascii="Arial" w:eastAsiaTheme="minorHAnsi" w:hAnsi="Arial" w:cs="Arial"/>
          <w:sz w:val="22"/>
          <w:szCs w:val="22"/>
        </w:rPr>
        <w:t xml:space="preserve">Érdemes megjegyezni, hogy májusban a legtöbb SUV Németországban talált gazdára, a legnagyobb szegmensrészesedést ugyanakkor Magyarországon hasították ki a SUV-ok az újautó piacból Európában. </w:t>
      </w:r>
    </w:p>
    <w:p w:rsidR="00EA593B" w:rsidRPr="00C16125" w:rsidRDefault="00EA593B" w:rsidP="00C16125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C16125" w:rsidRDefault="00C16125" w:rsidP="00C16125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EA593B">
        <w:rPr>
          <w:rFonts w:ascii="Arial" w:eastAsiaTheme="minorHAnsi" w:hAnsi="Arial" w:cs="Arial"/>
          <w:i/>
          <w:sz w:val="22"/>
          <w:szCs w:val="22"/>
        </w:rPr>
        <w:t>„A korábban látott, folyamatos növekedés időszaka változásokat eredményezett a piac összetételében. A SUV-szegmens azért növekedett, mert a megszokott típusok egyedüli alternatívájaként szolgált. A SUV-szegmens jelentősége evidens, ha a legfrissebb modellbevezetéseket nézzük: a most piacra dobott autók közel kétharmada SUV, ami azt jelenti, hogy mind a piaci kínálat, mind a fogyasztói kereslet ezekre az autókra koncentrálódik, és vélhetően, ahogy a szegmens dominanciája nő, az autógyártók egyre több ilyen modellt hoznak majd ki. Ez a folyamat, illetve a dízelüzemű modellek visszaszorulása azt eredményezi, hogy módosul az autópiac összetétele. Ez azt jelenti, hogy a piac stabilizálódásával a jövőben már nem várhatunk a korábbi évekhez hasonló hatalmas növekedést. Érdekes lesz látni, miként alakul a trend, és hogyan alkalmazkodnak az autógyártók a megváltozott viszonyokhoz.”</w:t>
      </w:r>
      <w:r w:rsidR="00EA593B">
        <w:rPr>
          <w:rFonts w:ascii="Arial" w:eastAsiaTheme="minorHAnsi" w:hAnsi="Arial" w:cs="Arial"/>
          <w:sz w:val="22"/>
          <w:szCs w:val="22"/>
        </w:rPr>
        <w:t xml:space="preserve"> – fogalmaz </w:t>
      </w:r>
      <w:r w:rsidR="00EA593B" w:rsidRPr="00C16125">
        <w:rPr>
          <w:rFonts w:ascii="Arial" w:eastAsiaTheme="minorHAnsi" w:hAnsi="Arial" w:cs="Arial"/>
          <w:sz w:val="22"/>
          <w:szCs w:val="22"/>
        </w:rPr>
        <w:t xml:space="preserve">Felipe </w:t>
      </w:r>
      <w:proofErr w:type="spellStart"/>
      <w:r w:rsidR="00EA593B" w:rsidRPr="00C16125">
        <w:rPr>
          <w:rFonts w:ascii="Arial" w:eastAsiaTheme="minorHAnsi" w:hAnsi="Arial" w:cs="Arial"/>
          <w:sz w:val="22"/>
          <w:szCs w:val="22"/>
        </w:rPr>
        <w:t>Munoz</w:t>
      </w:r>
      <w:proofErr w:type="spellEnd"/>
      <w:r w:rsidR="00EA593B" w:rsidRPr="00C16125">
        <w:rPr>
          <w:rFonts w:ascii="Arial" w:eastAsiaTheme="minorHAnsi" w:hAnsi="Arial" w:cs="Arial"/>
          <w:sz w:val="22"/>
          <w:szCs w:val="22"/>
        </w:rPr>
        <w:t xml:space="preserve"> a JATO globális </w:t>
      </w:r>
      <w:r w:rsidR="00EA593B">
        <w:rPr>
          <w:rFonts w:ascii="Arial" w:eastAsiaTheme="minorHAnsi" w:hAnsi="Arial" w:cs="Arial"/>
          <w:sz w:val="22"/>
          <w:szCs w:val="22"/>
        </w:rPr>
        <w:t>elemzője.</w:t>
      </w:r>
    </w:p>
    <w:p w:rsidR="00EA593B" w:rsidRDefault="00EA593B" w:rsidP="00C16125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F3310" w:rsidRDefault="00EA593B" w:rsidP="003B6DF7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 xml:space="preserve">Májusban egyébiránt a legnagyobb növekedést az összesen 182.000 darabos értékesítést előre kisméretű SUV-ok produkálták Európában, amit valamivel </w:t>
      </w:r>
      <w:proofErr w:type="spellStart"/>
      <w:r>
        <w:rPr>
          <w:rFonts w:ascii="Arial" w:eastAsiaTheme="minorHAnsi" w:hAnsi="Arial" w:cs="Arial"/>
          <w:sz w:val="22"/>
          <w:szCs w:val="22"/>
        </w:rPr>
        <w:t>lassab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de még így is látványos </w:t>
      </w:r>
      <w:r>
        <w:rPr>
          <w:rFonts w:ascii="Arial" w:eastAsiaTheme="minorHAnsi" w:hAnsi="Arial" w:cs="Arial"/>
          <w:sz w:val="22"/>
          <w:szCs w:val="22"/>
        </w:rPr>
        <w:lastRenderedPageBreak/>
        <w:t>bővüléssel 208600 darabot elérő a kompakt SUV-ok követtek.</w:t>
      </w:r>
      <w:r w:rsidR="003B6DF7">
        <w:rPr>
          <w:rFonts w:ascii="Arial" w:eastAsiaTheme="minorHAnsi" w:hAnsi="Arial" w:cs="Arial"/>
          <w:sz w:val="22"/>
          <w:szCs w:val="22"/>
        </w:rPr>
        <w:t xml:space="preserve"> A piac legszélesebb környezetbarát hibrid elektromos modellportfólióját kínáló Toyota és Lexus piaci pozícióit erősíti a dízel eladások folyamatos zuhanása is, legtöbb versenytársuk ugyanis még korlátozott kínálattal rendelkezik az alternatív hajtású SUV-ok terén, így a zöld hajtásláncok sosem látott népszerűsége és a SUV-ok szárnyalása organikus módon nem várt magasságokba emelheti a környezetbarát autózás szinonimájának tekintett két japán márkát Európában is.</w:t>
      </w:r>
    </w:p>
    <w:p w:rsidR="00442797" w:rsidRDefault="00442797" w:rsidP="003B6DF7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3B6DF7" w:rsidRDefault="00442797" w:rsidP="003B6DF7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És hogy mi a helyzet idehaza? Január és június között a magyarországi újautó értékesítések 32,6%-át és a személyautó eladások 37,5%-át tették ki a SUV-ok.</w:t>
      </w:r>
      <w:r w:rsidR="00136396">
        <w:rPr>
          <w:rFonts w:ascii="Arial" w:eastAsiaTheme="minorHAnsi" w:hAnsi="Arial" w:cs="Arial"/>
          <w:sz w:val="22"/>
          <w:szCs w:val="22"/>
        </w:rPr>
        <w:t xml:space="preserve"> A középkategóriás autók között a SUV-ok 29,4%-</w:t>
      </w:r>
      <w:proofErr w:type="spellStart"/>
      <w:r w:rsidR="00136396">
        <w:rPr>
          <w:rFonts w:ascii="Arial" w:eastAsiaTheme="minorHAnsi" w:hAnsi="Arial" w:cs="Arial"/>
          <w:sz w:val="22"/>
          <w:szCs w:val="22"/>
        </w:rPr>
        <w:t>os</w:t>
      </w:r>
      <w:proofErr w:type="spellEnd"/>
      <w:r w:rsidR="00136396">
        <w:rPr>
          <w:rFonts w:ascii="Arial" w:eastAsiaTheme="minorHAnsi" w:hAnsi="Arial" w:cs="Arial"/>
          <w:sz w:val="22"/>
          <w:szCs w:val="22"/>
        </w:rPr>
        <w:t xml:space="preserve"> részesedést értek el (15,5% B SUV, 8,3% C SUV és 5,6% D SUV), a prémium autók piacán 41,1%-</w:t>
      </w:r>
      <w:proofErr w:type="spellStart"/>
      <w:r w:rsidR="00136396">
        <w:rPr>
          <w:rFonts w:ascii="Arial" w:eastAsiaTheme="minorHAnsi" w:hAnsi="Arial" w:cs="Arial"/>
          <w:sz w:val="22"/>
          <w:szCs w:val="22"/>
        </w:rPr>
        <w:t>ot</w:t>
      </w:r>
      <w:proofErr w:type="spellEnd"/>
      <w:r w:rsidR="00136396">
        <w:rPr>
          <w:rFonts w:ascii="Arial" w:eastAsiaTheme="minorHAnsi" w:hAnsi="Arial" w:cs="Arial"/>
          <w:sz w:val="22"/>
          <w:szCs w:val="22"/>
        </w:rPr>
        <w:t xml:space="preserve"> hasítottak ki a SUV modellek (18,4% D SUV, 15,3% E SUV és 7,3% E SUV).</w:t>
      </w:r>
      <w:r w:rsidR="000678C5">
        <w:rPr>
          <w:rFonts w:ascii="Arial" w:eastAsiaTheme="minorHAnsi" w:hAnsi="Arial" w:cs="Arial"/>
          <w:sz w:val="22"/>
          <w:szCs w:val="22"/>
        </w:rPr>
        <w:t xml:space="preserve"> A középkategóriás SUV-ok 49,5%-át és a prémium SUV-ok 78,3%-át vitték el a vállalati flottaügyfelek, ami azt mutatja, hogy míg mára a középkategóriás SUV-ok a középvezetők, addig a prémium SUV-ok a felsővezetők kedvelt vállalati autói Magyarországon. </w:t>
      </w:r>
      <w:r w:rsidR="003A095C">
        <w:rPr>
          <w:rFonts w:ascii="Arial" w:eastAsiaTheme="minorHAnsi" w:hAnsi="Arial" w:cs="Arial"/>
          <w:sz w:val="22"/>
          <w:szCs w:val="22"/>
        </w:rPr>
        <w:t>És vajon hogy szerepelnek a világ legtöbb SUV-ját értékesítő Toyota és Lexus slágermodelljei a hazai piacon? A mindössze másfél éve a piacra berobbanó vadonatúj Toyota C-HR már most a C SUV szegmens második helyén áll, 16,2%-</w:t>
      </w:r>
      <w:proofErr w:type="spellStart"/>
      <w:r w:rsidR="003A095C">
        <w:rPr>
          <w:rFonts w:ascii="Arial" w:eastAsiaTheme="minorHAnsi" w:hAnsi="Arial" w:cs="Arial"/>
          <w:sz w:val="22"/>
          <w:szCs w:val="22"/>
        </w:rPr>
        <w:t>os</w:t>
      </w:r>
      <w:proofErr w:type="spellEnd"/>
      <w:r w:rsidR="003A095C">
        <w:rPr>
          <w:rFonts w:ascii="Arial" w:eastAsiaTheme="minorHAnsi" w:hAnsi="Arial" w:cs="Arial"/>
          <w:sz w:val="22"/>
          <w:szCs w:val="22"/>
        </w:rPr>
        <w:t xml:space="preserve"> szegmensrészesedéssel, a Toyota RAV 16,7%-</w:t>
      </w:r>
      <w:proofErr w:type="spellStart"/>
      <w:r w:rsidR="003A095C">
        <w:rPr>
          <w:rFonts w:ascii="Arial" w:eastAsiaTheme="minorHAnsi" w:hAnsi="Arial" w:cs="Arial"/>
          <w:sz w:val="22"/>
          <w:szCs w:val="22"/>
        </w:rPr>
        <w:t>os</w:t>
      </w:r>
      <w:proofErr w:type="spellEnd"/>
      <w:r w:rsidR="003A095C">
        <w:rPr>
          <w:rFonts w:ascii="Arial" w:eastAsiaTheme="minorHAnsi" w:hAnsi="Arial" w:cs="Arial"/>
          <w:sz w:val="22"/>
          <w:szCs w:val="22"/>
        </w:rPr>
        <w:t xml:space="preserve"> szegmens részesedéssel vezeti a D SUV értékesítéseket, a Toyota </w:t>
      </w:r>
      <w:proofErr w:type="spellStart"/>
      <w:r w:rsidR="003A095C">
        <w:rPr>
          <w:rFonts w:ascii="Arial" w:eastAsiaTheme="minorHAnsi" w:hAnsi="Arial" w:cs="Arial"/>
          <w:sz w:val="22"/>
          <w:szCs w:val="22"/>
        </w:rPr>
        <w:t>Land</w:t>
      </w:r>
      <w:proofErr w:type="spellEnd"/>
      <w:r w:rsidR="003A095C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3A095C">
        <w:rPr>
          <w:rFonts w:ascii="Arial" w:eastAsiaTheme="minorHAnsi" w:hAnsi="Arial" w:cs="Arial"/>
          <w:sz w:val="22"/>
          <w:szCs w:val="22"/>
        </w:rPr>
        <w:t>Cruiser</w:t>
      </w:r>
      <w:proofErr w:type="spellEnd"/>
      <w:r w:rsidR="003A095C">
        <w:rPr>
          <w:rFonts w:ascii="Arial" w:eastAsiaTheme="minorHAnsi" w:hAnsi="Arial" w:cs="Arial"/>
          <w:sz w:val="22"/>
          <w:szCs w:val="22"/>
        </w:rPr>
        <w:t xml:space="preserve"> pedig 13,8%-</w:t>
      </w:r>
      <w:proofErr w:type="spellStart"/>
      <w:r w:rsidR="003A095C">
        <w:rPr>
          <w:rFonts w:ascii="Arial" w:eastAsiaTheme="minorHAnsi" w:hAnsi="Arial" w:cs="Arial"/>
          <w:sz w:val="22"/>
          <w:szCs w:val="22"/>
        </w:rPr>
        <w:t>os</w:t>
      </w:r>
      <w:proofErr w:type="spellEnd"/>
      <w:r w:rsidR="003A095C">
        <w:rPr>
          <w:rFonts w:ascii="Arial" w:eastAsiaTheme="minorHAnsi" w:hAnsi="Arial" w:cs="Arial"/>
          <w:sz w:val="22"/>
          <w:szCs w:val="22"/>
        </w:rPr>
        <w:t xml:space="preserve"> szegmens részesedéssel a harmadik legnépszerűbb F SUV. A Lexus NX 9%-</w:t>
      </w:r>
      <w:proofErr w:type="spellStart"/>
      <w:r w:rsidR="003A095C">
        <w:rPr>
          <w:rFonts w:ascii="Arial" w:eastAsiaTheme="minorHAnsi" w:hAnsi="Arial" w:cs="Arial"/>
          <w:sz w:val="22"/>
          <w:szCs w:val="22"/>
        </w:rPr>
        <w:t>os</w:t>
      </w:r>
      <w:proofErr w:type="spellEnd"/>
      <w:r w:rsidR="003A095C">
        <w:rPr>
          <w:rFonts w:ascii="Arial" w:eastAsiaTheme="minorHAnsi" w:hAnsi="Arial" w:cs="Arial"/>
          <w:sz w:val="22"/>
          <w:szCs w:val="22"/>
        </w:rPr>
        <w:t xml:space="preserve"> szegmensrészesedéssel az ötödik legnépszerűbb prémium D SUV, a Lexus RX pedig 10%-</w:t>
      </w:r>
      <w:proofErr w:type="spellStart"/>
      <w:r w:rsidR="003A095C">
        <w:rPr>
          <w:rFonts w:ascii="Arial" w:eastAsiaTheme="minorHAnsi" w:hAnsi="Arial" w:cs="Arial"/>
          <w:sz w:val="22"/>
          <w:szCs w:val="22"/>
        </w:rPr>
        <w:t>os</w:t>
      </w:r>
      <w:proofErr w:type="spellEnd"/>
      <w:r w:rsidR="003A095C">
        <w:rPr>
          <w:rFonts w:ascii="Arial" w:eastAsiaTheme="minorHAnsi" w:hAnsi="Arial" w:cs="Arial"/>
          <w:sz w:val="22"/>
          <w:szCs w:val="22"/>
        </w:rPr>
        <w:t xml:space="preserve"> részesedéssel a hatodik legnépszerűbb prémium F SUV. Izgalmas lesz látni, hogy az év végén érkező</w:t>
      </w:r>
      <w:bookmarkStart w:id="1" w:name="_GoBack"/>
      <w:bookmarkEnd w:id="1"/>
      <w:r w:rsidR="003A095C">
        <w:rPr>
          <w:rFonts w:ascii="Arial" w:eastAsiaTheme="minorHAnsi" w:hAnsi="Arial" w:cs="Arial"/>
          <w:sz w:val="22"/>
          <w:szCs w:val="22"/>
        </w:rPr>
        <w:t xml:space="preserve"> Lexus UX mekkora részesedést hasít majd ki a prémium C SUV szegmensből.</w:t>
      </w:r>
    </w:p>
    <w:p w:rsidR="003B6DF7" w:rsidRPr="003B6DF7" w:rsidRDefault="003B6DF7" w:rsidP="003B6DF7">
      <w:pPr>
        <w:pStyle w:val="NormalWeb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4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5"/>
      <w:footerReference w:type="default" r:id="rId16"/>
      <w:headerReference w:type="first" r:id="rId1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29" w:rsidRDefault="00735E29" w:rsidP="00566E8D">
      <w:pPr>
        <w:spacing w:after="0" w:line="240" w:lineRule="auto"/>
      </w:pPr>
      <w:r>
        <w:separator/>
      </w:r>
    </w:p>
  </w:endnote>
  <w:endnote w:type="continuationSeparator" w:id="0">
    <w:p w:rsidR="00735E29" w:rsidRDefault="00735E29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Stone Sans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70" w:rsidRPr="00BE5B38" w:rsidRDefault="00BA6070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BA6070" w:rsidRPr="00BE5B38" w:rsidRDefault="00BA6070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BA6070" w:rsidRPr="00BE5B38" w:rsidRDefault="00BA6070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BA6070" w:rsidRPr="00BE5B38" w:rsidRDefault="00BA6070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BA6070" w:rsidRDefault="00BA6070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6070" w:rsidRDefault="00BA6070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BA6070" w:rsidRDefault="00BA6070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29" w:rsidRDefault="00735E29" w:rsidP="00566E8D">
      <w:pPr>
        <w:spacing w:after="0" w:line="240" w:lineRule="auto"/>
      </w:pPr>
      <w:r>
        <w:separator/>
      </w:r>
    </w:p>
  </w:footnote>
  <w:footnote w:type="continuationSeparator" w:id="0">
    <w:p w:rsidR="00735E29" w:rsidRDefault="00735E29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70" w:rsidRPr="00E25C17" w:rsidRDefault="00BA6070" w:rsidP="00FA5A5F">
    <w:pPr>
      <w:pStyle w:val="Header"/>
      <w:rPr>
        <w:rFonts w:ascii="Arial" w:hAnsi="Arial" w:cs="Arial"/>
        <w:sz w:val="24"/>
        <w:szCs w:val="24"/>
      </w:rPr>
    </w:pPr>
  </w:p>
  <w:p w:rsidR="00BA6070" w:rsidRPr="00E25C17" w:rsidRDefault="00BA6070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70" w:rsidRPr="006D71A2" w:rsidRDefault="00BA6070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  <w:lang w:val="hu-HU" w:eastAsia="hu-HU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BA6070" w:rsidRDefault="00BA6070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BA6070" w:rsidRDefault="00BA6070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BA6070" w:rsidRDefault="00BA6070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BA6070" w:rsidRDefault="00BA6070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9F4"/>
    <w:multiLevelType w:val="hybridMultilevel"/>
    <w:tmpl w:val="3AC62FE4"/>
    <w:lvl w:ilvl="0" w:tplc="7AA8F37A">
      <w:numFmt w:val="bullet"/>
      <w:lvlText w:val="※"/>
      <w:lvlJc w:val="left"/>
      <w:pPr>
        <w:tabs>
          <w:tab w:val="num" w:pos="561"/>
        </w:tabs>
        <w:ind w:left="561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1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7E49"/>
    <w:multiLevelType w:val="multilevel"/>
    <w:tmpl w:val="F95A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4075DA"/>
    <w:multiLevelType w:val="hybridMultilevel"/>
    <w:tmpl w:val="E0524E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0B0455BB"/>
    <w:multiLevelType w:val="hybridMultilevel"/>
    <w:tmpl w:val="60AC3ACC"/>
    <w:lvl w:ilvl="0" w:tplc="77349F6C">
      <w:start w:val="2006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95909"/>
    <w:multiLevelType w:val="hybridMultilevel"/>
    <w:tmpl w:val="C734D38E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9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7138D"/>
    <w:multiLevelType w:val="hybridMultilevel"/>
    <w:tmpl w:val="9594CB14"/>
    <w:lvl w:ilvl="0" w:tplc="06843C60">
      <w:start w:val="35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8B51F9C"/>
    <w:multiLevelType w:val="hybridMultilevel"/>
    <w:tmpl w:val="85CECC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3C6C29"/>
    <w:multiLevelType w:val="hybridMultilevel"/>
    <w:tmpl w:val="831C3E1E"/>
    <w:lvl w:ilvl="0" w:tplc="093A66EA">
      <w:numFmt w:val="bullet"/>
      <w:lvlText w:val="※"/>
      <w:lvlJc w:val="left"/>
      <w:pPr>
        <w:tabs>
          <w:tab w:val="num" w:pos="561"/>
        </w:tabs>
        <w:ind w:left="561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13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650152C"/>
    <w:multiLevelType w:val="hybridMultilevel"/>
    <w:tmpl w:val="D2B059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31622B"/>
    <w:multiLevelType w:val="hybridMultilevel"/>
    <w:tmpl w:val="701EA1F0"/>
    <w:lvl w:ilvl="0" w:tplc="2D187AB2">
      <w:start w:val="2006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F674A5"/>
    <w:multiLevelType w:val="hybridMultilevel"/>
    <w:tmpl w:val="491AF782"/>
    <w:lvl w:ilvl="0" w:tplc="9D7E8BB0">
      <w:numFmt w:val="bullet"/>
      <w:lvlText w:val="●"/>
      <w:lvlJc w:val="left"/>
      <w:pPr>
        <w:ind w:left="360" w:hanging="360"/>
      </w:pPr>
      <w:rPr>
        <w:rFonts w:ascii="MS Gothic" w:eastAsia="MS Gothic" w:hAnsi="MS Gothic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5C636F"/>
    <w:multiLevelType w:val="hybridMultilevel"/>
    <w:tmpl w:val="534E6F08"/>
    <w:lvl w:ilvl="0" w:tplc="2F4488C4">
      <w:start w:val="200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0E769A"/>
    <w:multiLevelType w:val="multilevel"/>
    <w:tmpl w:val="7BE6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6379D0"/>
    <w:multiLevelType w:val="hybridMultilevel"/>
    <w:tmpl w:val="DB807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1056C"/>
    <w:multiLevelType w:val="multilevel"/>
    <w:tmpl w:val="7AC6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D27370"/>
    <w:multiLevelType w:val="hybridMultilevel"/>
    <w:tmpl w:val="A0F44DE8"/>
    <w:lvl w:ilvl="0" w:tplc="5D0C066C">
      <w:numFmt w:val="bullet"/>
      <w:lvlText w:val="◇"/>
      <w:lvlJc w:val="left"/>
      <w:pPr>
        <w:tabs>
          <w:tab w:val="num" w:pos="571"/>
        </w:tabs>
        <w:ind w:left="571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27" w15:restartNumberingAfterBreak="0">
    <w:nsid w:val="51F2082E"/>
    <w:multiLevelType w:val="hybridMultilevel"/>
    <w:tmpl w:val="1638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A1F34"/>
    <w:multiLevelType w:val="hybridMultilevel"/>
    <w:tmpl w:val="96282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E1C10F6"/>
    <w:multiLevelType w:val="hybridMultilevel"/>
    <w:tmpl w:val="FE4E9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B7ECC"/>
    <w:multiLevelType w:val="hybridMultilevel"/>
    <w:tmpl w:val="44F042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DA4440"/>
    <w:multiLevelType w:val="hybridMultilevel"/>
    <w:tmpl w:val="C84A51D4"/>
    <w:lvl w:ilvl="0" w:tplc="124E8B9E">
      <w:numFmt w:val="bullet"/>
      <w:lvlText w:val="●"/>
      <w:lvlJc w:val="left"/>
      <w:pPr>
        <w:ind w:left="360" w:hanging="360"/>
      </w:pPr>
      <w:rPr>
        <w:rFonts w:ascii="MS Gothic" w:eastAsia="MS Gothic" w:hAnsi="MS Gothic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6C203B"/>
    <w:multiLevelType w:val="hybridMultilevel"/>
    <w:tmpl w:val="6CC2C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92BDE"/>
    <w:multiLevelType w:val="hybridMultilevel"/>
    <w:tmpl w:val="D76E1968"/>
    <w:lvl w:ilvl="0" w:tplc="1B2478BA">
      <w:numFmt w:val="bullet"/>
      <w:lvlText w:val="●"/>
      <w:lvlJc w:val="left"/>
      <w:pPr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0AB31B9"/>
    <w:multiLevelType w:val="hybridMultilevel"/>
    <w:tmpl w:val="73B2F3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22997"/>
    <w:multiLevelType w:val="hybridMultilevel"/>
    <w:tmpl w:val="897007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0166FE"/>
    <w:multiLevelType w:val="hybridMultilevel"/>
    <w:tmpl w:val="ACC2F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6"/>
  </w:num>
  <w:num w:numId="6">
    <w:abstractNumId w:val="3"/>
  </w:num>
  <w:num w:numId="7">
    <w:abstractNumId w:val="7"/>
  </w:num>
  <w:num w:numId="8">
    <w:abstractNumId w:val="16"/>
  </w:num>
  <w:num w:numId="9">
    <w:abstractNumId w:val="9"/>
  </w:num>
  <w:num w:numId="10">
    <w:abstractNumId w:val="29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0"/>
  </w:num>
  <w:num w:numId="15">
    <w:abstractNumId w:val="35"/>
  </w:num>
  <w:num w:numId="16">
    <w:abstractNumId w:val="38"/>
  </w:num>
  <w:num w:numId="17">
    <w:abstractNumId w:val="31"/>
  </w:num>
  <w:num w:numId="18">
    <w:abstractNumId w:val="5"/>
  </w:num>
  <w:num w:numId="19">
    <w:abstractNumId w:val="18"/>
  </w:num>
  <w:num w:numId="20">
    <w:abstractNumId w:val="32"/>
  </w:num>
  <w:num w:numId="21">
    <w:abstractNumId w:val="34"/>
  </w:num>
  <w:num w:numId="22">
    <w:abstractNumId w:val="8"/>
  </w:num>
  <w:num w:numId="23">
    <w:abstractNumId w:val="11"/>
  </w:num>
  <w:num w:numId="24">
    <w:abstractNumId w:val="27"/>
  </w:num>
  <w:num w:numId="25">
    <w:abstractNumId w:val="19"/>
  </w:num>
  <w:num w:numId="26">
    <w:abstractNumId w:val="17"/>
  </w:num>
  <w:num w:numId="27">
    <w:abstractNumId w:val="6"/>
  </w:num>
  <w:num w:numId="28">
    <w:abstractNumId w:val="12"/>
  </w:num>
  <w:num w:numId="29">
    <w:abstractNumId w:val="0"/>
  </w:num>
  <w:num w:numId="30">
    <w:abstractNumId w:val="10"/>
  </w:num>
  <w:num w:numId="31">
    <w:abstractNumId w:val="26"/>
  </w:num>
  <w:num w:numId="32">
    <w:abstractNumId w:val="25"/>
  </w:num>
  <w:num w:numId="33">
    <w:abstractNumId w:val="30"/>
  </w:num>
  <w:num w:numId="34">
    <w:abstractNumId w:val="4"/>
  </w:num>
  <w:num w:numId="35">
    <w:abstractNumId w:val="14"/>
  </w:num>
  <w:num w:numId="36">
    <w:abstractNumId w:val="37"/>
  </w:num>
  <w:num w:numId="37">
    <w:abstractNumId w:val="28"/>
  </w:num>
  <w:num w:numId="38">
    <w:abstractNumId w:val="22"/>
  </w:num>
  <w:num w:numId="39">
    <w:abstractNumId w:val="15"/>
  </w:num>
  <w:num w:numId="40">
    <w:abstractNumId w:val="33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4319"/>
    <w:rsid w:val="00005DB7"/>
    <w:rsid w:val="00010B8C"/>
    <w:rsid w:val="00012327"/>
    <w:rsid w:val="00012F57"/>
    <w:rsid w:val="00013572"/>
    <w:rsid w:val="00013A00"/>
    <w:rsid w:val="0001525A"/>
    <w:rsid w:val="00015EEA"/>
    <w:rsid w:val="00022010"/>
    <w:rsid w:val="00030C19"/>
    <w:rsid w:val="0003333D"/>
    <w:rsid w:val="00033DBE"/>
    <w:rsid w:val="000363F7"/>
    <w:rsid w:val="0003659A"/>
    <w:rsid w:val="00037EA3"/>
    <w:rsid w:val="00040955"/>
    <w:rsid w:val="00041131"/>
    <w:rsid w:val="0004396E"/>
    <w:rsid w:val="0004540B"/>
    <w:rsid w:val="00045451"/>
    <w:rsid w:val="000600A8"/>
    <w:rsid w:val="0006120A"/>
    <w:rsid w:val="000629DC"/>
    <w:rsid w:val="00063599"/>
    <w:rsid w:val="00066A92"/>
    <w:rsid w:val="000678C5"/>
    <w:rsid w:val="00067C10"/>
    <w:rsid w:val="00070941"/>
    <w:rsid w:val="00070BD6"/>
    <w:rsid w:val="0007264F"/>
    <w:rsid w:val="00073DA0"/>
    <w:rsid w:val="00073DC4"/>
    <w:rsid w:val="00076313"/>
    <w:rsid w:val="00080315"/>
    <w:rsid w:val="00080549"/>
    <w:rsid w:val="00080D91"/>
    <w:rsid w:val="0008464C"/>
    <w:rsid w:val="00086100"/>
    <w:rsid w:val="00092DB1"/>
    <w:rsid w:val="000960BE"/>
    <w:rsid w:val="000A1E1A"/>
    <w:rsid w:val="000A34BD"/>
    <w:rsid w:val="000A402C"/>
    <w:rsid w:val="000A58AF"/>
    <w:rsid w:val="000A5D8B"/>
    <w:rsid w:val="000A63B0"/>
    <w:rsid w:val="000B3C6C"/>
    <w:rsid w:val="000B49B2"/>
    <w:rsid w:val="000B5BBB"/>
    <w:rsid w:val="000D0CD0"/>
    <w:rsid w:val="000D1B93"/>
    <w:rsid w:val="000D2ACB"/>
    <w:rsid w:val="000D5D5A"/>
    <w:rsid w:val="000E01C1"/>
    <w:rsid w:val="000E4569"/>
    <w:rsid w:val="000E5CD9"/>
    <w:rsid w:val="000E7840"/>
    <w:rsid w:val="000F2F58"/>
    <w:rsid w:val="000F3E38"/>
    <w:rsid w:val="000F4543"/>
    <w:rsid w:val="000F51C1"/>
    <w:rsid w:val="001000DC"/>
    <w:rsid w:val="00102308"/>
    <w:rsid w:val="001028AD"/>
    <w:rsid w:val="001033FD"/>
    <w:rsid w:val="00105530"/>
    <w:rsid w:val="00105EFD"/>
    <w:rsid w:val="0011028D"/>
    <w:rsid w:val="00110D3A"/>
    <w:rsid w:val="001122FF"/>
    <w:rsid w:val="00113ED6"/>
    <w:rsid w:val="001140FE"/>
    <w:rsid w:val="00114BFA"/>
    <w:rsid w:val="00116DEA"/>
    <w:rsid w:val="001176B8"/>
    <w:rsid w:val="001225DD"/>
    <w:rsid w:val="00123B92"/>
    <w:rsid w:val="001278D9"/>
    <w:rsid w:val="00131E69"/>
    <w:rsid w:val="00136396"/>
    <w:rsid w:val="00150508"/>
    <w:rsid w:val="00151725"/>
    <w:rsid w:val="00154DF9"/>
    <w:rsid w:val="00156E75"/>
    <w:rsid w:val="00157D82"/>
    <w:rsid w:val="00160524"/>
    <w:rsid w:val="00170BD2"/>
    <w:rsid w:val="00171B34"/>
    <w:rsid w:val="00172590"/>
    <w:rsid w:val="00173C88"/>
    <w:rsid w:val="00173FBB"/>
    <w:rsid w:val="00175533"/>
    <w:rsid w:val="001804DB"/>
    <w:rsid w:val="001815D2"/>
    <w:rsid w:val="00181C7D"/>
    <w:rsid w:val="0018323F"/>
    <w:rsid w:val="001839C2"/>
    <w:rsid w:val="00186821"/>
    <w:rsid w:val="0018708A"/>
    <w:rsid w:val="001879FC"/>
    <w:rsid w:val="001911DB"/>
    <w:rsid w:val="00191FAB"/>
    <w:rsid w:val="00192D0D"/>
    <w:rsid w:val="001944E6"/>
    <w:rsid w:val="00195739"/>
    <w:rsid w:val="001964DF"/>
    <w:rsid w:val="001A018E"/>
    <w:rsid w:val="001A4DB5"/>
    <w:rsid w:val="001A5D46"/>
    <w:rsid w:val="001B0A97"/>
    <w:rsid w:val="001B3F2F"/>
    <w:rsid w:val="001B4327"/>
    <w:rsid w:val="001C6BD4"/>
    <w:rsid w:val="001D4D13"/>
    <w:rsid w:val="001E3BD4"/>
    <w:rsid w:val="001E4B06"/>
    <w:rsid w:val="001E6AE2"/>
    <w:rsid w:val="001F02DD"/>
    <w:rsid w:val="001F1530"/>
    <w:rsid w:val="001F5AC9"/>
    <w:rsid w:val="001F5C32"/>
    <w:rsid w:val="002033CC"/>
    <w:rsid w:val="00212A38"/>
    <w:rsid w:val="00213218"/>
    <w:rsid w:val="00213852"/>
    <w:rsid w:val="00214DC4"/>
    <w:rsid w:val="00215B21"/>
    <w:rsid w:val="00215D13"/>
    <w:rsid w:val="0022161A"/>
    <w:rsid w:val="00222936"/>
    <w:rsid w:val="002248C5"/>
    <w:rsid w:val="00224E1E"/>
    <w:rsid w:val="00226C40"/>
    <w:rsid w:val="00232103"/>
    <w:rsid w:val="002322CD"/>
    <w:rsid w:val="00232739"/>
    <w:rsid w:val="0024005C"/>
    <w:rsid w:val="00241587"/>
    <w:rsid w:val="002437D3"/>
    <w:rsid w:val="002447D7"/>
    <w:rsid w:val="002462B0"/>
    <w:rsid w:val="002462F0"/>
    <w:rsid w:val="00251AE0"/>
    <w:rsid w:val="00254573"/>
    <w:rsid w:val="002575C0"/>
    <w:rsid w:val="002618DA"/>
    <w:rsid w:val="00272D92"/>
    <w:rsid w:val="00276F59"/>
    <w:rsid w:val="00277101"/>
    <w:rsid w:val="0028167C"/>
    <w:rsid w:val="00282A71"/>
    <w:rsid w:val="002846F5"/>
    <w:rsid w:val="00290264"/>
    <w:rsid w:val="00293764"/>
    <w:rsid w:val="002A15D4"/>
    <w:rsid w:val="002A3253"/>
    <w:rsid w:val="002A45F3"/>
    <w:rsid w:val="002A7666"/>
    <w:rsid w:val="002B0337"/>
    <w:rsid w:val="002B374B"/>
    <w:rsid w:val="002B610F"/>
    <w:rsid w:val="002C06F9"/>
    <w:rsid w:val="002C55F5"/>
    <w:rsid w:val="002C665A"/>
    <w:rsid w:val="002C763B"/>
    <w:rsid w:val="002D3449"/>
    <w:rsid w:val="002D3506"/>
    <w:rsid w:val="002D4B5E"/>
    <w:rsid w:val="002D4F37"/>
    <w:rsid w:val="002E0614"/>
    <w:rsid w:val="002E07F7"/>
    <w:rsid w:val="002E1DD3"/>
    <w:rsid w:val="002E2D82"/>
    <w:rsid w:val="002E5B24"/>
    <w:rsid w:val="002F5361"/>
    <w:rsid w:val="00301956"/>
    <w:rsid w:val="00304484"/>
    <w:rsid w:val="00304AE5"/>
    <w:rsid w:val="00305D61"/>
    <w:rsid w:val="00311518"/>
    <w:rsid w:val="00311725"/>
    <w:rsid w:val="00311EF5"/>
    <w:rsid w:val="0031244C"/>
    <w:rsid w:val="00313988"/>
    <w:rsid w:val="00313B8D"/>
    <w:rsid w:val="003161D9"/>
    <w:rsid w:val="00320B64"/>
    <w:rsid w:val="00322CBF"/>
    <w:rsid w:val="00325DF3"/>
    <w:rsid w:val="00326FE9"/>
    <w:rsid w:val="00334998"/>
    <w:rsid w:val="00336555"/>
    <w:rsid w:val="00336699"/>
    <w:rsid w:val="0034607C"/>
    <w:rsid w:val="00346656"/>
    <w:rsid w:val="0035284B"/>
    <w:rsid w:val="00354971"/>
    <w:rsid w:val="00356CE1"/>
    <w:rsid w:val="00357440"/>
    <w:rsid w:val="00360269"/>
    <w:rsid w:val="00362E39"/>
    <w:rsid w:val="003659D4"/>
    <w:rsid w:val="003661D1"/>
    <w:rsid w:val="0036635F"/>
    <w:rsid w:val="003712C4"/>
    <w:rsid w:val="00371408"/>
    <w:rsid w:val="003728A3"/>
    <w:rsid w:val="00373B96"/>
    <w:rsid w:val="0037553B"/>
    <w:rsid w:val="00380AC2"/>
    <w:rsid w:val="00380E07"/>
    <w:rsid w:val="00381223"/>
    <w:rsid w:val="00382260"/>
    <w:rsid w:val="00384932"/>
    <w:rsid w:val="00385EE3"/>
    <w:rsid w:val="00392EE3"/>
    <w:rsid w:val="00395EB9"/>
    <w:rsid w:val="00396367"/>
    <w:rsid w:val="003965F0"/>
    <w:rsid w:val="003A095C"/>
    <w:rsid w:val="003A216B"/>
    <w:rsid w:val="003A6ADD"/>
    <w:rsid w:val="003B14BB"/>
    <w:rsid w:val="003B1576"/>
    <w:rsid w:val="003B4894"/>
    <w:rsid w:val="003B6DF7"/>
    <w:rsid w:val="003C2105"/>
    <w:rsid w:val="003C2E8A"/>
    <w:rsid w:val="003C40AC"/>
    <w:rsid w:val="003C4839"/>
    <w:rsid w:val="003C6C8D"/>
    <w:rsid w:val="003C7E41"/>
    <w:rsid w:val="003D32DD"/>
    <w:rsid w:val="003D414A"/>
    <w:rsid w:val="003D4A42"/>
    <w:rsid w:val="003D7275"/>
    <w:rsid w:val="003E3264"/>
    <w:rsid w:val="003E351E"/>
    <w:rsid w:val="003E68EC"/>
    <w:rsid w:val="003E6C49"/>
    <w:rsid w:val="003F0475"/>
    <w:rsid w:val="003F2A13"/>
    <w:rsid w:val="003F35C5"/>
    <w:rsid w:val="003F3BBA"/>
    <w:rsid w:val="004029CE"/>
    <w:rsid w:val="00403161"/>
    <w:rsid w:val="00403D01"/>
    <w:rsid w:val="00411C65"/>
    <w:rsid w:val="00414064"/>
    <w:rsid w:val="004153CC"/>
    <w:rsid w:val="004176B4"/>
    <w:rsid w:val="0042098A"/>
    <w:rsid w:val="0042542B"/>
    <w:rsid w:val="00426921"/>
    <w:rsid w:val="0042775E"/>
    <w:rsid w:val="00427BA2"/>
    <w:rsid w:val="00436028"/>
    <w:rsid w:val="0043693D"/>
    <w:rsid w:val="00437D87"/>
    <w:rsid w:val="0044194B"/>
    <w:rsid w:val="00442797"/>
    <w:rsid w:val="00451E9C"/>
    <w:rsid w:val="0045335A"/>
    <w:rsid w:val="004548F2"/>
    <w:rsid w:val="00465978"/>
    <w:rsid w:val="00466BAE"/>
    <w:rsid w:val="00470C8E"/>
    <w:rsid w:val="00473022"/>
    <w:rsid w:val="0047320E"/>
    <w:rsid w:val="00474B86"/>
    <w:rsid w:val="0047668C"/>
    <w:rsid w:val="00477C7C"/>
    <w:rsid w:val="0048670E"/>
    <w:rsid w:val="00490BBD"/>
    <w:rsid w:val="00490DBB"/>
    <w:rsid w:val="00496FE7"/>
    <w:rsid w:val="004A0CC3"/>
    <w:rsid w:val="004A1378"/>
    <w:rsid w:val="004A2CC6"/>
    <w:rsid w:val="004A40C7"/>
    <w:rsid w:val="004B03A9"/>
    <w:rsid w:val="004B0E0B"/>
    <w:rsid w:val="004B13B1"/>
    <w:rsid w:val="004B1EB1"/>
    <w:rsid w:val="004B4D81"/>
    <w:rsid w:val="004B59EB"/>
    <w:rsid w:val="004C04C2"/>
    <w:rsid w:val="004C3D41"/>
    <w:rsid w:val="004C69A5"/>
    <w:rsid w:val="004C6F4C"/>
    <w:rsid w:val="004C7120"/>
    <w:rsid w:val="004D142A"/>
    <w:rsid w:val="004D2F1E"/>
    <w:rsid w:val="004D7B4B"/>
    <w:rsid w:val="004E02C6"/>
    <w:rsid w:val="004E21F8"/>
    <w:rsid w:val="004E2A6C"/>
    <w:rsid w:val="004E3163"/>
    <w:rsid w:val="004E6FA4"/>
    <w:rsid w:val="004E75F4"/>
    <w:rsid w:val="004F020F"/>
    <w:rsid w:val="004F05F7"/>
    <w:rsid w:val="004F0FC6"/>
    <w:rsid w:val="004F10B9"/>
    <w:rsid w:val="004F19A8"/>
    <w:rsid w:val="004F432E"/>
    <w:rsid w:val="004F6F2A"/>
    <w:rsid w:val="004F73F5"/>
    <w:rsid w:val="005007EB"/>
    <w:rsid w:val="0050188D"/>
    <w:rsid w:val="00501FC2"/>
    <w:rsid w:val="00502935"/>
    <w:rsid w:val="005029A0"/>
    <w:rsid w:val="00503148"/>
    <w:rsid w:val="00504036"/>
    <w:rsid w:val="00505DCB"/>
    <w:rsid w:val="0050601F"/>
    <w:rsid w:val="005133F4"/>
    <w:rsid w:val="005135BC"/>
    <w:rsid w:val="005205BE"/>
    <w:rsid w:val="00520B13"/>
    <w:rsid w:val="00523EC8"/>
    <w:rsid w:val="00526635"/>
    <w:rsid w:val="005266F9"/>
    <w:rsid w:val="005300A3"/>
    <w:rsid w:val="005333CE"/>
    <w:rsid w:val="0053369A"/>
    <w:rsid w:val="005339E5"/>
    <w:rsid w:val="00541DBB"/>
    <w:rsid w:val="00543918"/>
    <w:rsid w:val="00544400"/>
    <w:rsid w:val="00544C1F"/>
    <w:rsid w:val="00546FD8"/>
    <w:rsid w:val="00547B68"/>
    <w:rsid w:val="0055056C"/>
    <w:rsid w:val="00552F46"/>
    <w:rsid w:val="00554035"/>
    <w:rsid w:val="00555076"/>
    <w:rsid w:val="00556AD9"/>
    <w:rsid w:val="00556ED4"/>
    <w:rsid w:val="00562C80"/>
    <w:rsid w:val="00562E34"/>
    <w:rsid w:val="00562EC3"/>
    <w:rsid w:val="00566E8D"/>
    <w:rsid w:val="0057254B"/>
    <w:rsid w:val="00572A73"/>
    <w:rsid w:val="005741D8"/>
    <w:rsid w:val="00576BB3"/>
    <w:rsid w:val="0058548A"/>
    <w:rsid w:val="00586FE8"/>
    <w:rsid w:val="00591F60"/>
    <w:rsid w:val="00592A42"/>
    <w:rsid w:val="00594F5A"/>
    <w:rsid w:val="005962D9"/>
    <w:rsid w:val="005A1F33"/>
    <w:rsid w:val="005A2113"/>
    <w:rsid w:val="005A6B7E"/>
    <w:rsid w:val="005B129A"/>
    <w:rsid w:val="005B1F42"/>
    <w:rsid w:val="005B2C0E"/>
    <w:rsid w:val="005B578C"/>
    <w:rsid w:val="005C4B40"/>
    <w:rsid w:val="005C51A6"/>
    <w:rsid w:val="005C7B94"/>
    <w:rsid w:val="005D033E"/>
    <w:rsid w:val="005D3D76"/>
    <w:rsid w:val="005D429A"/>
    <w:rsid w:val="005D4943"/>
    <w:rsid w:val="005D79CF"/>
    <w:rsid w:val="005E1EF5"/>
    <w:rsid w:val="005E2678"/>
    <w:rsid w:val="005E3D96"/>
    <w:rsid w:val="005E7698"/>
    <w:rsid w:val="005E79DF"/>
    <w:rsid w:val="0060036E"/>
    <w:rsid w:val="00605BFE"/>
    <w:rsid w:val="00606143"/>
    <w:rsid w:val="00610210"/>
    <w:rsid w:val="00610DCA"/>
    <w:rsid w:val="0061117D"/>
    <w:rsid w:val="00611FF9"/>
    <w:rsid w:val="006170CF"/>
    <w:rsid w:val="0062278F"/>
    <w:rsid w:val="00624A2B"/>
    <w:rsid w:val="0062594E"/>
    <w:rsid w:val="006323E7"/>
    <w:rsid w:val="00640011"/>
    <w:rsid w:val="006412A6"/>
    <w:rsid w:val="006435C5"/>
    <w:rsid w:val="006449EB"/>
    <w:rsid w:val="006523F0"/>
    <w:rsid w:val="006527DC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C6A"/>
    <w:rsid w:val="006716ED"/>
    <w:rsid w:val="0067181F"/>
    <w:rsid w:val="00672DC4"/>
    <w:rsid w:val="006743D8"/>
    <w:rsid w:val="006762CC"/>
    <w:rsid w:val="0067664D"/>
    <w:rsid w:val="00677246"/>
    <w:rsid w:val="006805E3"/>
    <w:rsid w:val="00682A28"/>
    <w:rsid w:val="00684C87"/>
    <w:rsid w:val="00685E28"/>
    <w:rsid w:val="00686F10"/>
    <w:rsid w:val="006913B0"/>
    <w:rsid w:val="006915C3"/>
    <w:rsid w:val="00691838"/>
    <w:rsid w:val="0069396E"/>
    <w:rsid w:val="00694405"/>
    <w:rsid w:val="00694E96"/>
    <w:rsid w:val="006A2DA7"/>
    <w:rsid w:val="006A31C1"/>
    <w:rsid w:val="006A539D"/>
    <w:rsid w:val="006A5BDE"/>
    <w:rsid w:val="006B3A36"/>
    <w:rsid w:val="006B583B"/>
    <w:rsid w:val="006B66D5"/>
    <w:rsid w:val="006C2BB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1DD5"/>
    <w:rsid w:val="00702D97"/>
    <w:rsid w:val="0070335B"/>
    <w:rsid w:val="00705E7E"/>
    <w:rsid w:val="00710198"/>
    <w:rsid w:val="00711B94"/>
    <w:rsid w:val="007125E2"/>
    <w:rsid w:val="007236A9"/>
    <w:rsid w:val="00724471"/>
    <w:rsid w:val="00724B2D"/>
    <w:rsid w:val="00732B29"/>
    <w:rsid w:val="00733166"/>
    <w:rsid w:val="00735BA3"/>
    <w:rsid w:val="00735E29"/>
    <w:rsid w:val="00736B67"/>
    <w:rsid w:val="007440CF"/>
    <w:rsid w:val="007470C8"/>
    <w:rsid w:val="00747E9F"/>
    <w:rsid w:val="00750E68"/>
    <w:rsid w:val="00751508"/>
    <w:rsid w:val="00752CFB"/>
    <w:rsid w:val="00753379"/>
    <w:rsid w:val="007536B2"/>
    <w:rsid w:val="00754864"/>
    <w:rsid w:val="00760E97"/>
    <w:rsid w:val="0076200E"/>
    <w:rsid w:val="00766E00"/>
    <w:rsid w:val="00770962"/>
    <w:rsid w:val="00773A5A"/>
    <w:rsid w:val="0077550D"/>
    <w:rsid w:val="00775FA6"/>
    <w:rsid w:val="00777829"/>
    <w:rsid w:val="007833C6"/>
    <w:rsid w:val="00783465"/>
    <w:rsid w:val="007839AB"/>
    <w:rsid w:val="00783E3E"/>
    <w:rsid w:val="00785155"/>
    <w:rsid w:val="00785EDD"/>
    <w:rsid w:val="00790272"/>
    <w:rsid w:val="007904CA"/>
    <w:rsid w:val="007950E1"/>
    <w:rsid w:val="00795391"/>
    <w:rsid w:val="00797A28"/>
    <w:rsid w:val="007B3394"/>
    <w:rsid w:val="007D1E35"/>
    <w:rsid w:val="007D4763"/>
    <w:rsid w:val="007E1078"/>
    <w:rsid w:val="007E1A7F"/>
    <w:rsid w:val="007E2FAA"/>
    <w:rsid w:val="007E4C20"/>
    <w:rsid w:val="007E56FF"/>
    <w:rsid w:val="007E6DE5"/>
    <w:rsid w:val="007F32A5"/>
    <w:rsid w:val="007F3310"/>
    <w:rsid w:val="007F36C0"/>
    <w:rsid w:val="00800309"/>
    <w:rsid w:val="00800C10"/>
    <w:rsid w:val="00801955"/>
    <w:rsid w:val="00803DC0"/>
    <w:rsid w:val="00807B0B"/>
    <w:rsid w:val="00814A66"/>
    <w:rsid w:val="0081653E"/>
    <w:rsid w:val="00816D0C"/>
    <w:rsid w:val="008170D8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32A5"/>
    <w:rsid w:val="00844CD0"/>
    <w:rsid w:val="00846515"/>
    <w:rsid w:val="00851513"/>
    <w:rsid w:val="00852724"/>
    <w:rsid w:val="00861257"/>
    <w:rsid w:val="00865BD3"/>
    <w:rsid w:val="00866E85"/>
    <w:rsid w:val="0087107D"/>
    <w:rsid w:val="00872B54"/>
    <w:rsid w:val="008746C8"/>
    <w:rsid w:val="0088011A"/>
    <w:rsid w:val="00880919"/>
    <w:rsid w:val="008824B6"/>
    <w:rsid w:val="0088329F"/>
    <w:rsid w:val="008845DD"/>
    <w:rsid w:val="00884EAF"/>
    <w:rsid w:val="00893E03"/>
    <w:rsid w:val="0089537A"/>
    <w:rsid w:val="008A0DC6"/>
    <w:rsid w:val="008A1267"/>
    <w:rsid w:val="008A244A"/>
    <w:rsid w:val="008A39F1"/>
    <w:rsid w:val="008B1DFD"/>
    <w:rsid w:val="008B4D61"/>
    <w:rsid w:val="008B578A"/>
    <w:rsid w:val="008D052C"/>
    <w:rsid w:val="008D67C6"/>
    <w:rsid w:val="008E2EC2"/>
    <w:rsid w:val="008E532B"/>
    <w:rsid w:val="008E6C30"/>
    <w:rsid w:val="008E7585"/>
    <w:rsid w:val="008F5C21"/>
    <w:rsid w:val="008F670A"/>
    <w:rsid w:val="008F72DF"/>
    <w:rsid w:val="00903371"/>
    <w:rsid w:val="00904BDA"/>
    <w:rsid w:val="00905ECF"/>
    <w:rsid w:val="009105B5"/>
    <w:rsid w:val="009175A8"/>
    <w:rsid w:val="009211E7"/>
    <w:rsid w:val="00923695"/>
    <w:rsid w:val="0092644B"/>
    <w:rsid w:val="0094352A"/>
    <w:rsid w:val="00944CC7"/>
    <w:rsid w:val="0094531F"/>
    <w:rsid w:val="00946DFD"/>
    <w:rsid w:val="00956CE9"/>
    <w:rsid w:val="00957C0D"/>
    <w:rsid w:val="00962669"/>
    <w:rsid w:val="00962DC8"/>
    <w:rsid w:val="009715C2"/>
    <w:rsid w:val="009720CB"/>
    <w:rsid w:val="0097582D"/>
    <w:rsid w:val="00984D46"/>
    <w:rsid w:val="0098677E"/>
    <w:rsid w:val="00990C7E"/>
    <w:rsid w:val="00992C2D"/>
    <w:rsid w:val="0099371B"/>
    <w:rsid w:val="00993845"/>
    <w:rsid w:val="00995D44"/>
    <w:rsid w:val="00996216"/>
    <w:rsid w:val="00997979"/>
    <w:rsid w:val="009A0E36"/>
    <w:rsid w:val="009A30D2"/>
    <w:rsid w:val="009A5750"/>
    <w:rsid w:val="009B3721"/>
    <w:rsid w:val="009B52BD"/>
    <w:rsid w:val="009B5BDF"/>
    <w:rsid w:val="009C117C"/>
    <w:rsid w:val="009C1F87"/>
    <w:rsid w:val="009C27C5"/>
    <w:rsid w:val="009C2A08"/>
    <w:rsid w:val="009D0BC6"/>
    <w:rsid w:val="009D2354"/>
    <w:rsid w:val="009D7C4D"/>
    <w:rsid w:val="009E40C6"/>
    <w:rsid w:val="009F205E"/>
    <w:rsid w:val="009F783A"/>
    <w:rsid w:val="00A00B8C"/>
    <w:rsid w:val="00A01386"/>
    <w:rsid w:val="00A01C0E"/>
    <w:rsid w:val="00A05C9B"/>
    <w:rsid w:val="00A10122"/>
    <w:rsid w:val="00A17C3E"/>
    <w:rsid w:val="00A22989"/>
    <w:rsid w:val="00A25AD3"/>
    <w:rsid w:val="00A3138E"/>
    <w:rsid w:val="00A33ABC"/>
    <w:rsid w:val="00A34E6E"/>
    <w:rsid w:val="00A356F4"/>
    <w:rsid w:val="00A43798"/>
    <w:rsid w:val="00A44B9F"/>
    <w:rsid w:val="00A46B44"/>
    <w:rsid w:val="00A47C34"/>
    <w:rsid w:val="00A47DB4"/>
    <w:rsid w:val="00A5055D"/>
    <w:rsid w:val="00A52D58"/>
    <w:rsid w:val="00A665A1"/>
    <w:rsid w:val="00A74B71"/>
    <w:rsid w:val="00A764FD"/>
    <w:rsid w:val="00A816F1"/>
    <w:rsid w:val="00A83C3F"/>
    <w:rsid w:val="00A84DDD"/>
    <w:rsid w:val="00A8543A"/>
    <w:rsid w:val="00A972C3"/>
    <w:rsid w:val="00AA065D"/>
    <w:rsid w:val="00AA23A3"/>
    <w:rsid w:val="00AB01B4"/>
    <w:rsid w:val="00AB113C"/>
    <w:rsid w:val="00AB39F6"/>
    <w:rsid w:val="00AB5B0C"/>
    <w:rsid w:val="00AC0710"/>
    <w:rsid w:val="00AC44D2"/>
    <w:rsid w:val="00AC699A"/>
    <w:rsid w:val="00AD06DA"/>
    <w:rsid w:val="00AE4471"/>
    <w:rsid w:val="00AE517B"/>
    <w:rsid w:val="00AE5DF0"/>
    <w:rsid w:val="00AE666E"/>
    <w:rsid w:val="00AF09C0"/>
    <w:rsid w:val="00AF1488"/>
    <w:rsid w:val="00AF25F8"/>
    <w:rsid w:val="00AF3F11"/>
    <w:rsid w:val="00AF44B9"/>
    <w:rsid w:val="00AF4646"/>
    <w:rsid w:val="00AF5515"/>
    <w:rsid w:val="00B00859"/>
    <w:rsid w:val="00B01988"/>
    <w:rsid w:val="00B03EB2"/>
    <w:rsid w:val="00B0462F"/>
    <w:rsid w:val="00B04DEB"/>
    <w:rsid w:val="00B051C6"/>
    <w:rsid w:val="00B114D3"/>
    <w:rsid w:val="00B12226"/>
    <w:rsid w:val="00B13335"/>
    <w:rsid w:val="00B200F6"/>
    <w:rsid w:val="00B24352"/>
    <w:rsid w:val="00B25E33"/>
    <w:rsid w:val="00B2767F"/>
    <w:rsid w:val="00B2784C"/>
    <w:rsid w:val="00B27FE2"/>
    <w:rsid w:val="00B320A9"/>
    <w:rsid w:val="00B32A60"/>
    <w:rsid w:val="00B350A6"/>
    <w:rsid w:val="00B352E6"/>
    <w:rsid w:val="00B37A8E"/>
    <w:rsid w:val="00B4017A"/>
    <w:rsid w:val="00B42241"/>
    <w:rsid w:val="00B4284A"/>
    <w:rsid w:val="00B447BE"/>
    <w:rsid w:val="00B450F5"/>
    <w:rsid w:val="00B45DE8"/>
    <w:rsid w:val="00B511E7"/>
    <w:rsid w:val="00B51E41"/>
    <w:rsid w:val="00B53A76"/>
    <w:rsid w:val="00B55237"/>
    <w:rsid w:val="00B554ED"/>
    <w:rsid w:val="00B55F06"/>
    <w:rsid w:val="00B6157B"/>
    <w:rsid w:val="00B621E4"/>
    <w:rsid w:val="00B63EAD"/>
    <w:rsid w:val="00B65CA3"/>
    <w:rsid w:val="00B7025C"/>
    <w:rsid w:val="00B72B7E"/>
    <w:rsid w:val="00B77FCB"/>
    <w:rsid w:val="00B80501"/>
    <w:rsid w:val="00B80F3B"/>
    <w:rsid w:val="00B829BE"/>
    <w:rsid w:val="00B85998"/>
    <w:rsid w:val="00B85EB1"/>
    <w:rsid w:val="00B906F3"/>
    <w:rsid w:val="00B9089B"/>
    <w:rsid w:val="00B93077"/>
    <w:rsid w:val="00BA3B6A"/>
    <w:rsid w:val="00BA3CB4"/>
    <w:rsid w:val="00BA6070"/>
    <w:rsid w:val="00BA6A7C"/>
    <w:rsid w:val="00BB01D7"/>
    <w:rsid w:val="00BB2123"/>
    <w:rsid w:val="00BB7251"/>
    <w:rsid w:val="00BB7CB8"/>
    <w:rsid w:val="00BC26F4"/>
    <w:rsid w:val="00BC45A1"/>
    <w:rsid w:val="00BC5482"/>
    <w:rsid w:val="00BC5929"/>
    <w:rsid w:val="00BC691A"/>
    <w:rsid w:val="00BD1A13"/>
    <w:rsid w:val="00BD3877"/>
    <w:rsid w:val="00BD48A6"/>
    <w:rsid w:val="00BD5DD8"/>
    <w:rsid w:val="00BD65F5"/>
    <w:rsid w:val="00BE005C"/>
    <w:rsid w:val="00BE146B"/>
    <w:rsid w:val="00BE1666"/>
    <w:rsid w:val="00BE19D9"/>
    <w:rsid w:val="00BE3D47"/>
    <w:rsid w:val="00C00C08"/>
    <w:rsid w:val="00C03929"/>
    <w:rsid w:val="00C10703"/>
    <w:rsid w:val="00C15FCE"/>
    <w:rsid w:val="00C16125"/>
    <w:rsid w:val="00C16404"/>
    <w:rsid w:val="00C2344E"/>
    <w:rsid w:val="00C332EC"/>
    <w:rsid w:val="00C34818"/>
    <w:rsid w:val="00C34B42"/>
    <w:rsid w:val="00C4082B"/>
    <w:rsid w:val="00C4188C"/>
    <w:rsid w:val="00C424EE"/>
    <w:rsid w:val="00C46755"/>
    <w:rsid w:val="00C51CAA"/>
    <w:rsid w:val="00C529E4"/>
    <w:rsid w:val="00C54BFC"/>
    <w:rsid w:val="00C575D4"/>
    <w:rsid w:val="00C60C7B"/>
    <w:rsid w:val="00C705ED"/>
    <w:rsid w:val="00C712B1"/>
    <w:rsid w:val="00C72DD0"/>
    <w:rsid w:val="00C75E91"/>
    <w:rsid w:val="00C81E39"/>
    <w:rsid w:val="00C827F2"/>
    <w:rsid w:val="00C84FA7"/>
    <w:rsid w:val="00C8709D"/>
    <w:rsid w:val="00C87E91"/>
    <w:rsid w:val="00C904A4"/>
    <w:rsid w:val="00C931FB"/>
    <w:rsid w:val="00C94ABD"/>
    <w:rsid w:val="00C979BB"/>
    <w:rsid w:val="00CA376C"/>
    <w:rsid w:val="00CA4585"/>
    <w:rsid w:val="00CA4B73"/>
    <w:rsid w:val="00CB4FC9"/>
    <w:rsid w:val="00CB69DA"/>
    <w:rsid w:val="00CB6D20"/>
    <w:rsid w:val="00CC07F3"/>
    <w:rsid w:val="00CC1555"/>
    <w:rsid w:val="00CC23A8"/>
    <w:rsid w:val="00CC3756"/>
    <w:rsid w:val="00CC388A"/>
    <w:rsid w:val="00CC6780"/>
    <w:rsid w:val="00CC7020"/>
    <w:rsid w:val="00CC7988"/>
    <w:rsid w:val="00CC7DEB"/>
    <w:rsid w:val="00CD0FA5"/>
    <w:rsid w:val="00CD1A7E"/>
    <w:rsid w:val="00CD1F98"/>
    <w:rsid w:val="00CD2E70"/>
    <w:rsid w:val="00CD3AD5"/>
    <w:rsid w:val="00CD7E59"/>
    <w:rsid w:val="00CE11A7"/>
    <w:rsid w:val="00CE353C"/>
    <w:rsid w:val="00CE6753"/>
    <w:rsid w:val="00CE731E"/>
    <w:rsid w:val="00CE781E"/>
    <w:rsid w:val="00CF0876"/>
    <w:rsid w:val="00CF5D67"/>
    <w:rsid w:val="00CF6E15"/>
    <w:rsid w:val="00D025CC"/>
    <w:rsid w:val="00D05490"/>
    <w:rsid w:val="00D1025A"/>
    <w:rsid w:val="00D112DB"/>
    <w:rsid w:val="00D11E98"/>
    <w:rsid w:val="00D14BE2"/>
    <w:rsid w:val="00D20716"/>
    <w:rsid w:val="00D23B84"/>
    <w:rsid w:val="00D24299"/>
    <w:rsid w:val="00D25578"/>
    <w:rsid w:val="00D25808"/>
    <w:rsid w:val="00D33997"/>
    <w:rsid w:val="00D41B69"/>
    <w:rsid w:val="00D44F68"/>
    <w:rsid w:val="00D5007C"/>
    <w:rsid w:val="00D515A8"/>
    <w:rsid w:val="00D523C0"/>
    <w:rsid w:val="00D56846"/>
    <w:rsid w:val="00D57023"/>
    <w:rsid w:val="00D61598"/>
    <w:rsid w:val="00D65F75"/>
    <w:rsid w:val="00D66879"/>
    <w:rsid w:val="00D66926"/>
    <w:rsid w:val="00D67E37"/>
    <w:rsid w:val="00D72A32"/>
    <w:rsid w:val="00D75AF8"/>
    <w:rsid w:val="00D76F24"/>
    <w:rsid w:val="00D82365"/>
    <w:rsid w:val="00D82531"/>
    <w:rsid w:val="00D835E6"/>
    <w:rsid w:val="00D87CD2"/>
    <w:rsid w:val="00D910A6"/>
    <w:rsid w:val="00D97962"/>
    <w:rsid w:val="00DA1063"/>
    <w:rsid w:val="00DA3E02"/>
    <w:rsid w:val="00DA51B5"/>
    <w:rsid w:val="00DA5EFC"/>
    <w:rsid w:val="00DA7F04"/>
    <w:rsid w:val="00DB0ABA"/>
    <w:rsid w:val="00DB6E89"/>
    <w:rsid w:val="00DC1282"/>
    <w:rsid w:val="00DC1A44"/>
    <w:rsid w:val="00DC398B"/>
    <w:rsid w:val="00DC6485"/>
    <w:rsid w:val="00DD0721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1A51"/>
    <w:rsid w:val="00E0454B"/>
    <w:rsid w:val="00E0506D"/>
    <w:rsid w:val="00E109B2"/>
    <w:rsid w:val="00E11011"/>
    <w:rsid w:val="00E12733"/>
    <w:rsid w:val="00E135D3"/>
    <w:rsid w:val="00E13ADD"/>
    <w:rsid w:val="00E142AB"/>
    <w:rsid w:val="00E1485D"/>
    <w:rsid w:val="00E14A9B"/>
    <w:rsid w:val="00E23324"/>
    <w:rsid w:val="00E25C17"/>
    <w:rsid w:val="00E26B1F"/>
    <w:rsid w:val="00E26FF8"/>
    <w:rsid w:val="00E27582"/>
    <w:rsid w:val="00E3196B"/>
    <w:rsid w:val="00E33A04"/>
    <w:rsid w:val="00E34B2B"/>
    <w:rsid w:val="00E36174"/>
    <w:rsid w:val="00E36650"/>
    <w:rsid w:val="00E36B5C"/>
    <w:rsid w:val="00E41730"/>
    <w:rsid w:val="00E41930"/>
    <w:rsid w:val="00E41A0E"/>
    <w:rsid w:val="00E42802"/>
    <w:rsid w:val="00E459AD"/>
    <w:rsid w:val="00E46183"/>
    <w:rsid w:val="00E468F8"/>
    <w:rsid w:val="00E46DC0"/>
    <w:rsid w:val="00E47FEA"/>
    <w:rsid w:val="00E51FE3"/>
    <w:rsid w:val="00E5289C"/>
    <w:rsid w:val="00E57F5C"/>
    <w:rsid w:val="00E60A41"/>
    <w:rsid w:val="00E60FDB"/>
    <w:rsid w:val="00E61C5F"/>
    <w:rsid w:val="00E63643"/>
    <w:rsid w:val="00E668A4"/>
    <w:rsid w:val="00E67A09"/>
    <w:rsid w:val="00E74CE1"/>
    <w:rsid w:val="00E76994"/>
    <w:rsid w:val="00E77A00"/>
    <w:rsid w:val="00E8278C"/>
    <w:rsid w:val="00E8383A"/>
    <w:rsid w:val="00E8410E"/>
    <w:rsid w:val="00E86D1C"/>
    <w:rsid w:val="00E91604"/>
    <w:rsid w:val="00E91ADB"/>
    <w:rsid w:val="00E97638"/>
    <w:rsid w:val="00EA12A0"/>
    <w:rsid w:val="00EA13B5"/>
    <w:rsid w:val="00EA44DD"/>
    <w:rsid w:val="00EA593B"/>
    <w:rsid w:val="00EB17AE"/>
    <w:rsid w:val="00EB38F7"/>
    <w:rsid w:val="00EC074F"/>
    <w:rsid w:val="00EC2622"/>
    <w:rsid w:val="00EC2DF5"/>
    <w:rsid w:val="00EC3986"/>
    <w:rsid w:val="00EC430F"/>
    <w:rsid w:val="00EC541C"/>
    <w:rsid w:val="00EC5A54"/>
    <w:rsid w:val="00EC6FDF"/>
    <w:rsid w:val="00EC7832"/>
    <w:rsid w:val="00ED1BD0"/>
    <w:rsid w:val="00ED2D93"/>
    <w:rsid w:val="00ED40DC"/>
    <w:rsid w:val="00EE3745"/>
    <w:rsid w:val="00EE48D8"/>
    <w:rsid w:val="00EE6583"/>
    <w:rsid w:val="00EE6F80"/>
    <w:rsid w:val="00EF1164"/>
    <w:rsid w:val="00EF248D"/>
    <w:rsid w:val="00EF587C"/>
    <w:rsid w:val="00EF608E"/>
    <w:rsid w:val="00F000ED"/>
    <w:rsid w:val="00F05294"/>
    <w:rsid w:val="00F07812"/>
    <w:rsid w:val="00F166F0"/>
    <w:rsid w:val="00F17A73"/>
    <w:rsid w:val="00F232C8"/>
    <w:rsid w:val="00F26534"/>
    <w:rsid w:val="00F31B3A"/>
    <w:rsid w:val="00F34134"/>
    <w:rsid w:val="00F347E0"/>
    <w:rsid w:val="00F34FB4"/>
    <w:rsid w:val="00F37240"/>
    <w:rsid w:val="00F42B43"/>
    <w:rsid w:val="00F435F9"/>
    <w:rsid w:val="00F47CA9"/>
    <w:rsid w:val="00F56949"/>
    <w:rsid w:val="00F6715B"/>
    <w:rsid w:val="00F722F5"/>
    <w:rsid w:val="00F72991"/>
    <w:rsid w:val="00F81356"/>
    <w:rsid w:val="00F87B5C"/>
    <w:rsid w:val="00F9045D"/>
    <w:rsid w:val="00F925A1"/>
    <w:rsid w:val="00F92F76"/>
    <w:rsid w:val="00F93B2C"/>
    <w:rsid w:val="00F95625"/>
    <w:rsid w:val="00F956BD"/>
    <w:rsid w:val="00F9580C"/>
    <w:rsid w:val="00FA04E5"/>
    <w:rsid w:val="00FA5A5F"/>
    <w:rsid w:val="00FB0876"/>
    <w:rsid w:val="00FB09C5"/>
    <w:rsid w:val="00FB311E"/>
    <w:rsid w:val="00FB3498"/>
    <w:rsid w:val="00FB665D"/>
    <w:rsid w:val="00FC18F5"/>
    <w:rsid w:val="00FC314C"/>
    <w:rsid w:val="00FC4672"/>
    <w:rsid w:val="00FD194D"/>
    <w:rsid w:val="00FD2C6A"/>
    <w:rsid w:val="00FD2DFF"/>
    <w:rsid w:val="00FD3B25"/>
    <w:rsid w:val="00FD60A0"/>
    <w:rsid w:val="00FD6785"/>
    <w:rsid w:val="00FE0ED3"/>
    <w:rsid w:val="00FE1AA2"/>
    <w:rsid w:val="00FE3AF1"/>
    <w:rsid w:val="00FE4DF3"/>
    <w:rsid w:val="00FF485E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780F9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0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BC5482"/>
    <w:pPr>
      <w:keepNext/>
      <w:widowControl w:val="0"/>
      <w:spacing w:after="0" w:line="280" w:lineRule="exact"/>
      <w:jc w:val="both"/>
      <w:outlineLvl w:val="6"/>
    </w:pPr>
    <w:rPr>
      <w:rFonts w:ascii="Arial" w:eastAsia="MS Gothic" w:hAnsi="Arial" w:cs="Arial"/>
      <w:b/>
      <w:bCs/>
      <w:color w:val="000000"/>
      <w:kern w:val="2"/>
      <w:szCs w:val="20"/>
      <w:lang w:eastAsia="ja-JP"/>
    </w:rPr>
  </w:style>
  <w:style w:type="paragraph" w:styleId="Heading8">
    <w:name w:val="heading 8"/>
    <w:basedOn w:val="Normal"/>
    <w:next w:val="Normal"/>
    <w:link w:val="Heading8Char"/>
    <w:unhideWhenUsed/>
    <w:qFormat/>
    <w:rsid w:val="00BC5482"/>
    <w:pPr>
      <w:keepNext/>
      <w:widowControl w:val="0"/>
      <w:spacing w:after="0" w:line="240" w:lineRule="auto"/>
      <w:ind w:leftChars="1200" w:left="1200"/>
      <w:jc w:val="both"/>
      <w:outlineLvl w:val="7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rsid w:val="00BC5482"/>
    <w:rPr>
      <w:rFonts w:ascii="Arial" w:eastAsia="MS Gothic" w:hAnsi="Arial" w:cs="Arial"/>
      <w:b/>
      <w:bCs/>
      <w:color w:val="000000"/>
      <w:kern w:val="2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rsid w:val="00BC5482"/>
    <w:rPr>
      <w:rFonts w:ascii="Century" w:eastAsia="MS Mincho" w:hAnsi="Century" w:cs="Times New Roman"/>
      <w:kern w:val="2"/>
      <w:sz w:val="21"/>
      <w:szCs w:val="24"/>
      <w:lang w:eastAsia="ja-JP"/>
    </w:rPr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qFormat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table" w:styleId="TableGrid">
    <w:name w:val="Table Grid"/>
    <w:basedOn w:val="TableNormal"/>
    <w:rsid w:val="001E3BD4"/>
    <w:pPr>
      <w:spacing w:after="0" w:line="240" w:lineRule="auto"/>
    </w:pPr>
    <w:rPr>
      <w:rFonts w:eastAsia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BC5482"/>
    <w:pPr>
      <w:widowControl w:val="0"/>
      <w:spacing w:after="0" w:line="240" w:lineRule="auto"/>
      <w:jc w:val="both"/>
    </w:pPr>
    <w:rPr>
      <w:rFonts w:ascii="MS Mincho" w:eastAsia="MS Mincho" w:hAnsi="MS Mincho" w:cs="Times New Roman"/>
      <w:kern w:val="2"/>
      <w:sz w:val="20"/>
      <w:szCs w:val="24"/>
      <w:lang w:eastAsia="ja-JP"/>
    </w:rPr>
  </w:style>
  <w:style w:type="character" w:customStyle="1" w:styleId="DateChar">
    <w:name w:val="Date Char"/>
    <w:basedOn w:val="DefaultParagraphFont"/>
    <w:link w:val="Date"/>
    <w:rsid w:val="00BC5482"/>
    <w:rPr>
      <w:rFonts w:ascii="MS Mincho" w:eastAsia="MS Mincho" w:hAnsi="MS Mincho" w:cs="Times New Roman"/>
      <w:kern w:val="2"/>
      <w:sz w:val="20"/>
      <w:szCs w:val="24"/>
      <w:lang w:eastAsia="ja-JP"/>
    </w:rPr>
  </w:style>
  <w:style w:type="paragraph" w:styleId="Closing">
    <w:name w:val="Closing"/>
    <w:basedOn w:val="Normal"/>
    <w:link w:val="ClosingChar"/>
    <w:rsid w:val="00BC5482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BC5482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BC5482"/>
    <w:pPr>
      <w:widowControl w:val="0"/>
      <w:spacing w:after="0" w:line="360" w:lineRule="atLeast"/>
      <w:ind w:firstLineChars="100" w:firstLine="240"/>
      <w:jc w:val="both"/>
    </w:pPr>
    <w:rPr>
      <w:rFonts w:ascii="MS PMincho" w:eastAsia="MS PMincho" w:hAnsi="MS PMincho" w:cs="Times New Roman"/>
      <w:kern w:val="2"/>
      <w:sz w:val="24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C5482"/>
    <w:rPr>
      <w:rFonts w:ascii="MS PMincho" w:eastAsia="MS PMincho" w:hAnsi="MS PMincho" w:cs="Times New Roman"/>
      <w:kern w:val="2"/>
      <w:sz w:val="24"/>
      <w:szCs w:val="24"/>
      <w:lang w:eastAsia="ja-JP"/>
    </w:rPr>
  </w:style>
  <w:style w:type="character" w:customStyle="1" w:styleId="mt1">
    <w:name w:val="mt1"/>
    <w:rsid w:val="00BC5482"/>
    <w:rPr>
      <w:color w:val="444444"/>
      <w:sz w:val="19"/>
      <w:szCs w:val="19"/>
    </w:rPr>
  </w:style>
  <w:style w:type="character" w:customStyle="1" w:styleId="BalloonTextChar">
    <w:name w:val="Balloon Text Char"/>
    <w:basedOn w:val="DefaultParagraphFont"/>
    <w:link w:val="BalloonText"/>
    <w:semiHidden/>
    <w:rsid w:val="00BC5482"/>
    <w:rPr>
      <w:rFonts w:ascii="Arial" w:eastAsia="MS Gothic" w:hAnsi="Arial" w:cs="Times New Roman"/>
      <w:kern w:val="2"/>
      <w:sz w:val="18"/>
      <w:szCs w:val="18"/>
      <w:lang w:eastAsia="ja-JP"/>
    </w:rPr>
  </w:style>
  <w:style w:type="paragraph" w:styleId="BalloonText">
    <w:name w:val="Balloon Text"/>
    <w:basedOn w:val="Normal"/>
    <w:link w:val="BalloonTextChar"/>
    <w:semiHidden/>
    <w:rsid w:val="00BC5482"/>
    <w:pPr>
      <w:widowControl w:val="0"/>
      <w:spacing w:after="0" w:line="240" w:lineRule="auto"/>
      <w:jc w:val="both"/>
    </w:pPr>
    <w:rPr>
      <w:rFonts w:ascii="Arial" w:eastAsia="MS Gothic" w:hAnsi="Arial" w:cs="Times New Roman"/>
      <w:kern w:val="2"/>
      <w:sz w:val="18"/>
      <w:szCs w:val="18"/>
      <w:lang w:eastAsia="ja-JP"/>
    </w:rPr>
  </w:style>
  <w:style w:type="character" w:styleId="CommentReference">
    <w:name w:val="annotation reference"/>
    <w:basedOn w:val="DefaultParagraphFont"/>
    <w:rsid w:val="00BC5482"/>
    <w:rPr>
      <w:sz w:val="18"/>
      <w:szCs w:val="18"/>
    </w:rPr>
  </w:style>
  <w:style w:type="paragraph" w:styleId="CommentText">
    <w:name w:val="annotation text"/>
    <w:basedOn w:val="Normal"/>
    <w:link w:val="CommentTextChar"/>
    <w:rsid w:val="00BC5482"/>
    <w:pPr>
      <w:widowControl w:val="0"/>
      <w:spacing w:after="0" w:line="240" w:lineRule="auto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BC5482"/>
    <w:rPr>
      <w:rFonts w:ascii="Century" w:eastAsia="MS Mincho" w:hAnsi="Century" w:cs="Times New Roman"/>
      <w:kern w:val="2"/>
      <w:sz w:val="21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BC5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5482"/>
    <w:rPr>
      <w:rFonts w:ascii="Century" w:eastAsia="MS Mincho" w:hAnsi="Century" w:cs="Times New Roman"/>
      <w:b/>
      <w:bCs/>
      <w:kern w:val="2"/>
      <w:sz w:val="21"/>
      <w:szCs w:val="24"/>
      <w:lang w:eastAsia="ja-JP"/>
    </w:rPr>
  </w:style>
  <w:style w:type="character" w:customStyle="1" w:styleId="1">
    <w:name w:val="標準1"/>
    <w:basedOn w:val="DefaultParagraphFont"/>
    <w:rsid w:val="00BC5482"/>
  </w:style>
  <w:style w:type="paragraph" w:styleId="NoteHeading">
    <w:name w:val="Note Heading"/>
    <w:basedOn w:val="Normal"/>
    <w:next w:val="Normal"/>
    <w:link w:val="NoteHeadingChar"/>
    <w:rsid w:val="00BC5482"/>
    <w:pPr>
      <w:widowControl w:val="0"/>
      <w:spacing w:after="0" w:line="240" w:lineRule="auto"/>
      <w:jc w:val="center"/>
    </w:pPr>
    <w:rPr>
      <w:rFonts w:ascii="Century" w:eastAsia="MS Mincho" w:hAnsi="Century" w:cs="Times New Roman"/>
      <w:kern w:val="2"/>
      <w:sz w:val="21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rsid w:val="00BC5482"/>
    <w:rPr>
      <w:rFonts w:ascii="Century" w:eastAsia="MS Mincho" w:hAnsi="Century" w:cs="Times New Roman"/>
      <w:kern w:val="2"/>
      <w:sz w:val="21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BC5482"/>
    <w:pPr>
      <w:widowControl w:val="0"/>
      <w:spacing w:after="0" w:line="240" w:lineRule="auto"/>
      <w:ind w:rightChars="-37" w:right="-74" w:firstLineChars="100" w:firstLine="231"/>
      <w:jc w:val="both"/>
    </w:pPr>
    <w:rPr>
      <w:rFonts w:ascii="MS Mincho" w:eastAsia="MS Mincho" w:hAnsi="MS Mincho" w:cs="Times New Roman"/>
      <w:kern w:val="2"/>
      <w:sz w:val="24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BC5482"/>
    <w:rPr>
      <w:rFonts w:ascii="MS Mincho" w:eastAsia="MS Mincho" w:hAnsi="MS Mincho" w:cs="Times New Roman"/>
      <w:kern w:val="2"/>
      <w:sz w:val="24"/>
      <w:szCs w:val="24"/>
      <w:lang w:eastAsia="ja-JP"/>
    </w:rPr>
  </w:style>
  <w:style w:type="paragraph" w:styleId="BlockText">
    <w:name w:val="Block Text"/>
    <w:basedOn w:val="Normal"/>
    <w:rsid w:val="00BC5482"/>
    <w:pPr>
      <w:widowControl w:val="0"/>
      <w:spacing w:after="0" w:line="240" w:lineRule="auto"/>
      <w:ind w:leftChars="-104" w:left="22" w:rightChars="-37" w:right="-74" w:hangingChars="100" w:hanging="231"/>
      <w:jc w:val="both"/>
    </w:pPr>
    <w:rPr>
      <w:rFonts w:ascii="MS Mincho" w:eastAsia="MS Mincho" w:hAnsi="MS Mincho" w:cs="Times New Roman"/>
      <w:kern w:val="2"/>
      <w:sz w:val="24"/>
      <w:szCs w:val="24"/>
      <w:lang w:eastAsia="ja-JP"/>
    </w:rPr>
  </w:style>
  <w:style w:type="character" w:customStyle="1" w:styleId="hps">
    <w:name w:val="hps"/>
    <w:rsid w:val="00BC5482"/>
  </w:style>
  <w:style w:type="character" w:styleId="PageNumber">
    <w:name w:val="page number"/>
    <w:basedOn w:val="DefaultParagraphFont"/>
    <w:rsid w:val="00BC5482"/>
  </w:style>
  <w:style w:type="character" w:customStyle="1" w:styleId="A7">
    <w:name w:val="A7"/>
    <w:uiPriority w:val="99"/>
    <w:rsid w:val="00554035"/>
    <w:rPr>
      <w:rFonts w:cs="Stone Sans"/>
      <w:color w:val="000000"/>
      <w:sz w:val="15"/>
      <w:szCs w:val="15"/>
    </w:rPr>
  </w:style>
  <w:style w:type="character" w:customStyle="1" w:styleId="subtitle1">
    <w:name w:val="subtitle1"/>
    <w:rsid w:val="00BD65F5"/>
    <w:rPr>
      <w:b w:val="0"/>
      <w:b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0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margint2">
    <w:name w:val="margint2"/>
    <w:basedOn w:val="Normal"/>
    <w:uiPriority w:val="99"/>
    <w:semiHidden/>
    <w:rsid w:val="0018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fontb">
    <w:name w:val="font_b"/>
    <w:basedOn w:val="DefaultParagraphFont"/>
    <w:rsid w:val="00187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yota.hu/new-cars/c-hr/index.json" TargetMode="External"/><Relationship Id="rId13" Type="http://schemas.openxmlformats.org/officeDocument/2006/relationships/hyperlink" Target="https://www.lexus.hu/car-models/ux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xus.hu/car-models/rx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xus.hu/car-models/nx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toyota.hu/new-cars/land-cruiser/index.js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oyota.hu/new-cars/rav4/index.json" TargetMode="External"/><Relationship Id="rId14" Type="http://schemas.openxmlformats.org/officeDocument/2006/relationships/hyperlink" Target="mailto:zsombor.varga@toyota-ce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7B83C-D108-4555-A77C-EA5705C5A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961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11</cp:revision>
  <dcterms:created xsi:type="dcterms:W3CDTF">2018-07-02T09:06:00Z</dcterms:created>
  <dcterms:modified xsi:type="dcterms:W3CDTF">2018-07-17T13:26:00Z</dcterms:modified>
</cp:coreProperties>
</file>