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DC" w:rsidRDefault="00ED3FDC" w:rsidP="00ED3FD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ED3FDC" w:rsidRPr="00ED3FDC" w:rsidRDefault="009B354A" w:rsidP="00ED3FD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LEXUS LS: </w:t>
      </w:r>
      <w:r w:rsidR="00ED3FDC" w:rsidRPr="00ED3FDC">
        <w:rPr>
          <w:rFonts w:ascii="Arial" w:hAnsi="Arial" w:cs="Arial"/>
          <w:b/>
          <w:caps/>
          <w:sz w:val="24"/>
          <w:szCs w:val="24"/>
          <w:lang w:val="hu-HU"/>
        </w:rPr>
        <w:t>MÉG FA – DE MÁR MŰALKOTÁS</w:t>
      </w:r>
    </w:p>
    <w:p w:rsidR="00ED3FDC" w:rsidRDefault="00ED3FDC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9B354A" w:rsidRDefault="00ED3FDC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D3FDC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9B354A">
        <w:rPr>
          <w:rFonts w:ascii="Arial" w:eastAsiaTheme="minorHAnsi" w:hAnsi="Arial" w:cs="Arial"/>
          <w:b/>
          <w:sz w:val="22"/>
          <w:szCs w:val="22"/>
          <w:lang w:val="hu-HU"/>
        </w:rPr>
        <w:t xml:space="preserve"> világ vezető hibrid prémium autómárkájaként ismert Lexus neve</w:t>
      </w:r>
      <w:r w:rsidRPr="00ED3FDC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9B354A">
        <w:rPr>
          <w:rFonts w:ascii="Arial" w:eastAsiaTheme="minorHAnsi" w:hAnsi="Arial" w:cs="Arial"/>
          <w:b/>
          <w:sz w:val="22"/>
          <w:szCs w:val="22"/>
          <w:lang w:val="hu-HU"/>
        </w:rPr>
        <w:t xml:space="preserve">a forradalmi, jövőbemutató technológiákon túl évtizedek óta egyet jelent a legmagasabb szintű kézműves belső kidolgozással. A japán luxusautó gyártó zászlóshajója, az LS belső terének kialakításakor híres művészeket bízott meg azzal, hogy a fából olyan különleges mintákat csalogassanak elő, amelyek nem léteznek a természetben. Így születtek meg a tradíció és a technológia ötvözésével az új LS belső terét díszítő exkluzív dekorációs betétek. </w:t>
      </w:r>
    </w:p>
    <w:p w:rsidR="009B354A" w:rsidRDefault="009B354A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ED3FDC" w:rsidRPr="00ED3FDC" w:rsidRDefault="00ED3FDC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Amikor a </w:t>
      </w:r>
      <w:hyperlink r:id="rId8" w:history="1">
        <w:r w:rsidRPr="009B354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dizájnerei megformálták az új zászlóshajó utasterét, olyan díszítést álmodtak bele, amely megszólítja az érzékeket, és egészen egyedi módon sugallja a luxus érzetét. Ilyen például a művészien megmunkált fa, a Lexus sajátságos díszítőeleme, ami az LS bizonyos modellváltozatainak belső terét ékesíti, s aminek gyönyörű mintázatában a tradicionális kézművesség és a modern technológia legszebb értékei egyesülnek. A Toyota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Tsusho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Corporation autóipari részlege a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Hokusan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céggel és a híres hangszergyártó Yamaha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Fine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Technologies vállalattal közösen dolgozta ki ezt a különleges fabetétet.</w:t>
      </w:r>
      <w:r w:rsidR="004B584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Hokusan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az ezer éves múltra visszatekintő japán famegmunkálás hagyományos módszereit modern gyártástechnológiával ötvözve készíti a Művészi Fabetéteket. A nyers faanyagból két hónapon át tartó, nyolcvan munkafázisból álló feldolgozás során alakult ki az a látványos és élénk mintázat, ami megőrzi a fa természetes szépségét, ám olyan dizájnná áll össze, ami nem lelhető fel a természetben.</w:t>
      </w:r>
      <w:r w:rsidR="004B584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A finom famunkáiról híres Yamaha és a Lexus kapcsolata még a legelső LS 400 modellel kezdődött, amelynek különleges fabetéteit a hangszergyártó cég mesterei készítették. Ám mivel vadonatúj LS teljesen újraértelmezi a zászlóshajó limuzin fogalmát, ennek megfelelően a kézműves díszítést is új dimenziókba kellett emelni. A Yamaha famegmunkáló művészei örömmel fogadták a feladatot, hogy a kézművesség legszebb hagyományait honosítsák meg az új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luxuslimuzinban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. Szakértő kezükben a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Hokusan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hibátlan furnérjaira újabb két hónapos feldolgozás várt, hogy negyven munkafázison át formázzák, ragasszák és lakkozzák a falemezeket, míg végül testet öltött a Művészi Fabetét, amit kétféle változatban, Organikus és Halszálkás mintázattal választhatnak az LS vásárlói.</w:t>
      </w:r>
    </w:p>
    <w:p w:rsidR="004B584D" w:rsidRDefault="00ED3FDC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D3FDC">
        <w:rPr>
          <w:rFonts w:ascii="Arial" w:eastAsiaTheme="minorHAnsi" w:hAnsi="Arial" w:cs="Arial"/>
          <w:sz w:val="22"/>
          <w:szCs w:val="22"/>
          <w:lang w:val="hu-HU"/>
        </w:rPr>
        <w:lastRenderedPageBreak/>
        <w:t>A Művészi Fabetét prototípusa tehát igencsak hosszan tartó és bonyolult fejlesztési folyamat eredményeként született meg, ami érzékletesen tükrözi, milyen elkötelezetten törekedett a három partner arra, hogy a végeredmény egyszerre legyen merész, elegáns és egyedi – vagyis tökéletes.</w:t>
      </w:r>
      <w:r w:rsidR="004B584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D3FDC">
        <w:rPr>
          <w:rFonts w:ascii="Arial" w:eastAsiaTheme="minorHAnsi" w:hAnsi="Arial" w:cs="Arial"/>
          <w:sz w:val="22"/>
          <w:szCs w:val="22"/>
          <w:lang w:val="hu-HU"/>
        </w:rPr>
        <w:t>A Művészi Fabetét azonban nemcsak a mesterek képzeletét mozgatta meg, hanem a gyártási folyamatokat is alaposan átalakította, hiszen a furnérmetszés, a mozaikkészítés és a végső megmunkálás minden fázisában egészen újfajta precizitást igényelt.</w:t>
      </w:r>
      <w:r w:rsidR="004B584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A hihetetlenül vékony falemezeket tökéletesen, a legapróbb hézagok nélkül kell egymáshoz illeszteni, ami nagyon nehéz feladatnak bizonyult. </w:t>
      </w:r>
    </w:p>
    <w:p w:rsidR="004B584D" w:rsidRDefault="004B584D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D3FDC" w:rsidRDefault="00ED3FDC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B584D">
        <w:rPr>
          <w:rFonts w:ascii="Arial" w:eastAsiaTheme="minorHAnsi" w:hAnsi="Arial" w:cs="Arial"/>
          <w:i/>
          <w:sz w:val="22"/>
          <w:szCs w:val="22"/>
          <w:lang w:val="hu-HU"/>
        </w:rPr>
        <w:t>„Ahhoz, hogy a Lexus számára megalkothassuk ezt a természetes fából készült, mégis egyedi eleganciájú mintázatot, teljesen át kellett alakítanunk eddigi gyártástechnológiánkat</w:t>
      </w:r>
      <w:r w:rsidR="004B584D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4B584D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4B584D">
        <w:rPr>
          <w:rFonts w:ascii="Arial" w:eastAsiaTheme="minorHAnsi" w:hAnsi="Arial" w:cs="Arial"/>
          <w:sz w:val="22"/>
          <w:szCs w:val="22"/>
          <w:lang w:val="hu-HU"/>
        </w:rPr>
        <w:t>– avat be</w:t>
      </w:r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Tomoki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Aoyama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Hokusan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munkatársa.</w:t>
      </w:r>
    </w:p>
    <w:p w:rsidR="004B584D" w:rsidRPr="00ED3FDC" w:rsidRDefault="004B584D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D3FDC" w:rsidRPr="00ED3FDC" w:rsidRDefault="00ED3FDC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Ráadásul a halszálka-minta kialakításához újabb kézműves munkafázisra is szükség van, ezért a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Hokusan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további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Takumikat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vont be a munkába, akik a ’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Yosegi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’ technika alkalmazásával egészen új famegmunkálási eljárást honosítottak meg a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Lexusnál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. Az aprólékos és fáradságos módszer lényege, hogy a különféle árnyalatú és mintázatú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falemezkéket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egyenként, kézzel ragasztják össze, így alakítva ki a különleges halszálka-dizájnt. Amikor ez elkészült, a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Hokusan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óvatosan felszeleteli a lemezeket, gondosan ügyelve a szálirányra és a vágás egyenletességére.</w:t>
      </w:r>
    </w:p>
    <w:p w:rsidR="005F3E20" w:rsidRDefault="00ED3FDC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Még a Yamaha számára is komoly kihívásnak számított, hogy mindegyik Művészi Fabetét mintázata ugyanolyan hibátlan minőségben készüljön el. Bár a vállalat szakembereinek hatalmas tapasztalatuk van a fa színezésében és politúrozásában, itt minden darab dizájnját egyedi módon kell kialakítani, és csakis a legtapasztaltabb mesterek tudása elegendő ahhoz, hogy a fa természetes rajzolatában meglássák azt, amit végül gondos munkával a kívánt mintává alakíthatnak. Hogy mindez mekkora kihívás elé állította a Yamaha művészeit, azt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Yuri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Nakauchi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megjegyzése is tanúsítja: </w:t>
      </w:r>
    </w:p>
    <w:p w:rsidR="005F3E20" w:rsidRDefault="005F3E20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D3FDC" w:rsidRDefault="00ED3FDC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5F3E20">
        <w:rPr>
          <w:rFonts w:ascii="Arial" w:eastAsiaTheme="minorHAnsi" w:hAnsi="Arial" w:cs="Arial"/>
          <w:i/>
          <w:sz w:val="22"/>
          <w:szCs w:val="22"/>
          <w:lang w:val="hu-HU"/>
        </w:rPr>
        <w:t>„A Lexus zászlóshajójához méltó, tökéletesen megmunkált díszítőelemek elkészítése annyira izgalmasnak bizonyult, hogy egészen új szakmai fogásokat tanultunk meg, csak hogy sikeresen oldhassuk meg a feladatot.”</w:t>
      </w:r>
    </w:p>
    <w:p w:rsidR="005F3E20" w:rsidRDefault="005F3E20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5F3E20" w:rsidRDefault="00ED3FDC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Hokusan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precíz gyártási folyamatának és a Yamaha kifinomult famegmunkálási készségének egyesítésével olyan rendkívüli fabetétek születtek, amelyek mintázata a fénnyel együtt változik – </w:t>
      </w:r>
      <w:r w:rsidRPr="00ED3FDC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vagyis kissé más benyomást keltenek az erős nappali fényben, mint esténként, amikor az utastér lágy fényei tükröződnek rajtuk. </w:t>
      </w:r>
    </w:p>
    <w:p w:rsidR="005F3E20" w:rsidRDefault="005F3E20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D3FDC" w:rsidRPr="005F3E20" w:rsidRDefault="00ED3FDC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5F3E20">
        <w:rPr>
          <w:rFonts w:ascii="Arial" w:eastAsiaTheme="minorHAnsi" w:hAnsi="Arial" w:cs="Arial"/>
          <w:i/>
          <w:sz w:val="22"/>
          <w:szCs w:val="22"/>
          <w:lang w:val="hu-HU"/>
        </w:rPr>
        <w:t>„Ezek a betétek finom összhangban vannak környezetükkel, és ha jobban megnézzük őket, mintáikban egyaránt felfedezhetjük a műalkotások és a természet szépségét.”</w:t>
      </w:r>
    </w:p>
    <w:p w:rsidR="005F3E20" w:rsidRPr="00ED3FDC" w:rsidRDefault="005F3E20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D3FDC" w:rsidRDefault="00ED3FDC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A Művészi Fabetétek hatásosan hangsúlyozzák az LS utasterének fényűző hangulatát, emellett pedig újabb fejezetet nyitnak a </w:t>
      </w:r>
      <w:proofErr w:type="spellStart"/>
      <w:r w:rsidRPr="00ED3FDC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ED3FDC">
        <w:rPr>
          <w:rFonts w:ascii="Arial" w:eastAsiaTheme="minorHAnsi" w:hAnsi="Arial" w:cs="Arial"/>
          <w:sz w:val="22"/>
          <w:szCs w:val="22"/>
          <w:lang w:val="hu-HU"/>
        </w:rPr>
        <w:t xml:space="preserve"> kézműves mesterség történetében, jól példázva, hogy a természetes fa is tökéletes alapanyaga lehet az elegáns és merész dizájnnak. Ehhez nem kellett más, mint a Lexus formabontó elképzelése és a tehetséges művészek elhivatottsága.</w:t>
      </w:r>
    </w:p>
    <w:p w:rsidR="005F3E20" w:rsidRPr="00ED3FDC" w:rsidRDefault="005F3E20" w:rsidP="00ED3FD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GoBack"/>
      <w:bookmarkEnd w:id="0"/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70" w:rsidRDefault="00BB1B70" w:rsidP="00566E8D">
      <w:pPr>
        <w:spacing w:after="0" w:line="240" w:lineRule="auto"/>
      </w:pPr>
      <w:r>
        <w:separator/>
      </w:r>
    </w:p>
  </w:endnote>
  <w:endnote w:type="continuationSeparator" w:id="0">
    <w:p w:rsidR="00BB1B70" w:rsidRDefault="00BB1B7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70" w:rsidRDefault="00BB1B70" w:rsidP="00566E8D">
      <w:pPr>
        <w:spacing w:after="0" w:line="240" w:lineRule="auto"/>
      </w:pPr>
      <w:r>
        <w:separator/>
      </w:r>
    </w:p>
  </w:footnote>
  <w:footnote w:type="continuationSeparator" w:id="0">
    <w:p w:rsidR="00BB1B70" w:rsidRDefault="00BB1B7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4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1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3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1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2"/>
  </w:num>
  <w:num w:numId="16">
    <w:abstractNumId w:val="24"/>
  </w:num>
  <w:num w:numId="17">
    <w:abstractNumId w:val="5"/>
  </w:num>
  <w:num w:numId="18">
    <w:abstractNumId w:val="23"/>
  </w:num>
  <w:num w:numId="19">
    <w:abstractNumId w:val="29"/>
  </w:num>
  <w:num w:numId="20">
    <w:abstractNumId w:val="30"/>
  </w:num>
  <w:num w:numId="21">
    <w:abstractNumId w:val="19"/>
  </w:num>
  <w:num w:numId="22">
    <w:abstractNumId w:val="14"/>
  </w:num>
  <w:num w:numId="23">
    <w:abstractNumId w:val="32"/>
  </w:num>
  <w:num w:numId="24">
    <w:abstractNumId w:val="20"/>
  </w:num>
  <w:num w:numId="25">
    <w:abstractNumId w:val="18"/>
  </w:num>
  <w:num w:numId="26">
    <w:abstractNumId w:val="27"/>
  </w:num>
  <w:num w:numId="27">
    <w:abstractNumId w:val="11"/>
  </w:num>
  <w:num w:numId="28">
    <w:abstractNumId w:val="12"/>
  </w:num>
  <w:num w:numId="29">
    <w:abstractNumId w:val="22"/>
  </w:num>
  <w:num w:numId="30">
    <w:abstractNumId w:val="3"/>
  </w:num>
  <w:num w:numId="31">
    <w:abstractNumId w:val="9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6D2C"/>
    <w:rsid w:val="00073DC4"/>
    <w:rsid w:val="00076313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78D9"/>
    <w:rsid w:val="00131E69"/>
    <w:rsid w:val="001514DD"/>
    <w:rsid w:val="00151725"/>
    <w:rsid w:val="0015209F"/>
    <w:rsid w:val="00154DF9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542B"/>
    <w:rsid w:val="00426921"/>
    <w:rsid w:val="0042775E"/>
    <w:rsid w:val="00427BA2"/>
    <w:rsid w:val="004315BD"/>
    <w:rsid w:val="00436028"/>
    <w:rsid w:val="0043693D"/>
    <w:rsid w:val="0044194B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6FE7"/>
    <w:rsid w:val="004A0CC3"/>
    <w:rsid w:val="004A22E1"/>
    <w:rsid w:val="004A3930"/>
    <w:rsid w:val="004B03A9"/>
    <w:rsid w:val="004B0E0B"/>
    <w:rsid w:val="004B13B1"/>
    <w:rsid w:val="004B23B1"/>
    <w:rsid w:val="004B4D81"/>
    <w:rsid w:val="004B584D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6635"/>
    <w:rsid w:val="00544400"/>
    <w:rsid w:val="00544C1F"/>
    <w:rsid w:val="00545D5A"/>
    <w:rsid w:val="00546FD8"/>
    <w:rsid w:val="0055056C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3E20"/>
    <w:rsid w:val="005F6FC9"/>
    <w:rsid w:val="0060036E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3EDC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3394"/>
    <w:rsid w:val="007C1C96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4A66"/>
    <w:rsid w:val="0081653E"/>
    <w:rsid w:val="00816D0C"/>
    <w:rsid w:val="008170D8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5BD3"/>
    <w:rsid w:val="00866E85"/>
    <w:rsid w:val="0087107D"/>
    <w:rsid w:val="00871553"/>
    <w:rsid w:val="00872B54"/>
    <w:rsid w:val="00874A94"/>
    <w:rsid w:val="00880919"/>
    <w:rsid w:val="008824B6"/>
    <w:rsid w:val="0088329F"/>
    <w:rsid w:val="008845DD"/>
    <w:rsid w:val="00893E03"/>
    <w:rsid w:val="0089537A"/>
    <w:rsid w:val="008A0DC6"/>
    <w:rsid w:val="008A1267"/>
    <w:rsid w:val="008A244A"/>
    <w:rsid w:val="008A39F1"/>
    <w:rsid w:val="008B4D61"/>
    <w:rsid w:val="008B578A"/>
    <w:rsid w:val="008C746E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211E7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D46"/>
    <w:rsid w:val="0098677E"/>
    <w:rsid w:val="0099371B"/>
    <w:rsid w:val="00995D44"/>
    <w:rsid w:val="00996216"/>
    <w:rsid w:val="00997979"/>
    <w:rsid w:val="009A0E36"/>
    <w:rsid w:val="009A5750"/>
    <w:rsid w:val="009B354A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517B"/>
    <w:rsid w:val="00AE666E"/>
    <w:rsid w:val="00AF09C0"/>
    <w:rsid w:val="00AF25F8"/>
    <w:rsid w:val="00AF3F11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1B70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53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B0876"/>
    <w:rsid w:val="00FB09C5"/>
    <w:rsid w:val="00FB311E"/>
    <w:rsid w:val="00FC18F5"/>
    <w:rsid w:val="00FC199A"/>
    <w:rsid w:val="00FD194D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778A-C101-4A7B-BAF3-D9334981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5</cp:revision>
  <dcterms:created xsi:type="dcterms:W3CDTF">2017-12-04T14:50:00Z</dcterms:created>
  <dcterms:modified xsi:type="dcterms:W3CDTF">2017-12-05T10:00:00Z</dcterms:modified>
</cp:coreProperties>
</file>