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21" w:rsidRDefault="00361F21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361F21" w:rsidRPr="00447B06" w:rsidRDefault="00520249" w:rsidP="00361F2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MEGVAN A RANGOS LEXUS DESIGN AWARD IDEI GYŐZTESE</w:t>
      </w:r>
    </w:p>
    <w:p w:rsidR="00361F21" w:rsidRPr="001A370F" w:rsidRDefault="00361F21" w:rsidP="00361F21">
      <w:pPr>
        <w:spacing w:after="0"/>
        <w:ind w:right="39"/>
        <w:rPr>
          <w:rFonts w:ascii="Nobel-Regular" w:hAnsi="Nobel-Regular" w:cs="Nobel-Regular"/>
          <w:sz w:val="24"/>
          <w:lang w:val="hu-HU"/>
        </w:rPr>
      </w:pPr>
    </w:p>
    <w:p w:rsidR="00361F21" w:rsidRPr="00447B06" w:rsidRDefault="00447B06" w:rsidP="00447B06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Megvan a rangos </w:t>
      </w:r>
      <w:hyperlink r:id="rId8" w:anchor="hero" w:history="1">
        <w:r w:rsidRPr="008D22FB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Lexus Design Award</w:t>
        </w:r>
      </w:hyperlink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idei győztese, a közönségdíjasra ugyanakkor még egész héten várják a szavazatokat</w:t>
      </w:r>
      <w:r w:rsidR="00520249">
        <w:rPr>
          <w:rFonts w:ascii="Arial" w:eastAsiaTheme="minorHAnsi" w:hAnsi="Arial" w:cs="Arial"/>
          <w:b/>
          <w:sz w:val="22"/>
          <w:szCs w:val="22"/>
          <w:lang w:val="hu-HU"/>
        </w:rPr>
        <w:t>. A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világ vezető prémium </w:t>
      </w:r>
      <w:hyperlink r:id="rId9" w:anchor="introduction" w:history="1">
        <w:r w:rsidR="00520249" w:rsidRPr="00520249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 xml:space="preserve">környezetbarát </w:t>
        </w:r>
        <w:r w:rsidRPr="00520249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hibrid elektromos</w:t>
        </w:r>
      </w:hyperlink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autógyártója, az elmúlt években ’egyszerű luxusautómárkából </w:t>
      </w:r>
      <w:r w:rsidR="00164589">
        <w:rPr>
          <w:rFonts w:ascii="Arial" w:eastAsiaTheme="minorHAnsi" w:hAnsi="Arial" w:cs="Arial"/>
          <w:b/>
          <w:sz w:val="22"/>
          <w:szCs w:val="22"/>
          <w:lang w:val="hu-HU"/>
        </w:rPr>
        <w:t>’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luxus életmód márkává avanzsáló Lexus </w:t>
      </w:r>
      <w:r w:rsidR="00164589">
        <w:rPr>
          <w:rFonts w:ascii="Arial" w:eastAsiaTheme="minorHAnsi" w:hAnsi="Arial" w:cs="Arial"/>
          <w:b/>
          <w:sz w:val="22"/>
          <w:szCs w:val="22"/>
          <w:lang w:val="hu-HU"/>
        </w:rPr>
        <w:t>Milánói Dizájn Hét keretében megrendezésre került, a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z</w:t>
      </w:r>
      <w:r w:rsidR="00361F21" w:rsidRPr="00447B06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’</w:t>
      </w:r>
      <w:r w:rsidR="00361F21" w:rsidRPr="00447B06">
        <w:rPr>
          <w:rFonts w:ascii="Arial" w:eastAsiaTheme="minorHAnsi" w:hAnsi="Arial" w:cs="Arial"/>
          <w:b/>
          <w:sz w:val="22"/>
          <w:szCs w:val="22"/>
          <w:lang w:val="hu-HU"/>
        </w:rPr>
        <w:t>EGYÜTT LÉTEZÉS HATÁRTALANSÁGA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’ elnevezésű</w:t>
      </w:r>
      <w:r w:rsidR="00361F21" w:rsidRPr="00447B06">
        <w:rPr>
          <w:rFonts w:ascii="Arial" w:eastAsiaTheme="minorHAnsi" w:hAnsi="Arial" w:cs="Arial"/>
          <w:b/>
          <w:sz w:val="22"/>
          <w:szCs w:val="22"/>
          <w:lang w:val="hu-HU"/>
        </w:rPr>
        <w:t xml:space="preserve"> című kiállításon hirdette ki, hogy a 2018-as Lexus Design Award fődíját az Extrapolation Factory (Christopher Woebken és Elliott P. Montgomery) csapat pályaműve, a Hipotézis Tesztelő nyerte meg.</w:t>
      </w:r>
    </w:p>
    <w:p w:rsidR="00361F21" w:rsidRDefault="00361F21" w:rsidP="00447B06">
      <w:pPr>
        <w:spacing w:after="0" w:line="360" w:lineRule="auto"/>
        <w:ind w:right="-130"/>
        <w:jc w:val="both"/>
        <w:rPr>
          <w:rFonts w:ascii="Arial" w:hAnsi="Arial" w:cs="Arial"/>
          <w:lang w:val="hu-HU"/>
        </w:rPr>
      </w:pPr>
    </w:p>
    <w:p w:rsidR="00447B06" w:rsidRPr="00447B06" w:rsidRDefault="00447B06" w:rsidP="00447B06">
      <w:pPr>
        <w:spacing w:after="0" w:line="360" w:lineRule="auto"/>
        <w:ind w:right="-130"/>
        <w:jc w:val="both"/>
        <w:rPr>
          <w:rFonts w:ascii="Arial" w:hAnsi="Arial" w:cs="Arial"/>
          <w:lang w:val="hu-HU"/>
        </w:rPr>
      </w:pPr>
      <w:r w:rsidRPr="00447B06">
        <w:rPr>
          <w:rFonts w:ascii="Arial" w:hAnsi="Arial" w:cs="Arial"/>
          <w:lang w:val="hu-HU"/>
        </w:rPr>
        <w:t>A</w:t>
      </w:r>
      <w:r>
        <w:rPr>
          <w:rFonts w:ascii="Arial" w:hAnsi="Arial" w:cs="Arial"/>
          <w:lang w:val="hu-HU"/>
        </w:rPr>
        <w:t xml:space="preserve"> futurisztikus, letisztult formavilágú, a prémium legmagasabb szintjét képviselő autóíról ismert</w:t>
      </w:r>
      <w:r w:rsidRPr="00447B06">
        <w:rPr>
          <w:rFonts w:ascii="Arial" w:hAnsi="Arial" w:cs="Arial"/>
          <w:lang w:val="hu-HU"/>
        </w:rPr>
        <w:t xml:space="preserve"> </w:t>
      </w:r>
      <w:hyperlink r:id="rId10" w:history="1">
        <w:r w:rsidRPr="00447B06">
          <w:rPr>
            <w:rStyle w:val="Hyperlink"/>
            <w:rFonts w:ascii="Arial" w:hAnsi="Arial" w:cs="Arial"/>
            <w:lang w:val="hu-HU"/>
          </w:rPr>
          <w:t>Lexus</w:t>
        </w:r>
      </w:hyperlink>
      <w:r w:rsidRPr="00447B06">
        <w:rPr>
          <w:rFonts w:ascii="Arial" w:hAnsi="Arial" w:cs="Arial"/>
          <w:lang w:val="hu-HU"/>
        </w:rPr>
        <w:t xml:space="preserve"> szenvedélyesen vallja, hogy a dizájnban hatalmas erők rejlenek, amelyek képesek megváltoztatni az egész világot. Ez az oka annak, hogy a Lexus támogatja és ünnepli a dizájnerek új, feltörekvő generációját, amely képes szolgálatába állítani ezt az erőt, és nézőpontváltással, ötletkommunikációval és a képzelet stimulációjával egy jobb jövő kialakításán munkálkodik.</w:t>
      </w:r>
      <w:r>
        <w:rPr>
          <w:rFonts w:ascii="Arial" w:hAnsi="Arial" w:cs="Arial"/>
          <w:lang w:val="hu-HU"/>
        </w:rPr>
        <w:t xml:space="preserve"> </w:t>
      </w:r>
      <w:r w:rsidRPr="00447B06">
        <w:rPr>
          <w:rFonts w:ascii="Arial" w:hAnsi="Arial" w:cs="Arial"/>
          <w:lang w:val="hu-HU"/>
        </w:rPr>
        <w:t xml:space="preserve">A Lexus Design Award 2013 óta támogatja a dizájnerek új generációját a világ minden tájáról. A hatodik évben, 2018-ban témánk a „CO-„ latin eredetű előtag, melyet magyarul „-VAL / -VEL”-nek fordítunk, és összhangra, közös létre, cselekvésre utal. A Lexus hisz abban, hogy a nagyszerű dizájn képes biztosítani a természet és a társadalom harmonikus együtt létezését. Ebben az értelemben a „-VAL / -VEL” egy olyan megközelítés, amely együttműködés, koordináció, illetve egymáshoz kapcsolódás által lehetővé teszi a márkában, valamint a természetben rejlő valódi potenciál feltárását. </w:t>
      </w:r>
    </w:p>
    <w:p w:rsidR="00361F21" w:rsidRPr="00447B06" w:rsidRDefault="00361F21" w:rsidP="00447B06">
      <w:pPr>
        <w:spacing w:after="0" w:line="360" w:lineRule="auto"/>
        <w:ind w:right="-130"/>
        <w:jc w:val="both"/>
        <w:rPr>
          <w:rFonts w:ascii="Arial" w:hAnsi="Arial" w:cs="Arial"/>
          <w:lang w:val="hu-HU"/>
        </w:rPr>
      </w:pPr>
      <w:r w:rsidRPr="00447B06">
        <w:rPr>
          <w:rFonts w:ascii="Arial" w:hAnsi="Arial" w:cs="Arial"/>
          <w:lang w:val="hu-HU"/>
        </w:rPr>
        <w:t>A</w:t>
      </w:r>
      <w:r w:rsidR="00447B06">
        <w:rPr>
          <w:rFonts w:ascii="Arial" w:hAnsi="Arial" w:cs="Arial"/>
          <w:lang w:val="hu-HU"/>
        </w:rPr>
        <w:t>z idei nyertes</w:t>
      </w:r>
      <w:r w:rsidRPr="00447B06">
        <w:rPr>
          <w:rFonts w:ascii="Arial" w:hAnsi="Arial" w:cs="Arial"/>
          <w:lang w:val="hu-HU"/>
        </w:rPr>
        <w:t xml:space="preserve"> ‘Hipotézis Tesztelő’ egy közösen megálmodott tesztelési helyszín, amely feltárja a társadalom, a technológia, illetve a környezet közötti elméleti összefüggéseket. A projekt egy dizájn-alapú kutatási stúdió, az </w:t>
      </w:r>
      <w:hyperlink r:id="rId11" w:history="1">
        <w:r w:rsidRPr="006C3D0D">
          <w:rPr>
            <w:rStyle w:val="Hyperlink"/>
            <w:rFonts w:ascii="Arial" w:hAnsi="Arial" w:cs="Arial"/>
            <w:lang w:val="hu-HU"/>
          </w:rPr>
          <w:t>Extrapolation Factory</w:t>
        </w:r>
      </w:hyperlink>
      <w:bookmarkStart w:id="0" w:name="_GoBack"/>
      <w:bookmarkEnd w:id="0"/>
      <w:r w:rsidRPr="00447B06">
        <w:rPr>
          <w:rFonts w:ascii="Arial" w:hAnsi="Arial" w:cs="Arial"/>
          <w:lang w:val="hu-HU"/>
        </w:rPr>
        <w:t xml:space="preserve"> munkája; a stúdió alapítói Elliott P. Montgomery (USA) és Chris Woebken (Németország). Az Extrapolation Factory módszereket fejleszt ki dizájn-prototípusok közös készítéséhez, kipróbálásához és a jövőre gyakorolt hatásuk felméréséhez.</w:t>
      </w:r>
    </w:p>
    <w:p w:rsidR="00447B06" w:rsidRDefault="00447B06" w:rsidP="00447B06">
      <w:pPr>
        <w:spacing w:after="0" w:line="360" w:lineRule="auto"/>
        <w:ind w:right="-130"/>
        <w:jc w:val="both"/>
        <w:rPr>
          <w:rFonts w:ascii="Arial" w:hAnsi="Arial" w:cs="Arial"/>
          <w:lang w:val="hu-HU"/>
        </w:rPr>
      </w:pPr>
    </w:p>
    <w:p w:rsidR="00361F21" w:rsidRDefault="00361F21" w:rsidP="00447B06">
      <w:pPr>
        <w:spacing w:after="0" w:line="360" w:lineRule="auto"/>
        <w:ind w:right="-130"/>
        <w:jc w:val="both"/>
        <w:rPr>
          <w:rFonts w:ascii="Arial" w:hAnsi="Arial" w:cs="Arial"/>
          <w:lang w:val="hu-HU"/>
        </w:rPr>
      </w:pPr>
      <w:r w:rsidRPr="00447B06">
        <w:rPr>
          <w:rFonts w:ascii="Arial" w:hAnsi="Arial" w:cs="Arial"/>
          <w:i/>
          <w:lang w:val="hu-HU"/>
        </w:rPr>
        <w:t xml:space="preserve">“Idei győztesünk munkája átformálja mindazt, amit jelenleg gondolunk a dizájn szerepéről az örökké változó és műszakilag villámgyorsan fejlődő társadalomban. A termékek egyre kevésbé </w:t>
      </w:r>
      <w:r w:rsidRPr="00447B06">
        <w:rPr>
          <w:rFonts w:ascii="Arial" w:hAnsi="Arial" w:cs="Arial"/>
          <w:i/>
          <w:lang w:val="hu-HU"/>
        </w:rPr>
        <w:lastRenderedPageBreak/>
        <w:t xml:space="preserve">fontosak, s helyettük az oktatás, a tanulás és a gondolkodás lép előtérbe. Az emberek és a tervezők egyre intenzívebben lépnek interakcióba a termékekkel, a folyamatokkal és a jövővel, márpedig erőteljesen jövőorientált és technikailag fejlődő világunkban mind fontosabb a tervek hatásának ilyetén előrejelzése és </w:t>
      </w:r>
      <w:r w:rsidR="00447B06">
        <w:rPr>
          <w:rFonts w:ascii="Arial" w:hAnsi="Arial" w:cs="Arial"/>
          <w:i/>
          <w:lang w:val="hu-HU"/>
        </w:rPr>
        <w:t>megvitatása.</w:t>
      </w:r>
      <w:r w:rsidRPr="00447B06">
        <w:rPr>
          <w:rFonts w:ascii="Arial" w:hAnsi="Arial" w:cs="Arial"/>
          <w:i/>
          <w:lang w:val="hu-HU"/>
        </w:rPr>
        <w:t>”</w:t>
      </w:r>
      <w:r w:rsidRPr="00447B06">
        <w:rPr>
          <w:rFonts w:ascii="Arial" w:hAnsi="Arial" w:cs="Arial"/>
          <w:lang w:val="hu-HU"/>
        </w:rPr>
        <w:t xml:space="preserve"> </w:t>
      </w:r>
      <w:r w:rsidR="00447B06">
        <w:rPr>
          <w:rFonts w:ascii="Arial" w:hAnsi="Arial" w:cs="Arial"/>
          <w:lang w:val="hu-HU"/>
        </w:rPr>
        <w:t>– véli</w:t>
      </w:r>
      <w:r w:rsidRPr="00447B06">
        <w:rPr>
          <w:rFonts w:ascii="Arial" w:hAnsi="Arial" w:cs="Arial"/>
          <w:lang w:val="hu-HU"/>
        </w:rPr>
        <w:t xml:space="preserve"> David Adjaye építész, a Lexus Design Award 2018 zsűritagja.</w:t>
      </w:r>
    </w:p>
    <w:p w:rsidR="00447B06" w:rsidRPr="00447B06" w:rsidRDefault="00447B06" w:rsidP="00447B06">
      <w:pPr>
        <w:spacing w:after="0" w:line="360" w:lineRule="auto"/>
        <w:ind w:right="-130"/>
        <w:jc w:val="both"/>
        <w:rPr>
          <w:rFonts w:ascii="Arial" w:hAnsi="Arial" w:cs="Arial"/>
          <w:lang w:val="hu-HU"/>
        </w:rPr>
      </w:pPr>
    </w:p>
    <w:p w:rsidR="00361F21" w:rsidRDefault="00361F21" w:rsidP="00447B06">
      <w:pPr>
        <w:spacing w:after="0" w:line="360" w:lineRule="auto"/>
        <w:ind w:right="-130"/>
        <w:jc w:val="both"/>
        <w:rPr>
          <w:rFonts w:ascii="Arial" w:hAnsi="Arial" w:cs="Arial"/>
          <w:lang w:val="hu-HU"/>
        </w:rPr>
      </w:pPr>
      <w:r w:rsidRPr="00447B06">
        <w:rPr>
          <w:rFonts w:ascii="Arial" w:hAnsi="Arial" w:cs="Arial"/>
          <w:i/>
          <w:lang w:val="hu-HU"/>
        </w:rPr>
        <w:t xml:space="preserve">“Igazán fantasztikus érzés volt ezen a projekten dolgozni, nem beszélve arról, micsoda hihetetlen élményt jelentett a közös munka a </w:t>
      </w:r>
      <w:hyperlink r:id="rId12" w:history="1">
        <w:r w:rsidRPr="006C3D0D">
          <w:rPr>
            <w:rStyle w:val="Hyperlink"/>
            <w:rFonts w:ascii="Arial" w:hAnsi="Arial" w:cs="Arial"/>
            <w:i/>
            <w:lang w:val="hu-HU"/>
          </w:rPr>
          <w:t>Formafantasma</w:t>
        </w:r>
      </w:hyperlink>
      <w:r w:rsidRPr="00447B06">
        <w:rPr>
          <w:rFonts w:ascii="Arial" w:hAnsi="Arial" w:cs="Arial"/>
          <w:i/>
          <w:lang w:val="hu-HU"/>
        </w:rPr>
        <w:t xml:space="preserve"> mentoraival. Mindez nem sikerülhetett volna a Lexus támogatása nélkül.”</w:t>
      </w:r>
      <w:r w:rsidR="00447B06">
        <w:rPr>
          <w:rFonts w:ascii="Arial" w:hAnsi="Arial" w:cs="Arial"/>
          <w:lang w:val="hu-HU"/>
        </w:rPr>
        <w:t xml:space="preserve"> – fogalmaz </w:t>
      </w:r>
      <w:r w:rsidR="00447B06" w:rsidRPr="00447B06">
        <w:rPr>
          <w:rFonts w:ascii="Arial" w:hAnsi="Arial" w:cs="Arial"/>
          <w:lang w:val="hu-HU"/>
        </w:rPr>
        <w:t>Elliott P. Montgomery, az Extr</w:t>
      </w:r>
      <w:r w:rsidR="00447B06">
        <w:rPr>
          <w:rFonts w:ascii="Arial" w:hAnsi="Arial" w:cs="Arial"/>
          <w:lang w:val="hu-HU"/>
        </w:rPr>
        <w:t>apolation Factory társalapítója.</w:t>
      </w:r>
    </w:p>
    <w:p w:rsidR="00447B06" w:rsidRPr="00447B06" w:rsidRDefault="00447B06" w:rsidP="00447B06">
      <w:pPr>
        <w:spacing w:after="0" w:line="360" w:lineRule="auto"/>
        <w:ind w:right="-130"/>
        <w:jc w:val="both"/>
        <w:rPr>
          <w:rFonts w:ascii="Arial" w:hAnsi="Arial" w:cs="Arial"/>
          <w:lang w:val="hu-HU"/>
        </w:rPr>
      </w:pPr>
    </w:p>
    <w:p w:rsidR="00361F21" w:rsidRPr="00447B06" w:rsidRDefault="00361F21" w:rsidP="00447B06">
      <w:pPr>
        <w:spacing w:after="0" w:line="360" w:lineRule="auto"/>
        <w:ind w:right="-130"/>
        <w:jc w:val="both"/>
        <w:rPr>
          <w:rFonts w:ascii="Arial" w:hAnsi="Arial" w:cs="Arial"/>
          <w:lang w:val="hu-HU"/>
        </w:rPr>
      </w:pPr>
      <w:r w:rsidRPr="00447B06">
        <w:rPr>
          <w:rFonts w:ascii="Arial" w:hAnsi="Arial" w:cs="Arial"/>
          <w:lang w:val="hu-HU"/>
        </w:rPr>
        <w:t xml:space="preserve">2018-ban a Lexus Design Award </w:t>
      </w:r>
      <w:r w:rsidR="00447B06">
        <w:rPr>
          <w:rFonts w:ascii="Arial" w:hAnsi="Arial" w:cs="Arial"/>
          <w:lang w:val="hu-HU"/>
        </w:rPr>
        <w:t xml:space="preserve">egyébiránt </w:t>
      </w:r>
      <w:r w:rsidRPr="00447B06">
        <w:rPr>
          <w:rFonts w:ascii="Arial" w:hAnsi="Arial" w:cs="Arial"/>
          <w:lang w:val="hu-HU"/>
        </w:rPr>
        <w:t>rekordot döntött, hiszen a versenyre 1319 pályázat érkezett a világ 68 országából.</w:t>
      </w:r>
      <w:r w:rsidR="00447B06">
        <w:rPr>
          <w:rFonts w:ascii="Arial" w:hAnsi="Arial" w:cs="Arial"/>
          <w:lang w:val="hu-HU"/>
        </w:rPr>
        <w:t xml:space="preserve"> </w:t>
      </w:r>
      <w:r w:rsidRPr="00447B06">
        <w:rPr>
          <w:rFonts w:ascii="Arial" w:hAnsi="Arial" w:cs="Arial"/>
          <w:lang w:val="hu-HU"/>
        </w:rPr>
        <w:t xml:space="preserve">A „-VAL / -VEL” témában benyújtott munkák közül a döntőbizottság 12 döntőst választott ki, közülük 4 a prototípus kifejlesztésére kapott lehetőséget, további 8 pedig kiállítói panelen mutathatta be munkáját. A munkákat a Lexus az „EGYÜTT LÉTEZÉS HATÁRTALANSÁGA” című kiállításon tárta a dizájner-közösség elé a Milánói Dizájn Héten.  </w:t>
      </w:r>
    </w:p>
    <w:p w:rsidR="00361F21" w:rsidRPr="00447B06" w:rsidRDefault="00361F21" w:rsidP="00447B06">
      <w:pPr>
        <w:spacing w:after="0" w:line="360" w:lineRule="auto"/>
        <w:ind w:right="-130"/>
        <w:jc w:val="both"/>
        <w:rPr>
          <w:rFonts w:ascii="Arial" w:hAnsi="Arial" w:cs="Arial"/>
          <w:lang w:val="hu-HU"/>
        </w:rPr>
      </w:pPr>
    </w:p>
    <w:p w:rsidR="00361F21" w:rsidRPr="00447B06" w:rsidRDefault="00361F21" w:rsidP="00447B06">
      <w:pPr>
        <w:spacing w:after="0" w:line="360" w:lineRule="auto"/>
        <w:ind w:right="-130"/>
        <w:jc w:val="both"/>
        <w:rPr>
          <w:rFonts w:ascii="Arial" w:hAnsi="Arial" w:cs="Arial"/>
          <w:b/>
          <w:lang w:val="hu-HU"/>
        </w:rPr>
      </w:pPr>
      <w:r w:rsidRPr="00447B06">
        <w:rPr>
          <w:rFonts w:ascii="Arial" w:hAnsi="Arial" w:cs="Arial"/>
          <w:b/>
          <w:lang w:val="hu-HU"/>
        </w:rPr>
        <w:t xml:space="preserve">LEXUS DESIGN AWARD 2018 KÖZÖNSÉGDÍJ </w:t>
      </w:r>
    </w:p>
    <w:p w:rsidR="00361F21" w:rsidRPr="00447B06" w:rsidRDefault="00361F21" w:rsidP="00447B06">
      <w:pPr>
        <w:spacing w:after="0" w:line="360" w:lineRule="auto"/>
        <w:ind w:right="-130"/>
        <w:jc w:val="both"/>
        <w:rPr>
          <w:rFonts w:ascii="Arial" w:hAnsi="Arial" w:cs="Arial"/>
          <w:lang w:val="hu-HU"/>
        </w:rPr>
      </w:pPr>
      <w:r w:rsidRPr="00447B06">
        <w:rPr>
          <w:rFonts w:ascii="Arial" w:hAnsi="Arial" w:cs="Arial"/>
          <w:lang w:val="hu-HU"/>
        </w:rPr>
        <w:t xml:space="preserve">A 2018-as év új kezdeményezéseként a Lexus létrehozta a „LEXUS DESIGN AWARD 2018 KÖZÖNSÉGDÍJ” kategóriát, ahol a nagyközönség is megszavazhatja, hogy a Milánóban kiállított 12 döntős pályaműből melyiket találja a legjobbnak. Április 16-21. között bárki leadhatja szavazatát a </w:t>
      </w:r>
      <w:hyperlink r:id="rId13" w:history="1">
        <w:r w:rsidR="00447B06">
          <w:rPr>
            <w:rStyle w:val="Hyperlink"/>
            <w:rFonts w:ascii="Arial" w:hAnsi="Arial" w:cs="Arial"/>
            <w:lang w:val="hu-HU"/>
          </w:rPr>
          <w:t>Lexus Design</w:t>
        </w:r>
        <w:r w:rsidRPr="00447B06">
          <w:rPr>
            <w:rStyle w:val="Hyperlink"/>
            <w:rFonts w:ascii="Arial" w:hAnsi="Arial" w:cs="Arial"/>
            <w:lang w:val="hu-HU"/>
          </w:rPr>
          <w:t xml:space="preserve"> Award honlap</w:t>
        </w:r>
        <w:r w:rsidR="00447B06">
          <w:rPr>
            <w:rStyle w:val="Hyperlink"/>
            <w:rFonts w:ascii="Arial" w:hAnsi="Arial" w:cs="Arial"/>
            <w:lang w:val="hu-HU"/>
          </w:rPr>
          <w:t>ján.</w:t>
        </w:r>
      </w:hyperlink>
      <w:r w:rsidRPr="00447B06">
        <w:rPr>
          <w:rFonts w:ascii="Arial" w:hAnsi="Arial" w:cs="Arial"/>
          <w:lang w:val="hu-HU"/>
        </w:rPr>
        <w:t xml:space="preserve"> A közönségdíj nyertesét április 23-án hirdetik ki.</w:t>
      </w:r>
      <w:r w:rsidR="00767D96">
        <w:rPr>
          <w:rFonts w:ascii="Arial" w:hAnsi="Arial" w:cs="Arial"/>
          <w:lang w:val="hu-HU"/>
        </w:rPr>
        <w:t xml:space="preserve"> </w:t>
      </w:r>
      <w:r w:rsidRPr="00447B06">
        <w:rPr>
          <w:rFonts w:ascii="Arial" w:hAnsi="Arial" w:cs="Arial"/>
          <w:lang w:val="hu-HU"/>
        </w:rPr>
        <w:t>A Lexus „EGYÜTT LÉTEZÉS HATÁRTALANSÁGA” című kiállítását 2018. április 17-22. között, 10:00-től 20:00 óráig látogathatja a közönség a Cavallerizze in Museo Nazionale della Scienza e della Tecnologia Leonardo da Vinci-ben, a világ egyik legrangosabb dizájn-eseményén, a Milánói Dizájn Héten.</w:t>
      </w:r>
    </w:p>
    <w:p w:rsidR="00361F21" w:rsidRPr="00664BDA" w:rsidRDefault="00361F21" w:rsidP="00361F21">
      <w:pPr>
        <w:spacing w:after="120"/>
        <w:ind w:left="210" w:right="-132"/>
        <w:rPr>
          <w:rFonts w:ascii="Nobel-Book" w:eastAsia="Nobel-Book" w:hAnsi="Nobel-Book" w:cs="Nobel-Book"/>
          <w:sz w:val="24"/>
          <w:szCs w:val="24"/>
          <w:lang w:val="hu-HU"/>
        </w:rPr>
      </w:pP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4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C3" w:rsidRDefault="002B4BC3" w:rsidP="00566E8D">
      <w:pPr>
        <w:spacing w:after="0" w:line="240" w:lineRule="auto"/>
      </w:pPr>
      <w:r>
        <w:separator/>
      </w:r>
    </w:p>
  </w:endnote>
  <w:endnote w:type="continuationSeparator" w:id="0">
    <w:p w:rsidR="002B4BC3" w:rsidRDefault="002B4BC3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Nobel-Regular">
    <w:altName w:val="Times New Roman"/>
    <w:panose1 w:val="02000503030000020004"/>
    <w:charset w:val="00"/>
    <w:family w:val="auto"/>
    <w:pitch w:val="variable"/>
    <w:sig w:usb0="A0002AA7" w:usb1="00000040" w:usb2="00000000" w:usb3="00000000" w:csb0="000001FF" w:csb1="00000000"/>
  </w:font>
  <w:font w:name="Nobel-Book">
    <w:altName w:val="Times New Roman"/>
    <w:panose1 w:val="0200050304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C3" w:rsidRDefault="002B4BC3" w:rsidP="00566E8D">
      <w:pPr>
        <w:spacing w:after="0" w:line="240" w:lineRule="auto"/>
      </w:pPr>
      <w:r>
        <w:separator/>
      </w:r>
    </w:p>
  </w:footnote>
  <w:footnote w:type="continuationSeparator" w:id="0">
    <w:p w:rsidR="002B4BC3" w:rsidRDefault="002B4BC3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4EB"/>
    <w:multiLevelType w:val="hybridMultilevel"/>
    <w:tmpl w:val="A0B4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F38E9"/>
    <w:multiLevelType w:val="hybridMultilevel"/>
    <w:tmpl w:val="B532C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2483"/>
    <w:multiLevelType w:val="hybridMultilevel"/>
    <w:tmpl w:val="D2802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189A"/>
    <w:multiLevelType w:val="hybridMultilevel"/>
    <w:tmpl w:val="08306D64"/>
    <w:lvl w:ilvl="0" w:tplc="040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5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556E"/>
    <w:multiLevelType w:val="hybridMultilevel"/>
    <w:tmpl w:val="372284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43911"/>
    <w:multiLevelType w:val="hybridMultilevel"/>
    <w:tmpl w:val="FE2EE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17F0E"/>
    <w:multiLevelType w:val="hybridMultilevel"/>
    <w:tmpl w:val="13BC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F37772"/>
    <w:multiLevelType w:val="hybridMultilevel"/>
    <w:tmpl w:val="547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205400"/>
    <w:multiLevelType w:val="hybridMultilevel"/>
    <w:tmpl w:val="760C310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78D40FA"/>
    <w:multiLevelType w:val="hybridMultilevel"/>
    <w:tmpl w:val="07EE75C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5" w15:restartNumberingAfterBreak="0">
    <w:nsid w:val="18E670F0"/>
    <w:multiLevelType w:val="hybridMultilevel"/>
    <w:tmpl w:val="326E3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56FB5"/>
    <w:multiLevelType w:val="hybridMultilevel"/>
    <w:tmpl w:val="399E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74416"/>
    <w:multiLevelType w:val="hybridMultilevel"/>
    <w:tmpl w:val="9DC65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28AA42A7"/>
    <w:multiLevelType w:val="hybridMultilevel"/>
    <w:tmpl w:val="A2F660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DA2505"/>
    <w:multiLevelType w:val="hybridMultilevel"/>
    <w:tmpl w:val="F82C5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651D3"/>
    <w:multiLevelType w:val="hybridMultilevel"/>
    <w:tmpl w:val="BB367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445AF"/>
    <w:multiLevelType w:val="hybridMultilevel"/>
    <w:tmpl w:val="8C16C26C"/>
    <w:lvl w:ilvl="0" w:tplc="0340F8D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B510E"/>
    <w:multiLevelType w:val="hybridMultilevel"/>
    <w:tmpl w:val="839A2398"/>
    <w:lvl w:ilvl="0" w:tplc="04090003">
      <w:start w:val="1"/>
      <w:numFmt w:val="bullet"/>
      <w:lvlText w:val="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6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B742F7"/>
    <w:multiLevelType w:val="hybridMultilevel"/>
    <w:tmpl w:val="7A1AC13E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28" w15:restartNumberingAfterBreak="0">
    <w:nsid w:val="41E5405B"/>
    <w:multiLevelType w:val="hybridMultilevel"/>
    <w:tmpl w:val="2A60E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C167DA"/>
    <w:multiLevelType w:val="hybridMultilevel"/>
    <w:tmpl w:val="A4D0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02503"/>
    <w:multiLevelType w:val="hybridMultilevel"/>
    <w:tmpl w:val="0FB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066AA"/>
    <w:multiLevelType w:val="hybridMultilevel"/>
    <w:tmpl w:val="60AC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472167"/>
    <w:multiLevelType w:val="hybridMultilevel"/>
    <w:tmpl w:val="415610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70652"/>
    <w:multiLevelType w:val="hybridMultilevel"/>
    <w:tmpl w:val="996E7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4158C"/>
    <w:multiLevelType w:val="hybridMultilevel"/>
    <w:tmpl w:val="8F148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0800BA"/>
    <w:multiLevelType w:val="hybridMultilevel"/>
    <w:tmpl w:val="09C87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12D72"/>
    <w:multiLevelType w:val="hybridMultilevel"/>
    <w:tmpl w:val="E88CD1D4"/>
    <w:lvl w:ilvl="0" w:tplc="D8D4E892">
      <w:start w:val="500"/>
      <w:numFmt w:val="bullet"/>
      <w:lvlText w:val="■"/>
      <w:lvlJc w:val="left"/>
      <w:pPr>
        <w:ind w:left="465" w:hanging="360"/>
      </w:pPr>
      <w:rPr>
        <w:rFonts w:ascii="MS PGothic" w:eastAsia="MS PGothic" w:hAnsi="MS PGothic" w:cs="Meiry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9"/>
  </w:num>
  <w:num w:numId="6">
    <w:abstractNumId w:val="5"/>
  </w:num>
  <w:num w:numId="7">
    <w:abstractNumId w:val="9"/>
  </w:num>
  <w:num w:numId="8">
    <w:abstractNumId w:val="21"/>
  </w:num>
  <w:num w:numId="9">
    <w:abstractNumId w:val="12"/>
  </w:num>
  <w:num w:numId="10">
    <w:abstractNumId w:val="3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7"/>
  </w:num>
  <w:num w:numId="15">
    <w:abstractNumId w:val="3"/>
  </w:num>
  <w:num w:numId="16">
    <w:abstractNumId w:val="29"/>
  </w:num>
  <w:num w:numId="17">
    <w:abstractNumId w:val="6"/>
  </w:num>
  <w:num w:numId="18">
    <w:abstractNumId w:val="28"/>
  </w:num>
  <w:num w:numId="19">
    <w:abstractNumId w:val="35"/>
  </w:num>
  <w:num w:numId="20">
    <w:abstractNumId w:val="36"/>
  </w:num>
  <w:num w:numId="21">
    <w:abstractNumId w:val="23"/>
  </w:num>
  <w:num w:numId="22">
    <w:abstractNumId w:val="16"/>
  </w:num>
  <w:num w:numId="23">
    <w:abstractNumId w:val="41"/>
  </w:num>
  <w:num w:numId="24">
    <w:abstractNumId w:val="25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27"/>
  </w:num>
  <w:num w:numId="30">
    <w:abstractNumId w:val="4"/>
  </w:num>
  <w:num w:numId="31">
    <w:abstractNumId w:val="11"/>
  </w:num>
  <w:num w:numId="32">
    <w:abstractNumId w:val="1"/>
  </w:num>
  <w:num w:numId="33">
    <w:abstractNumId w:val="15"/>
  </w:num>
  <w:num w:numId="34">
    <w:abstractNumId w:val="33"/>
  </w:num>
  <w:num w:numId="35">
    <w:abstractNumId w:val="37"/>
  </w:num>
  <w:num w:numId="36">
    <w:abstractNumId w:val="10"/>
  </w:num>
  <w:num w:numId="37">
    <w:abstractNumId w:val="17"/>
  </w:num>
  <w:num w:numId="38">
    <w:abstractNumId w:val="24"/>
  </w:num>
  <w:num w:numId="39">
    <w:abstractNumId w:val="8"/>
  </w:num>
  <w:num w:numId="40">
    <w:abstractNumId w:val="19"/>
  </w:num>
  <w:num w:numId="41">
    <w:abstractNumId w:val="20"/>
  </w:num>
  <w:num w:numId="42">
    <w:abstractNumId w:val="0"/>
  </w:num>
  <w:num w:numId="43">
    <w:abstractNumId w:val="40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47B58"/>
    <w:rsid w:val="000629DC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514DD"/>
    <w:rsid w:val="00151725"/>
    <w:rsid w:val="0015209F"/>
    <w:rsid w:val="00153A7E"/>
    <w:rsid w:val="00154DF9"/>
    <w:rsid w:val="00156544"/>
    <w:rsid w:val="00156A05"/>
    <w:rsid w:val="00157C6F"/>
    <w:rsid w:val="00157D82"/>
    <w:rsid w:val="00160524"/>
    <w:rsid w:val="00164589"/>
    <w:rsid w:val="00170BD2"/>
    <w:rsid w:val="00171B34"/>
    <w:rsid w:val="00173C88"/>
    <w:rsid w:val="00173FBB"/>
    <w:rsid w:val="00175533"/>
    <w:rsid w:val="00177057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327BA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82A71"/>
    <w:rsid w:val="00290264"/>
    <w:rsid w:val="00293764"/>
    <w:rsid w:val="002A15D4"/>
    <w:rsid w:val="002A3253"/>
    <w:rsid w:val="002A45F3"/>
    <w:rsid w:val="002A7666"/>
    <w:rsid w:val="002B0337"/>
    <w:rsid w:val="002B374B"/>
    <w:rsid w:val="002B4BC3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6555"/>
    <w:rsid w:val="00341A5C"/>
    <w:rsid w:val="0034607C"/>
    <w:rsid w:val="003505D6"/>
    <w:rsid w:val="0035284B"/>
    <w:rsid w:val="00354971"/>
    <w:rsid w:val="00356CE1"/>
    <w:rsid w:val="00356E81"/>
    <w:rsid w:val="00361F21"/>
    <w:rsid w:val="003659D4"/>
    <w:rsid w:val="003661D1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1576"/>
    <w:rsid w:val="003B4894"/>
    <w:rsid w:val="003C2105"/>
    <w:rsid w:val="003C40AC"/>
    <w:rsid w:val="003C6C8D"/>
    <w:rsid w:val="003D32DD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3D01"/>
    <w:rsid w:val="00411C65"/>
    <w:rsid w:val="00414064"/>
    <w:rsid w:val="0042098A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47B06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188D"/>
    <w:rsid w:val="00501FC2"/>
    <w:rsid w:val="00502935"/>
    <w:rsid w:val="005029A0"/>
    <w:rsid w:val="00503B4E"/>
    <w:rsid w:val="00504036"/>
    <w:rsid w:val="00505DCB"/>
    <w:rsid w:val="0050601F"/>
    <w:rsid w:val="005133F4"/>
    <w:rsid w:val="00520249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323E7"/>
    <w:rsid w:val="00640011"/>
    <w:rsid w:val="006412A6"/>
    <w:rsid w:val="006435C5"/>
    <w:rsid w:val="006449EB"/>
    <w:rsid w:val="006523F0"/>
    <w:rsid w:val="006527C7"/>
    <w:rsid w:val="0065425E"/>
    <w:rsid w:val="00654D45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BDE"/>
    <w:rsid w:val="006B2334"/>
    <w:rsid w:val="006B2C00"/>
    <w:rsid w:val="006B3A36"/>
    <w:rsid w:val="006B583B"/>
    <w:rsid w:val="006B66D5"/>
    <w:rsid w:val="006C3D0D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60E97"/>
    <w:rsid w:val="0076200E"/>
    <w:rsid w:val="00766E00"/>
    <w:rsid w:val="00767D96"/>
    <w:rsid w:val="00770962"/>
    <w:rsid w:val="00773A5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B7451"/>
    <w:rsid w:val="007C1C96"/>
    <w:rsid w:val="007E1A7F"/>
    <w:rsid w:val="007E2FAA"/>
    <w:rsid w:val="007E4C20"/>
    <w:rsid w:val="007E56FF"/>
    <w:rsid w:val="007F36C0"/>
    <w:rsid w:val="007F7FE4"/>
    <w:rsid w:val="00800309"/>
    <w:rsid w:val="00800C10"/>
    <w:rsid w:val="00803DC0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746E"/>
    <w:rsid w:val="008D052C"/>
    <w:rsid w:val="008D22FB"/>
    <w:rsid w:val="008D67C6"/>
    <w:rsid w:val="008E6C30"/>
    <w:rsid w:val="008F27BF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2170E"/>
    <w:rsid w:val="00A221D4"/>
    <w:rsid w:val="00A22989"/>
    <w:rsid w:val="00A25AD3"/>
    <w:rsid w:val="00A3138E"/>
    <w:rsid w:val="00A31B45"/>
    <w:rsid w:val="00A47DB4"/>
    <w:rsid w:val="00A52D58"/>
    <w:rsid w:val="00A665A1"/>
    <w:rsid w:val="00A816F1"/>
    <w:rsid w:val="00A84DDD"/>
    <w:rsid w:val="00A8543A"/>
    <w:rsid w:val="00A972C3"/>
    <w:rsid w:val="00AA065D"/>
    <w:rsid w:val="00AB01B4"/>
    <w:rsid w:val="00AB113C"/>
    <w:rsid w:val="00AB39F6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B01988"/>
    <w:rsid w:val="00B03EB2"/>
    <w:rsid w:val="00B0462F"/>
    <w:rsid w:val="00B04DEB"/>
    <w:rsid w:val="00B051C6"/>
    <w:rsid w:val="00B114D3"/>
    <w:rsid w:val="00B12226"/>
    <w:rsid w:val="00B13335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621E4"/>
    <w:rsid w:val="00B63EAD"/>
    <w:rsid w:val="00B72B7E"/>
    <w:rsid w:val="00B7532A"/>
    <w:rsid w:val="00B7575D"/>
    <w:rsid w:val="00B77FCB"/>
    <w:rsid w:val="00B80501"/>
    <w:rsid w:val="00B80F3B"/>
    <w:rsid w:val="00B85998"/>
    <w:rsid w:val="00B875E2"/>
    <w:rsid w:val="00B906F3"/>
    <w:rsid w:val="00B93077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4082B"/>
    <w:rsid w:val="00C4188C"/>
    <w:rsid w:val="00C424EE"/>
    <w:rsid w:val="00C425C3"/>
    <w:rsid w:val="00C46755"/>
    <w:rsid w:val="00C51CAA"/>
    <w:rsid w:val="00C529E4"/>
    <w:rsid w:val="00C60C7B"/>
    <w:rsid w:val="00C65154"/>
    <w:rsid w:val="00C705ED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7020"/>
    <w:rsid w:val="00CC7DEB"/>
    <w:rsid w:val="00CD0FA5"/>
    <w:rsid w:val="00CD1A7E"/>
    <w:rsid w:val="00CD2E70"/>
    <w:rsid w:val="00CD3AD5"/>
    <w:rsid w:val="00CE11A7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51FE3"/>
    <w:rsid w:val="00E5289C"/>
    <w:rsid w:val="00E60A41"/>
    <w:rsid w:val="00E61C5F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7AE"/>
    <w:rsid w:val="00EB38F7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66D5"/>
    <w:rsid w:val="00F07812"/>
    <w:rsid w:val="00F17A73"/>
    <w:rsid w:val="00F232C8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22F5"/>
    <w:rsid w:val="00F72991"/>
    <w:rsid w:val="00F8119D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1F602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us.eu/discover-lexus/design/lexus-design-awards/" TargetMode="External"/><Relationship Id="rId13" Type="http://schemas.openxmlformats.org/officeDocument/2006/relationships/hyperlink" Target="http://www.lexusdesignaward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rmafantasma.com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trapolationfactory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exus.h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exus.hu/hybrid-2/" TargetMode="External"/><Relationship Id="rId14" Type="http://schemas.openxmlformats.org/officeDocument/2006/relationships/hyperlink" Target="mailto:zsombor.varga@toyota-ce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31B20-C011-4D5C-9EDD-7CDFC254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595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5</cp:revision>
  <dcterms:created xsi:type="dcterms:W3CDTF">2018-04-18T12:50:00Z</dcterms:created>
  <dcterms:modified xsi:type="dcterms:W3CDTF">2018-04-18T13:54:00Z</dcterms:modified>
</cp:coreProperties>
</file>