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DC" w:rsidRDefault="00ED3FDC" w:rsidP="00ED3FD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53315" w:rsidRPr="00594E90" w:rsidRDefault="00153315" w:rsidP="00153315">
      <w:pPr>
        <w:spacing w:line="300" w:lineRule="auto"/>
        <w:ind w:right="-132"/>
        <w:jc w:val="center"/>
        <w:rPr>
          <w:rFonts w:ascii="Nobel-Book" w:hAnsi="Nobel-Book" w:cs="Nobel-Book"/>
          <w:lang w:val="hu-HU"/>
        </w:rPr>
      </w:pPr>
      <w:r w:rsidRPr="007A0A87">
        <w:rPr>
          <w:rFonts w:ascii="Arial" w:hAnsi="Arial" w:cs="Arial"/>
          <w:b/>
          <w:caps/>
          <w:sz w:val="24"/>
          <w:szCs w:val="24"/>
          <w:lang w:val="hu-HU"/>
        </w:rPr>
        <w:t>A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LEXUS ISMÉT OTT LESZ A MINÁNÓI DIZÁJN HÉTEN</w:t>
      </w:r>
    </w:p>
    <w:p w:rsidR="00917007" w:rsidRDefault="0091700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53315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917007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</w:t>
      </w:r>
      <w:r w:rsidR="00153315">
        <w:rPr>
          <w:rFonts w:ascii="Arial" w:eastAsiaTheme="minorHAnsi" w:hAnsi="Arial" w:cs="Arial"/>
          <w:b/>
          <w:sz w:val="22"/>
          <w:szCs w:val="22"/>
          <w:lang w:val="hu-HU"/>
        </w:rPr>
        <w:t>vezető környezetbarát hibrid prémium autógyártójaként</w:t>
      </w:r>
      <w:r w:rsidR="00917007">
        <w:rPr>
          <w:rFonts w:ascii="Arial" w:eastAsiaTheme="minorHAnsi" w:hAnsi="Arial" w:cs="Arial"/>
          <w:b/>
          <w:sz w:val="22"/>
          <w:szCs w:val="22"/>
          <w:lang w:val="hu-HU"/>
        </w:rPr>
        <w:t>, egyben iránymutató luxus és életmódmárkaként</w:t>
      </w:r>
      <w:r w:rsidR="00153315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ismert, ám egyben a társadalmi felelősségvállalás számos területén aktív </w:t>
      </w:r>
      <w:proofErr w:type="spellStart"/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küldetésének tekinti, hogy a dizájn segítségével</w:t>
      </w:r>
      <w:r w:rsidR="0082611A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hozzájáruljon egy jobb világ megteremtéséhez</w:t>
      </w:r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 xml:space="preserve">, </w:t>
      </w:r>
      <w:r w:rsidR="0082611A">
        <w:rPr>
          <w:rFonts w:ascii="Arial" w:eastAsiaTheme="minorHAnsi" w:hAnsi="Arial" w:cs="Arial"/>
          <w:b/>
          <w:sz w:val="22"/>
          <w:szCs w:val="22"/>
          <w:lang w:val="hu-HU"/>
        </w:rPr>
        <w:t>támogatva</w:t>
      </w:r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fantázia szárnyalását és a kreativitást. Ez a küldetés új mérföldkőhöz érkezett, amikor a márka bejelentést tett új rendezvényéről</w:t>
      </w:r>
      <w:r w:rsidR="0082611A">
        <w:rPr>
          <w:rFonts w:ascii="Arial" w:eastAsiaTheme="minorHAnsi" w:hAnsi="Arial" w:cs="Arial"/>
          <w:b/>
          <w:sz w:val="22"/>
          <w:szCs w:val="22"/>
          <w:lang w:val="hu-HU"/>
        </w:rPr>
        <w:t xml:space="preserve">, melynek </w:t>
      </w:r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>„AZ EGYÜTT LÉTEZÉS HATÁRTALANSÁGA”</w:t>
      </w:r>
      <w:r w:rsidR="0082611A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elnevezést adta</w:t>
      </w:r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>. A</w:t>
      </w:r>
      <w:r w:rsidR="00917007">
        <w:rPr>
          <w:rFonts w:ascii="Arial" w:eastAsiaTheme="minorHAnsi" w:hAnsi="Arial" w:cs="Arial"/>
          <w:b/>
          <w:sz w:val="22"/>
          <w:szCs w:val="22"/>
          <w:lang w:val="hu-HU"/>
        </w:rPr>
        <w:t xml:space="preserve"> Milánói Dizájn Héten* megrendezésre kerülő</w:t>
      </w:r>
      <w:r w:rsidR="0082611A">
        <w:rPr>
          <w:rFonts w:ascii="Arial" w:eastAsiaTheme="minorHAnsi" w:hAnsi="Arial" w:cs="Arial"/>
          <w:b/>
          <w:sz w:val="22"/>
          <w:szCs w:val="22"/>
          <w:lang w:val="hu-HU"/>
        </w:rPr>
        <w:t xml:space="preserve"> eseménnyel az ’egyediség harmóniájának lélegzetelállító élményét ünneplő’</w:t>
      </w:r>
      <w:r w:rsidRPr="007A0A87">
        <w:rPr>
          <w:rFonts w:ascii="Arial" w:eastAsiaTheme="minorHAnsi" w:hAnsi="Arial" w:cs="Arial"/>
          <w:b/>
          <w:sz w:val="22"/>
          <w:szCs w:val="22"/>
          <w:lang w:val="hu-HU"/>
        </w:rPr>
        <w:t xml:space="preserve"> luxusautó-gyártó immár 11. éve vesz részt a nagy presztízsű </w:t>
      </w:r>
      <w:r w:rsidR="00917007">
        <w:rPr>
          <w:rFonts w:ascii="Arial" w:eastAsiaTheme="minorHAnsi" w:hAnsi="Arial" w:cs="Arial"/>
          <w:b/>
          <w:sz w:val="22"/>
          <w:szCs w:val="22"/>
          <w:lang w:val="hu-HU"/>
        </w:rPr>
        <w:t>dizájn eseményen.</w:t>
      </w:r>
    </w:p>
    <w:p w:rsidR="00917007" w:rsidRDefault="0091700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8" w:history="1">
        <w:proofErr w:type="spellStart"/>
        <w:r w:rsidR="0082611A" w:rsidRPr="0082611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</w:hyperlink>
      <w:r w:rsidR="0082611A">
        <w:rPr>
          <w:rFonts w:ascii="Arial" w:eastAsiaTheme="minorHAnsi" w:hAnsi="Arial" w:cs="Arial"/>
          <w:sz w:val="22"/>
          <w:szCs w:val="22"/>
          <w:lang w:val="hu-HU"/>
        </w:rPr>
        <w:t xml:space="preserve"> különleges 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>rendezvény</w:t>
      </w:r>
      <w:r w:rsidR="0082611A">
        <w:rPr>
          <w:rFonts w:ascii="Arial" w:eastAsiaTheme="minorHAnsi" w:hAnsi="Arial" w:cs="Arial"/>
          <w:sz w:val="22"/>
          <w:szCs w:val="22"/>
          <w:lang w:val="hu-HU"/>
        </w:rPr>
        <w:t>ének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látogatói egy jövőbeli, határtalan társadalomban gondolkodó, fantáziadús, gondolatébresztő dizájnt csodálhatnak meg. A </w:t>
      </w:r>
      <w:r w:rsidR="0082611A">
        <w:rPr>
          <w:rFonts w:ascii="Arial" w:eastAsiaTheme="minorHAnsi" w:hAnsi="Arial" w:cs="Arial"/>
          <w:sz w:val="22"/>
          <w:szCs w:val="22"/>
          <w:lang w:val="hu-HU"/>
        </w:rPr>
        <w:t xml:space="preserve">vezető </w:t>
      </w:r>
      <w:hyperlink r:id="rId9" w:anchor="ct-hero" w:history="1">
        <w:r w:rsidR="0082611A" w:rsidRPr="0082611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környezetbarát hibrid</w:t>
        </w:r>
      </w:hyperlink>
      <w:r w:rsidR="0082611A">
        <w:rPr>
          <w:rFonts w:ascii="Arial" w:eastAsiaTheme="minorHAnsi" w:hAnsi="Arial" w:cs="Arial"/>
          <w:sz w:val="22"/>
          <w:szCs w:val="22"/>
          <w:lang w:val="hu-HU"/>
        </w:rPr>
        <w:t xml:space="preserve"> autógyártó 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dizájnra a folyamatos változás, a szerepvállalás, valamint a befogadás katalizátoraként tekint. A dizájn képes különlegessé tenni a mindennapit, és ráébreszteni minket arra, hogy ha a „-VAL / -VEL” toldalékot az együttműködés, a közös munka vagy az együtt létezés fogalmai szerint értelmezzük, a lehetőségeink végtelenek. 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rendezvény szenzációs központi installációja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Sota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Ichikawa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japán építész,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doubleNegatives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Architecture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alapítójának a műve. A dinamikus, 4 dimenziós alkotás szemtől szembe állítja a nézőt a „-VAL / -VEL” fogalmával.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Ichikawa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arról nevezetes, hogy a fizikai tér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újraértelmezése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érdekében a dizájnt rendszerint az információ</w:t>
      </w:r>
      <w:r w:rsidR="0082611A">
        <w:rPr>
          <w:rFonts w:ascii="Arial" w:eastAsiaTheme="minorHAnsi" w:hAnsi="Arial" w:cs="Arial"/>
          <w:sz w:val="22"/>
          <w:szCs w:val="22"/>
          <w:lang w:val="hu-HU"/>
        </w:rPr>
        <w:t>s technológiával ötvözi,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ezúttal pedig olyan installációt hozott létre, amelyben a digitálist az analóggal keresztezi.  Elképzelésének kulcstézise, hogy mindenki a világ közepe, s művében az egyéneket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percepcionálisan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végtelen számú, függőlegesen lelógó zsinór szimbolizálja. Az összes lelógó zsinórt egyetlen fényforrás világítja meg egyszerre,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mégsincs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árnyékban egyik sem. Ez azt jelképezi, hogy minden egyén perspektívája a saját középpontja, s a megoldás azt példázza, hogyan jöhet létre a technológia és az innovatív dizájn-szemlélet hatására egy első látásra lehetetlen dolog. 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dizájn iránti szenvedélye az utóbbi években nagyban hozzájárult a márka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vonzerejének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növekedéséhez. Az innovatív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LF-1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, a Milánóban bemutatásra kerülő, legújabb tanulmányautó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Lexusnak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 jövő formáit kutató szemléletmódjából ad ízelítőt. 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Dizájn rendezvény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Museo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Nazionale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della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Scienza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e della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Tecnologia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Leonardo da Vinci újonnan 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renovált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Cavallerizze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épületében lesz. Az egykori monostort, amely a XIX. századtól istállóként funkcionált, a közelmúltban újították fel egy városfejlesztési és épület-helyreállítási projekt keretében.   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kiállított remekműveken kívül </w:t>
      </w:r>
      <w:r w:rsidR="0082611A">
        <w:rPr>
          <w:rFonts w:ascii="Arial" w:eastAsiaTheme="minorHAnsi" w:hAnsi="Arial" w:cs="Arial"/>
          <w:sz w:val="22"/>
          <w:szCs w:val="22"/>
          <w:lang w:val="hu-HU"/>
        </w:rPr>
        <w:t>a luxusautó és életmód márka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módon is szeretné elkápráztatni</w:t>
      </w:r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 vendégeit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. Az innovatív, fiatal séfek triója, a milánói ALTATTO csoport produkciója egyedülálló kulináris élményt ígér. Ők az EGYÜTT LÉTEZÉS HATÁRTALANSÁGÁT egy új dimenzióban, az érzékek élesítése által, az ízlelésre és a látásra hatva valósítják meg. A látogatók emellett megtekinthetik a 2018-as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Design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12 döntősének munkáit is. A verseny világszerte a fiatal, feltörekvő tehetségeket állítja a középpontba. A nemzetközileg elismert tagokból álló zsűri április 16-án, a sajtónapon, a világsajtó jelenlétében választja ki a fődíj nyertesét.</w:t>
      </w:r>
      <w:bookmarkStart w:id="0" w:name="_qjff4b2v8dd9" w:colFirst="0" w:colLast="0"/>
      <w:bookmarkStart w:id="1" w:name="_30j0zll" w:colFirst="0" w:colLast="0"/>
      <w:bookmarkEnd w:id="0"/>
      <w:bookmarkEnd w:id="1"/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A0A87" w:rsidRPr="0091700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17007">
        <w:rPr>
          <w:rFonts w:ascii="Arial" w:eastAsiaTheme="minorHAnsi" w:hAnsi="Arial" w:cs="Arial"/>
          <w:b/>
          <w:sz w:val="22"/>
          <w:szCs w:val="22"/>
          <w:lang w:val="hu-HU"/>
        </w:rPr>
        <w:t xml:space="preserve">A TÉRTERVEZŐ </w:t>
      </w:r>
      <w:r w:rsidR="00917007" w:rsidRPr="00917007">
        <w:rPr>
          <w:rFonts w:ascii="Arial" w:eastAsiaTheme="minorHAnsi" w:hAnsi="Arial" w:cs="Arial"/>
          <w:b/>
          <w:sz w:val="22"/>
          <w:szCs w:val="22"/>
          <w:lang w:val="hu-HU"/>
        </w:rPr>
        <w:t xml:space="preserve">- </w:t>
      </w:r>
      <w:r w:rsidRPr="00917007">
        <w:rPr>
          <w:rFonts w:ascii="Arial" w:eastAsiaTheme="minorHAnsi" w:hAnsi="Arial" w:cs="Arial"/>
          <w:b/>
          <w:sz w:val="22"/>
          <w:szCs w:val="22"/>
          <w:lang w:val="hu-HU"/>
        </w:rPr>
        <w:t>SOTA ICHIKAWA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dNA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fldChar w:fldCharType="begin"/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instrText xml:space="preserve"> HYPERLINK "http://doublenegatives.jp/" </w:instrTex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fldChar w:fldCharType="separate"/>
      </w:r>
      <w:r w:rsidRPr="007A0A87">
        <w:rPr>
          <w:rFonts w:ascii="Arial" w:eastAsiaTheme="minorHAnsi" w:hAnsi="Arial" w:cs="Arial"/>
          <w:sz w:val="22"/>
          <w:szCs w:val="22"/>
        </w:rPr>
        <w:t>doubleNegatives</w:t>
      </w:r>
      <w:proofErr w:type="spellEnd"/>
      <w:r w:rsidRPr="007A0A8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</w:rPr>
        <w:t>Architecture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fldChar w:fldCharType="end"/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) alapítója,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Sota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Ichikawa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nem hisz abban, hogy az építész lehetőségei kimerülnek a tér felmérésének hagyományos módszereiben. Az új dimenziók feltárásához képzeletét a teret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omnidirekciós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, azaz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mindenirányú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perspektívából láttató számítógépes programjai segítségével engedi szabadjára.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Ichikawa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többek között a következő elismerésekben részesült: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Algorithmic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Design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Quest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ALGODeQC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)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Architecture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Vanguard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díj és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ALGODeQC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Programming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Vanguard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díj, ARS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Electronica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05 és 09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külödíj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, valamint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Wonders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in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Annual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Development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and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Architecture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(WADA). Ezt a projektjét fő közreműködőként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Takatoshi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Arai, a </w:t>
      </w:r>
      <w:hyperlink r:id="rId10" w:history="1">
        <w:proofErr w:type="spellStart"/>
        <w:r w:rsidRPr="007A0A87">
          <w:rPr>
            <w:rFonts w:ascii="Arial" w:eastAsiaTheme="minorHAnsi" w:hAnsi="Arial" w:cs="Arial"/>
            <w:sz w:val="22"/>
            <w:szCs w:val="22"/>
          </w:rPr>
          <w:t>hclab</w:t>
        </w:r>
        <w:proofErr w:type="spellEnd"/>
      </w:hyperlink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tagja támogatja.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Ichikawa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maga is tagja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hclab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nagyvárosi kutató- és dizájn-csoportnak.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A0A87" w:rsidRPr="0091700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17007">
        <w:rPr>
          <w:rFonts w:ascii="Arial" w:eastAsiaTheme="minorHAnsi" w:hAnsi="Arial" w:cs="Arial"/>
          <w:b/>
          <w:sz w:val="22"/>
          <w:szCs w:val="22"/>
          <w:lang w:val="hu-HU"/>
        </w:rPr>
        <w:t>A KULINÁRIS TERVEZŐK</w:t>
      </w:r>
      <w:r w:rsidR="00917007" w:rsidRPr="00917007">
        <w:rPr>
          <w:rFonts w:ascii="Arial" w:eastAsiaTheme="minorHAnsi" w:hAnsi="Arial" w:cs="Arial"/>
          <w:b/>
          <w:sz w:val="22"/>
          <w:szCs w:val="22"/>
          <w:lang w:val="hu-HU"/>
        </w:rPr>
        <w:t xml:space="preserve"> - </w:t>
      </w:r>
      <w:r w:rsidRPr="00917007">
        <w:rPr>
          <w:rFonts w:ascii="Arial" w:eastAsiaTheme="minorHAnsi" w:hAnsi="Arial" w:cs="Arial"/>
          <w:b/>
          <w:sz w:val="22"/>
          <w:szCs w:val="22"/>
          <w:lang w:val="hu-HU"/>
        </w:rPr>
        <w:t>ALTATTO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hyperlink r:id="rId11" w:history="1">
        <w:proofErr w:type="spellStart"/>
        <w:r w:rsidRPr="007A0A87">
          <w:rPr>
            <w:rFonts w:ascii="Arial" w:eastAsiaTheme="minorHAnsi" w:hAnsi="Arial" w:cs="Arial"/>
            <w:sz w:val="22"/>
            <w:szCs w:val="22"/>
          </w:rPr>
          <w:t>Altatto</w:t>
        </w:r>
        <w:proofErr w:type="spellEnd"/>
      </w:hyperlink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vendéglátóipari szolgáltató csúcsminőségű olasz termékeket használ. Vegetáriánus és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vegán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konyhája a környezet, a kézművesség, a szezonalitás és a hagyományok előtt tiszteleg. Az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Altatto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három szakácsa –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Giulia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Scialanga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, Sara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Nicolosi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Cinzia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De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Lauri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– az ízt és a szépséget a tudás és a szenvedély bemutatásának eszközeként használja. Olaszország egyetlen Michelin-csillagos vegetáriánus éttermében,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Joiában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ismerkedtek meg, és Pietro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Leemann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Joia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alapítójának keze alatt mélyítették el ismereteiket és tökéletesítették technikájukat.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A0A87" w:rsidRPr="0091700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17007">
        <w:rPr>
          <w:rFonts w:ascii="Arial" w:eastAsiaTheme="minorHAnsi" w:hAnsi="Arial" w:cs="Arial"/>
          <w:b/>
          <w:sz w:val="22"/>
          <w:szCs w:val="22"/>
          <w:lang w:val="hu-HU"/>
        </w:rPr>
        <w:t>A LEXUS</w:t>
      </w:r>
    </w:p>
    <w:p w:rsidR="007A0A87" w:rsidRPr="007A0A87" w:rsidRDefault="007A0A8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1989-ben mutatta be első zászlóshajó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szedánját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és az ehhez társuló ügyfélélményt, amivel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újraírta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 prémium autók fogalmát. 1998-ban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az RX modell megalkotásával életre hívta a luxus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crossoverek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kategóriáját. A hibrid hajtású luxusautók piacvezető gyártójaként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lastRenderedPageBreak/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kínált először hibrid prémium modellt, s a vállalat azóta több mint 1 millió </w:t>
      </w:r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környezetbarát 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>hi</w:t>
      </w:r>
      <w:r w:rsidR="00917007">
        <w:rPr>
          <w:rFonts w:ascii="Arial" w:eastAsiaTheme="minorHAnsi" w:hAnsi="Arial" w:cs="Arial"/>
          <w:sz w:val="22"/>
          <w:szCs w:val="22"/>
          <w:lang w:val="hu-HU"/>
        </w:rPr>
        <w:t>brid hajtású járművet adott el (</w:t>
      </w:r>
      <w:r w:rsidR="00917007" w:rsidRPr="007A0A87">
        <w:rPr>
          <w:rFonts w:ascii="Arial" w:eastAsiaTheme="minorHAnsi" w:hAnsi="Arial" w:cs="Arial"/>
          <w:sz w:val="22"/>
          <w:szCs w:val="22"/>
          <w:lang w:val="hu-HU"/>
        </w:rPr>
        <w:t>2017 decemberéig 1.263.055 darabot)</w:t>
      </w:r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proofErr w:type="gramStart"/>
      <w:r w:rsidR="00917007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 értékesítéseit Magyarországon is évről évre látványosan növelő autógyártó hazánkban 97%-</w:t>
      </w:r>
      <w:proofErr w:type="spellStart"/>
      <w:r w:rsidR="00917007">
        <w:rPr>
          <w:rFonts w:ascii="Arial" w:eastAsiaTheme="minorHAnsi" w:hAnsi="Arial" w:cs="Arial"/>
          <w:sz w:val="22"/>
          <w:szCs w:val="22"/>
          <w:lang w:val="hu-HU"/>
        </w:rPr>
        <w:t>ban</w:t>
      </w:r>
      <w:proofErr w:type="spellEnd"/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 hibrid autókat értékesít. A </w:t>
      </w:r>
      <w:proofErr w:type="spellStart"/>
      <w:r w:rsidR="0091700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 g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>lobális luxusautó-márkaként</w:t>
      </w:r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 és irányadó életmód márkaként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töretlen elkötelezettséggel dolgozik azon, hogy merész és kompromisszumot nem ismerő dizájnnal, kimagasló kézműves kidolgozással és lélegzetelállító teljesítménnyel kápráztassa el vásárlóit, 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immár a luxusfogyasztók következő generációjának igényei szerint alakította ki termékkínálatát, amit jelenleg a világ több mint 90 országában forgalmaz.</w:t>
      </w:r>
      <w:r w:rsidR="0091700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 xml:space="preserve"> munkatársai elkötelezetten törekednek arra, hogy lenyűgöző </w:t>
      </w:r>
      <w:proofErr w:type="spellStart"/>
      <w:r w:rsidRPr="007A0A87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A0A87">
        <w:rPr>
          <w:rFonts w:ascii="Arial" w:eastAsiaTheme="minorHAnsi" w:hAnsi="Arial" w:cs="Arial"/>
          <w:sz w:val="22"/>
          <w:szCs w:val="22"/>
          <w:lang w:val="hu-HU"/>
        </w:rPr>
        <w:t>-élményeket hívjanak életre; olyan élményeket és értékeket, amelyek megmozgatják és megváltoztatják a minket körülvevő világot.</w:t>
      </w:r>
    </w:p>
    <w:p w:rsidR="00917007" w:rsidRPr="00917007" w:rsidRDefault="0091700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bookmarkStart w:id="2" w:name="_GoBack"/>
      <w:bookmarkEnd w:id="2"/>
    </w:p>
    <w:p w:rsidR="00917007" w:rsidRPr="00917007" w:rsidRDefault="00917007" w:rsidP="00917007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r w:rsidRPr="00917007">
        <w:rPr>
          <w:rFonts w:ascii="Arial" w:eastAsiaTheme="minorHAnsi" w:hAnsi="Arial" w:cs="Arial"/>
          <w:sz w:val="18"/>
          <w:szCs w:val="18"/>
          <w:lang w:val="hu-HU"/>
        </w:rPr>
        <w:t xml:space="preserve">*A világ legnagyobb dizájn-kiállítása, amely </w:t>
      </w:r>
      <w:proofErr w:type="spellStart"/>
      <w:r w:rsidRPr="00917007">
        <w:rPr>
          <w:rFonts w:ascii="Arial" w:eastAsiaTheme="minorHAnsi" w:hAnsi="Arial" w:cs="Arial"/>
          <w:sz w:val="18"/>
          <w:szCs w:val="18"/>
          <w:lang w:val="hu-HU"/>
        </w:rPr>
        <w:t>Salone</w:t>
      </w:r>
      <w:proofErr w:type="spellEnd"/>
      <w:r w:rsidRPr="00917007">
        <w:rPr>
          <w:rFonts w:ascii="Arial" w:eastAsiaTheme="minorHAnsi" w:hAnsi="Arial" w:cs="Arial"/>
          <w:sz w:val="18"/>
          <w:szCs w:val="18"/>
          <w:lang w:val="hu-HU"/>
        </w:rPr>
        <w:t xml:space="preserve"> Del Mobile néven is ismeretes, számos (többek között bútor, divat és textil) kategóriában tart rendezvényeket, illetve vonultat fel márkákat és tervezőket.</w:t>
      </w:r>
    </w:p>
    <w:p w:rsidR="00917007" w:rsidRPr="007A0A87" w:rsidRDefault="00917007" w:rsidP="007A0A8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31465" w:rsidRDefault="00931465" w:rsidP="0093146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93" w:rsidRDefault="009A1293" w:rsidP="00566E8D">
      <w:pPr>
        <w:spacing w:after="0" w:line="240" w:lineRule="auto"/>
      </w:pPr>
      <w:r>
        <w:separator/>
      </w:r>
    </w:p>
  </w:endnote>
  <w:endnote w:type="continuationSeparator" w:id="0">
    <w:p w:rsidR="009A1293" w:rsidRDefault="009A129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93" w:rsidRDefault="009A1293" w:rsidP="00566E8D">
      <w:pPr>
        <w:spacing w:after="0" w:line="240" w:lineRule="auto"/>
      </w:pPr>
      <w:r>
        <w:separator/>
      </w:r>
    </w:p>
  </w:footnote>
  <w:footnote w:type="continuationSeparator" w:id="0">
    <w:p w:rsidR="009A1293" w:rsidRDefault="009A129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4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5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7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7"/>
  </w:num>
  <w:num w:numId="6">
    <w:abstractNumId w:val="4"/>
  </w:num>
  <w:num w:numId="7">
    <w:abstractNumId w:val="8"/>
  </w:num>
  <w:num w:numId="8">
    <w:abstractNumId w:val="20"/>
  </w:num>
  <w:num w:numId="9">
    <w:abstractNumId w:val="11"/>
  </w:num>
  <w:num w:numId="10">
    <w:abstractNumId w:val="3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6"/>
  </w:num>
  <w:num w:numId="15">
    <w:abstractNumId w:val="2"/>
  </w:num>
  <w:num w:numId="16">
    <w:abstractNumId w:val="28"/>
  </w:num>
  <w:num w:numId="17">
    <w:abstractNumId w:val="5"/>
  </w:num>
  <w:num w:numId="18">
    <w:abstractNumId w:val="27"/>
  </w:num>
  <w:num w:numId="19">
    <w:abstractNumId w:val="34"/>
  </w:num>
  <w:num w:numId="20">
    <w:abstractNumId w:val="35"/>
  </w:num>
  <w:num w:numId="21">
    <w:abstractNumId w:val="22"/>
  </w:num>
  <w:num w:numId="22">
    <w:abstractNumId w:val="15"/>
  </w:num>
  <w:num w:numId="23">
    <w:abstractNumId w:val="38"/>
  </w:num>
  <w:num w:numId="24">
    <w:abstractNumId w:val="24"/>
  </w:num>
  <w:num w:numId="25">
    <w:abstractNumId w:val="21"/>
  </w:num>
  <w:num w:numId="26">
    <w:abstractNumId w:val="31"/>
  </w:num>
  <w:num w:numId="27">
    <w:abstractNumId w:val="12"/>
  </w:num>
  <w:num w:numId="28">
    <w:abstractNumId w:val="13"/>
  </w:num>
  <w:num w:numId="29">
    <w:abstractNumId w:val="26"/>
  </w:num>
  <w:num w:numId="30">
    <w:abstractNumId w:val="3"/>
  </w:num>
  <w:num w:numId="31">
    <w:abstractNumId w:val="10"/>
  </w:num>
  <w:num w:numId="32">
    <w:abstractNumId w:val="0"/>
  </w:num>
  <w:num w:numId="33">
    <w:abstractNumId w:val="14"/>
  </w:num>
  <w:num w:numId="34">
    <w:abstractNumId w:val="32"/>
  </w:num>
  <w:num w:numId="35">
    <w:abstractNumId w:val="36"/>
  </w:num>
  <w:num w:numId="36">
    <w:abstractNumId w:val="9"/>
  </w:num>
  <w:num w:numId="37">
    <w:abstractNumId w:val="16"/>
  </w:num>
  <w:num w:numId="38">
    <w:abstractNumId w:val="23"/>
  </w:num>
  <w:num w:numId="39">
    <w:abstractNumId w:val="7"/>
  </w:num>
  <w:num w:numId="40">
    <w:abstractNumId w:val="1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315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B7674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A0A87"/>
    <w:rsid w:val="007B14D8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0AF2"/>
    <w:rsid w:val="008224C7"/>
    <w:rsid w:val="00824BCA"/>
    <w:rsid w:val="0082611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17007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1293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6E23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atto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clab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hybrid-2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0D43-E02C-4E74-9FB5-D02072E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2018-02-19T08:33:00Z</dcterms:created>
  <dcterms:modified xsi:type="dcterms:W3CDTF">2018-02-19T09:00:00Z</dcterms:modified>
</cp:coreProperties>
</file>