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834" w14:textId="7B4D31E7" w:rsidR="009F6914" w:rsidRDefault="006E53A8" w:rsidP="009364FA">
      <w:pPr>
        <w:spacing w:line="360" w:lineRule="auto"/>
        <w:jc w:val="center"/>
        <w:rPr>
          <w:rFonts w:ascii="Toyota Type" w:hAnsi="Toyota Type" w:cs="Toyota Type"/>
          <w:b/>
          <w:bCs/>
          <w:iCs/>
          <w:sz w:val="20"/>
          <w:szCs w:val="20"/>
          <w:lang w:val="hu-HU"/>
        </w:rPr>
      </w:pPr>
      <w:r>
        <w:rPr>
          <w:rFonts w:ascii="Toyota Type" w:hAnsi="Toyota Type" w:cs="Toyota Type"/>
          <w:b/>
          <w:sz w:val="20"/>
          <w:szCs w:val="20"/>
          <w:lang w:val="hu-HU"/>
        </w:rPr>
        <w:t xml:space="preserve">A fenntarthatóságot ötvözi a kortárs művészettel a </w:t>
      </w:r>
      <w:proofErr w:type="spellStart"/>
      <w:r w:rsidR="006535B5">
        <w:rPr>
          <w:rFonts w:ascii="Toyota Type" w:hAnsi="Toyota Type" w:cs="Toyota Type"/>
          <w:b/>
          <w:sz w:val="20"/>
          <w:szCs w:val="20"/>
          <w:lang w:val="hu-HU"/>
        </w:rPr>
        <w:t>Lexus</w:t>
      </w:r>
      <w:proofErr w:type="spellEnd"/>
      <w:r w:rsidR="006535B5">
        <w:rPr>
          <w:rFonts w:ascii="Toyota Type" w:hAnsi="Toyota Type" w:cs="Toyota Type"/>
          <w:b/>
          <w:sz w:val="20"/>
          <w:szCs w:val="20"/>
          <w:lang w:val="hu-HU"/>
        </w:rPr>
        <w:t xml:space="preserve"> </w:t>
      </w:r>
      <w:r w:rsidR="009364FA">
        <w:rPr>
          <w:rFonts w:ascii="Toyota Type" w:hAnsi="Toyota Type" w:cs="Toyota Type"/>
          <w:b/>
          <w:sz w:val="20"/>
          <w:szCs w:val="20"/>
          <w:lang w:val="hu-HU"/>
        </w:rPr>
        <w:t xml:space="preserve">kollaborációja </w:t>
      </w:r>
      <w:proofErr w:type="spellStart"/>
      <w:r w:rsidR="009364FA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Marjan</w:t>
      </w:r>
      <w:proofErr w:type="spellEnd"/>
      <w:r w:rsidR="009364FA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van </w:t>
      </w:r>
      <w:proofErr w:type="spellStart"/>
      <w:r w:rsidR="009364FA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Aubel</w:t>
      </w:r>
      <w:proofErr w:type="spellEnd"/>
      <w:r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</w:t>
      </w:r>
      <w:proofErr w:type="spellStart"/>
      <w:r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napeneriga</w:t>
      </w:r>
      <w:proofErr w:type="spellEnd"/>
      <w:r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-tervezővel</w:t>
      </w:r>
    </w:p>
    <w:p w14:paraId="30DF27AC" w14:textId="77777777" w:rsidR="009364FA" w:rsidRDefault="009364FA" w:rsidP="009364FA">
      <w:pPr>
        <w:spacing w:line="360" w:lineRule="auto"/>
        <w:jc w:val="center"/>
        <w:rPr>
          <w:rFonts w:ascii="Toyota Type" w:hAnsi="Toyota Type" w:cs="Toyota Type"/>
          <w:b/>
          <w:sz w:val="20"/>
          <w:szCs w:val="20"/>
          <w:lang w:val="hu-HU"/>
        </w:rPr>
      </w:pPr>
    </w:p>
    <w:p w14:paraId="4AFFCE60" w14:textId="2E11BB88" w:rsidR="00F85BE0" w:rsidRPr="00F85BE0" w:rsidRDefault="00F85BE0" w:rsidP="00F85BE0">
      <w:pPr>
        <w:spacing w:line="360" w:lineRule="auto"/>
        <w:jc w:val="right"/>
        <w:rPr>
          <w:rFonts w:ascii="Toyota Type" w:hAnsi="Toyota Type" w:cs="Toyota Type"/>
          <w:bCs/>
          <w:sz w:val="20"/>
          <w:szCs w:val="20"/>
          <w:lang w:val="hu-HU"/>
        </w:rPr>
      </w:pPr>
      <w:r w:rsidRPr="00F85BE0">
        <w:rPr>
          <w:rFonts w:ascii="Toyota Type" w:hAnsi="Toyota Type" w:cs="Toyota Type"/>
          <w:bCs/>
          <w:sz w:val="20"/>
          <w:szCs w:val="20"/>
          <w:lang w:val="hu-HU"/>
        </w:rPr>
        <w:t>202</w:t>
      </w:r>
      <w:r w:rsidR="006E53A8">
        <w:rPr>
          <w:rFonts w:ascii="Toyota Type" w:hAnsi="Toyota Type" w:cs="Toyota Type"/>
          <w:bCs/>
          <w:sz w:val="20"/>
          <w:szCs w:val="20"/>
          <w:lang w:val="hu-HU"/>
        </w:rPr>
        <w:t>4</w:t>
      </w:r>
      <w:r w:rsidRPr="00F85BE0">
        <w:rPr>
          <w:rFonts w:ascii="Toyota Type" w:hAnsi="Toyota Type" w:cs="Toyota Type"/>
          <w:bCs/>
          <w:sz w:val="20"/>
          <w:szCs w:val="20"/>
          <w:lang w:val="hu-HU"/>
        </w:rPr>
        <w:t xml:space="preserve">. </w:t>
      </w:r>
      <w:r w:rsidR="00CD2C9E">
        <w:rPr>
          <w:rFonts w:ascii="Toyota Type" w:hAnsi="Toyota Type" w:cs="Toyota Type"/>
          <w:bCs/>
          <w:sz w:val="20"/>
          <w:szCs w:val="20"/>
          <w:lang w:val="hu-HU"/>
        </w:rPr>
        <w:t>január 8.</w:t>
      </w:r>
    </w:p>
    <w:p w14:paraId="7E3568D3" w14:textId="77777777" w:rsidR="003A6D8D" w:rsidRDefault="003A6D8D" w:rsidP="00126EF7">
      <w:pPr>
        <w:spacing w:line="360" w:lineRule="auto"/>
        <w:rPr>
          <w:rFonts w:ascii="Toyota Type" w:hAnsi="Toyota Type" w:cs="Toyota Type"/>
          <w:iCs/>
          <w:sz w:val="20"/>
          <w:szCs w:val="20"/>
          <w:lang w:val="hu-HU"/>
        </w:rPr>
      </w:pPr>
    </w:p>
    <w:p w14:paraId="255F0147" w14:textId="6EEDFC2A" w:rsidR="00F85BE0" w:rsidRPr="00126EF7" w:rsidRDefault="00BF71BB" w:rsidP="00126EF7">
      <w:pPr>
        <w:spacing w:line="360" w:lineRule="auto"/>
        <w:jc w:val="both"/>
        <w:rPr>
          <w:rFonts w:ascii="Toyota Type" w:hAnsi="Toyota Type" w:cs="Toyota Type"/>
          <w:b/>
          <w:bCs/>
          <w:iCs/>
          <w:sz w:val="20"/>
          <w:szCs w:val="20"/>
          <w:lang w:val="hu-HU"/>
        </w:rPr>
      </w:pPr>
      <w:r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Lenyűgöző installációt mutat</w:t>
      </w:r>
      <w:r w:rsidR="006B3250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ott</w:t>
      </w:r>
      <w:r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be a </w:t>
      </w:r>
      <w:proofErr w:type="spellStart"/>
      <w:r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Lexus</w:t>
      </w:r>
      <w:proofErr w:type="spellEnd"/>
      <w:r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</w:t>
      </w:r>
      <w:proofErr w:type="spellStart"/>
      <w:r w:rsidR="00F93A0F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Marjan</w:t>
      </w:r>
      <w:proofErr w:type="spellEnd"/>
      <w:r w:rsidR="00F93A0F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van </w:t>
      </w:r>
      <w:proofErr w:type="spellStart"/>
      <w:r w:rsidR="00F93A0F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Aubel</w:t>
      </w:r>
      <w:proofErr w:type="spellEnd"/>
      <w:r w:rsidR="00F93A0F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neves </w:t>
      </w:r>
      <w:r w:rsidR="001C3769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napenergia-tervező közreműködésével az ICA Miami szoborkertjében. </w:t>
      </w:r>
      <w:r w:rsidR="001D367E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A "8 perc és 20 másodperc" </w:t>
      </w:r>
      <w:r w:rsidR="002705CA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fantázianévre hallgató alkotás </w:t>
      </w:r>
      <w:r w:rsidR="00930900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nevét a Nap fénye által bejárt út időtartamár</w:t>
      </w:r>
      <w:r w:rsidR="00024785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ól kapta, </w:t>
      </w:r>
      <w:r w:rsidR="00F7728A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ezzel is felhívva a figyelmet a karbonsemleges energia felhasználási lehetőségeire. </w:t>
      </w:r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Az installáció a Lexus elektromos járművének, az LF-ZC-</w:t>
      </w:r>
      <w:proofErr w:type="spellStart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nek</w:t>
      </w:r>
      <w:proofErr w:type="spellEnd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, egyedi </w:t>
      </w:r>
      <w:proofErr w:type="spellStart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reinterpretációját</w:t>
      </w:r>
      <w:proofErr w:type="spellEnd"/>
      <w:r w:rsidR="00E04914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képviseli</w:t>
      </w:r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, melyben </w:t>
      </w:r>
      <w:proofErr w:type="spellStart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Marjan</w:t>
      </w:r>
      <w:proofErr w:type="spellEnd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van </w:t>
      </w:r>
      <w:proofErr w:type="spellStart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Aubel</w:t>
      </w:r>
      <w:proofErr w:type="spellEnd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organikus </w:t>
      </w:r>
      <w:proofErr w:type="spellStart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>fotovoltaikus</w:t>
      </w:r>
      <w:proofErr w:type="spellEnd"/>
      <w:r w:rsidR="000D7B7D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(OPV) cellákat alkalmazott.</w:t>
      </w:r>
      <w:r w:rsidR="00126EF7" w:rsidRPr="00126EF7">
        <w:rPr>
          <w:rFonts w:ascii="Toyota Type" w:hAnsi="Toyota Type" w:cs="Toyota Type"/>
          <w:b/>
          <w:bCs/>
          <w:iCs/>
          <w:sz w:val="20"/>
          <w:szCs w:val="20"/>
          <w:lang w:val="hu-HU"/>
        </w:rPr>
        <w:t xml:space="preserve"> </w:t>
      </w:r>
    </w:p>
    <w:p w14:paraId="6974FD39" w14:textId="77777777" w:rsidR="00F85BE0" w:rsidRPr="00F85BE0" w:rsidRDefault="00F85BE0" w:rsidP="00F85BE0">
      <w:pPr>
        <w:spacing w:line="360" w:lineRule="auto"/>
        <w:jc w:val="center"/>
        <w:rPr>
          <w:rFonts w:ascii="Toyota Type" w:hAnsi="Toyota Type" w:cs="Toyota Type"/>
          <w:b/>
          <w:iCs/>
          <w:sz w:val="20"/>
          <w:szCs w:val="20"/>
          <w:lang w:val="hu-HU"/>
        </w:rPr>
      </w:pPr>
    </w:p>
    <w:p w14:paraId="13DBA219" w14:textId="65EE9221" w:rsidR="00A47A21" w:rsidRPr="00EE0720" w:rsidRDefault="0091116B" w:rsidP="00EE0720">
      <w:pPr>
        <w:spacing w:line="360" w:lineRule="auto"/>
        <w:jc w:val="both"/>
        <w:rPr>
          <w:rFonts w:ascii="Toyota Type" w:hAnsi="Toyota Type" w:cs="Toyota Type"/>
          <w:bCs/>
          <w:sz w:val="20"/>
          <w:szCs w:val="20"/>
          <w:lang w:val="hu-HU"/>
        </w:rPr>
      </w:pPr>
      <w:r>
        <w:rPr>
          <w:rFonts w:ascii="Toyota Type" w:hAnsi="Toyota Type" w:cs="Toyota Type"/>
          <w:bCs/>
          <w:sz w:val="20"/>
          <w:szCs w:val="20"/>
          <w:lang w:val="hu-HU"/>
        </w:rPr>
        <w:t xml:space="preserve">Izgalmas kortárs művészeti projektet </w:t>
      </w:r>
      <w:r w:rsidR="005D0E8B">
        <w:rPr>
          <w:rFonts w:ascii="Toyota Type" w:hAnsi="Toyota Type" w:cs="Toyota Type"/>
          <w:bCs/>
          <w:sz w:val="20"/>
          <w:szCs w:val="20"/>
          <w:lang w:val="hu-HU"/>
        </w:rPr>
        <w:t xml:space="preserve">vitt végig a Lexus és 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az elismert holland napenergia-tervező, </w:t>
      </w:r>
      <w:proofErr w:type="spellStart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>Marjan</w:t>
      </w:r>
      <w:proofErr w:type="spellEnd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van </w:t>
      </w:r>
      <w:proofErr w:type="spellStart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>Aubellel</w:t>
      </w:r>
      <w:proofErr w:type="spellEnd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, hogy egy vibráló, napenergiával működő installációt hozzanak létre a Miami Kortárs Művészeti Intézet (ICA Miami) szoborkertjében. Az LF-ZC, a Japán Mobilitási Kiállításon </w:t>
      </w:r>
      <w:r w:rsidR="005D0E8B">
        <w:rPr>
          <w:rFonts w:ascii="Toyota Type" w:hAnsi="Toyota Type" w:cs="Toyota Type"/>
          <w:bCs/>
          <w:sz w:val="20"/>
          <w:szCs w:val="20"/>
          <w:lang w:val="hu-HU"/>
        </w:rPr>
        <w:t xml:space="preserve">tavaly </w:t>
      </w:r>
      <w:proofErr w:type="spellStart"/>
      <w:r w:rsidR="005D0E8B">
        <w:rPr>
          <w:rFonts w:ascii="Toyota Type" w:hAnsi="Toyota Type" w:cs="Toyota Type"/>
          <w:bCs/>
          <w:sz w:val="20"/>
          <w:szCs w:val="20"/>
          <w:lang w:val="hu-HU"/>
        </w:rPr>
        <w:t>összel</w:t>
      </w:r>
      <w:proofErr w:type="spellEnd"/>
      <w:r w:rsidR="005D0E8B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bemutatott következő generációs </w:t>
      </w:r>
      <w:r w:rsidR="005D0E8B">
        <w:rPr>
          <w:rFonts w:ascii="Toyota Type" w:hAnsi="Toyota Type" w:cs="Toyota Type"/>
          <w:bCs/>
          <w:sz w:val="20"/>
          <w:szCs w:val="20"/>
          <w:lang w:val="hu-HU"/>
        </w:rPr>
        <w:t>akkumulátoros elektromos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koncepcióautó által inspirált és a Random </w:t>
      </w:r>
      <w:proofErr w:type="spellStart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>Studio</w:t>
      </w:r>
      <w:proofErr w:type="spellEnd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térbeli élménytervező stúdióval közösen megvalósított interaktív installáció</w:t>
      </w:r>
      <w:r w:rsidR="00AB7180">
        <w:rPr>
          <w:rFonts w:ascii="Toyota Type" w:hAnsi="Toyota Type" w:cs="Toyota Type"/>
          <w:bCs/>
          <w:sz w:val="20"/>
          <w:szCs w:val="20"/>
          <w:lang w:val="hu-HU"/>
        </w:rPr>
        <w:t>,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a </w:t>
      </w:r>
      <w:proofErr w:type="spellStart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>Lexus</w:t>
      </w:r>
      <w:proofErr w:type="spellEnd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és van </w:t>
      </w:r>
      <w:proofErr w:type="spellStart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munkáját emeli olyan szintre, amely már a formatervezés és a technológia határait feszegeti a karbonsemleges jövő felé. Az installáció december</w:t>
      </w:r>
      <w:r w:rsidR="00E833E4">
        <w:rPr>
          <w:rFonts w:ascii="Toyota Type" w:hAnsi="Toyota Type" w:cs="Toyota Type"/>
          <w:bCs/>
          <w:sz w:val="20"/>
          <w:szCs w:val="20"/>
          <w:lang w:val="hu-HU"/>
        </w:rPr>
        <w:t xml:space="preserve">ben, a 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2023-as Miami Művészeti és Dizájnhét alatt </w:t>
      </w:r>
      <w:r w:rsidR="00E833E4">
        <w:rPr>
          <w:rFonts w:ascii="Toyota Type" w:hAnsi="Toyota Type" w:cs="Toyota Type"/>
          <w:bCs/>
          <w:sz w:val="20"/>
          <w:szCs w:val="20"/>
          <w:lang w:val="hu-HU"/>
        </w:rPr>
        <w:t>volt</w:t>
      </w:r>
      <w:r w:rsidR="00A47A21"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látható.</w:t>
      </w:r>
    </w:p>
    <w:p w14:paraId="3EFDA472" w14:textId="14D15B48" w:rsidR="00984056" w:rsidRDefault="00A47A21" w:rsidP="00EE0720">
      <w:pPr>
        <w:spacing w:line="360" w:lineRule="auto"/>
        <w:jc w:val="both"/>
        <w:rPr>
          <w:rFonts w:ascii="Toyota Type" w:hAnsi="Toyota Type" w:cs="Toyota Type"/>
          <w:bCs/>
          <w:sz w:val="20"/>
          <w:szCs w:val="20"/>
          <w:lang w:val="hu-HU"/>
        </w:rPr>
      </w:pP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A „8 perc és 20 másodperc” címet viselő installáció, arra az időre utal, amely alatt a napfény eléri a Földet, ragyogóan </w:t>
      </w:r>
      <w:r w:rsidR="006E1B4E">
        <w:rPr>
          <w:rFonts w:ascii="Toyota Type" w:hAnsi="Toyota Type" w:cs="Toyota Type"/>
          <w:bCs/>
          <w:sz w:val="20"/>
          <w:szCs w:val="20"/>
          <w:lang w:val="hu-HU"/>
        </w:rPr>
        <w:t>bemutatva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a karbonsemleges energia hasznosításában rejlő hihetetlen lehetőségeket. A Lexus új, úttörő elektrifikált modelljének szobrászati újragondolásáról van szó, amelyhez van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egyedülálló módon organikus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fotovoltaikus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(OPV) cellákat alkalmaz, amelyeket általában napenergia-eszközökben használnak. Van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napelemes tervezési szakértelmén keresztül ez az installáció nemcsak a nap útja előtt tiszteleg, hanem a Lexus környezettudatos és technológiailag úttörő elektromos járművének zsenialitását is erősíti.</w:t>
      </w:r>
      <w:r w:rsidR="006519DE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 Lexus megingathatatlan elkötelezettsége a társadalmi felelősségvállalás mellett a mobilitás tervezésében és szélesebb társadalmi összefüggésekben vezérli a márkát, és arra ösztönzi, hogy megkérdőjelezze a konvenciókat és túllépjen a korlátokon, miközben élteti a fenntarthatóság széleskörű vízióját. Az LF-ZC (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Lexus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Future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Zero-emission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Catalyst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) koncepció a Lexus következő generációs BEV-kínálatának része. Ahogy a neve is jelzi, a modell az elektromos korszak új élményeinek katalizátorát képezi, beleértve a fokozott menetdinamikát, a kompromisszumok nélküli dizájnt és az új exkluzív szolgáltatásokat – a Lexus márka ígéretének megtestesítője, hogy olyan autókat készít, amelyek gazdagítják az igényes ügyfelek életét.</w:t>
      </w:r>
      <w:r w:rsidR="00396AC5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</w:p>
    <w:p w14:paraId="060BC244" w14:textId="2E81F25F" w:rsidR="00A47A21" w:rsidRPr="00EE0720" w:rsidRDefault="00A47A21" w:rsidP="00EE0720">
      <w:pPr>
        <w:spacing w:line="360" w:lineRule="auto"/>
        <w:jc w:val="both"/>
        <w:rPr>
          <w:rFonts w:ascii="Toyota Type" w:hAnsi="Toyota Type" w:cs="Toyota Type"/>
          <w:bCs/>
          <w:sz w:val="20"/>
          <w:szCs w:val="20"/>
          <w:lang w:val="hu-HU"/>
        </w:rPr>
      </w:pP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Az installáció van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első nyilvános projektje </w:t>
      </w:r>
      <w:r w:rsidR="00F441A7">
        <w:rPr>
          <w:rFonts w:ascii="Toyota Type" w:hAnsi="Toyota Type" w:cs="Toyota Type"/>
          <w:bCs/>
          <w:sz w:val="20"/>
          <w:szCs w:val="20"/>
          <w:lang w:val="hu-HU"/>
        </w:rPr>
        <w:t xml:space="preserve">volt 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Miamiban. A Lexus 2018 óta </w:t>
      </w:r>
      <w:r w:rsidR="00F441A7">
        <w:rPr>
          <w:rFonts w:ascii="Toyota Type" w:hAnsi="Toyota Type" w:cs="Toyota Type"/>
          <w:bCs/>
          <w:sz w:val="20"/>
          <w:szCs w:val="20"/>
          <w:lang w:val="hu-HU"/>
        </w:rPr>
        <w:t>állít ki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installációkat a Miami Művészeti és Dizájnhét</w:t>
      </w:r>
      <w:r w:rsidR="00F441A7">
        <w:rPr>
          <w:rFonts w:ascii="Toyota Type" w:hAnsi="Toyota Type" w:cs="Toyota Type"/>
          <w:bCs/>
          <w:sz w:val="20"/>
          <w:szCs w:val="20"/>
          <w:lang w:val="hu-HU"/>
        </w:rPr>
        <w:t>en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>, és ez a projekt az ICA Miamival való partnerségük második évét jelzi. A Lexus és az ICA Miami együttesen olyan élmények megteremtése mellett kötelezte el magát, amelyek arra inspirálják a látogatókat, hogy elgondolkodjanak a kreatív tervezés pozitív hatásán.</w:t>
      </w:r>
      <w:r w:rsidR="00F441A7">
        <w:rPr>
          <w:rFonts w:ascii="Toyota Type" w:hAnsi="Toyota Type" w:cs="Toyota Type"/>
          <w:bCs/>
          <w:sz w:val="20"/>
          <w:szCs w:val="20"/>
          <w:lang w:val="hu-HU"/>
        </w:rPr>
        <w:t xml:space="preserve"> 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Az installáció megvalósítása érdekében van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stúdiója együttműköd</w:t>
      </w:r>
      <w:r w:rsidR="00F441A7">
        <w:rPr>
          <w:rFonts w:ascii="Toyota Type" w:hAnsi="Toyota Type" w:cs="Toyota Type"/>
          <w:bCs/>
          <w:sz w:val="20"/>
          <w:szCs w:val="20"/>
          <w:lang w:val="hu-HU"/>
        </w:rPr>
        <w:t>ött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a Random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Studióval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és az elismert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Certified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B Corporation vállalattal, amely világszerte magával ragadó térbeli élményeket hoz létre. Az installáció 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lastRenderedPageBreak/>
        <w:t>az LF-ZC-t modellez</w:t>
      </w:r>
      <w:r w:rsidR="00D23792">
        <w:rPr>
          <w:rFonts w:ascii="Toyota Type" w:hAnsi="Toyota Type" w:cs="Toyota Type"/>
          <w:bCs/>
          <w:sz w:val="20"/>
          <w:szCs w:val="20"/>
          <w:lang w:val="hu-HU"/>
        </w:rPr>
        <w:t xml:space="preserve">te </w:t>
      </w:r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méretarányosan, olyan OPV lapokból építve, amelyek színes árnyékokat vetnek, ahogy a napfény a nap folyamán rájuk esik. A szoborban elhelyezett fény- és mozgásérzékelők tovább fokozzák az installáció magával ragadó, interaktív jellegét, olyan vizuális látványt teremtve, amely aktiválja az érzékeket, és megtestesíti a Lexus elektromos forradalmának inspiráló lehetőségeit. </w:t>
      </w:r>
    </w:p>
    <w:p w14:paraId="3DB6DD53" w14:textId="2063E212" w:rsidR="00B60A06" w:rsidRDefault="00A47A21" w:rsidP="00EE0720">
      <w:pPr>
        <w:spacing w:line="360" w:lineRule="auto"/>
        <w:jc w:val="both"/>
        <w:rPr>
          <w:rFonts w:ascii="Toyota Type" w:hAnsi="Toyota Type" w:cs="Toyota Type"/>
          <w:bCs/>
          <w:sz w:val="20"/>
          <w:szCs w:val="20"/>
          <w:lang w:val="hu-HU"/>
        </w:rPr>
      </w:pP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Marjan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van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Aubel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világszerte elismerést szerzett azzal, hogy esztétikus megoldásokon keresztül a napenergiát a mindennapi életbe ülteti. A fenntarthatóság szenvedélyes szószólójaként a művészeti és a formatervezési ágazatban, gyakorlata és kutatása díjnyertes bútor- és világítástervezést, valamint lenyűgöző köztéri installációkat eredményezett. Emellett társalapítója a világ első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Solar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Biennáléjának, és figyelemre méltó munkái olyan rangos intézményekben láthatók, mint a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MoMA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, a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Vitra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Design Museum, a </w:t>
      </w:r>
      <w:proofErr w:type="spellStart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>Stedelijk</w:t>
      </w:r>
      <w:proofErr w:type="spellEnd"/>
      <w:r w:rsidRPr="00EE0720">
        <w:rPr>
          <w:rFonts w:ascii="Toyota Type" w:hAnsi="Toyota Type" w:cs="Toyota Type"/>
          <w:bCs/>
          <w:sz w:val="20"/>
          <w:szCs w:val="20"/>
          <w:lang w:val="hu-HU"/>
        </w:rPr>
        <w:t xml:space="preserve"> Museum, valamint a Victoria and Albert Museum.</w:t>
      </w:r>
    </w:p>
    <w:p w14:paraId="1DBD27E2" w14:textId="77777777" w:rsidR="00C71943" w:rsidRPr="00E9738B" w:rsidRDefault="00C71943" w:rsidP="00EE0720">
      <w:pPr>
        <w:spacing w:line="360" w:lineRule="auto"/>
        <w:jc w:val="both"/>
        <w:rPr>
          <w:rFonts w:ascii="Toyota Type" w:hAnsi="Toyota Type" w:cs="Toyota Type"/>
          <w:bCs/>
          <w:sz w:val="20"/>
          <w:szCs w:val="20"/>
          <w:lang w:val="hu-HU"/>
        </w:rPr>
      </w:pPr>
    </w:p>
    <w:p w14:paraId="5DDEC8F5" w14:textId="0F2947D3" w:rsidR="0037438A" w:rsidRDefault="0037438A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E0720">
        <w:rPr>
          <w:rFonts w:ascii="Toyota Type" w:hAnsi="Toyota Type" w:cs="Toyota Type"/>
          <w:sz w:val="20"/>
          <w:szCs w:val="20"/>
          <w:lang w:val="hu-HU"/>
        </w:rPr>
        <w:t>„</w:t>
      </w:r>
      <w:r w:rsidRPr="0075302B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A Lexus elkötelezettsége az innováció és a kézművesség iránt egybecseng saját gyakorlatom etikájával, amely szerint a funkcionális dizájn egyszerre lehet fenntartható és </w:t>
      </w:r>
      <w:proofErr w:type="spellStart"/>
      <w:r w:rsidRPr="0075302B">
        <w:rPr>
          <w:rFonts w:ascii="Toyota Type" w:hAnsi="Toyota Type" w:cs="Toyota Type"/>
          <w:i/>
          <w:iCs/>
          <w:sz w:val="20"/>
          <w:szCs w:val="20"/>
          <w:lang w:val="hu-HU"/>
        </w:rPr>
        <w:t>esztétikailag</w:t>
      </w:r>
      <w:proofErr w:type="spellEnd"/>
      <w:r w:rsidRPr="0075302B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szép. Remélem, hogy ezzel az együttműködéssel fényt deríthetünk arra a koncepcióra, hogy a fenntartható tervezési megoldások egyben művészeti alkotások is</w:t>
      </w:r>
      <w:r w:rsidR="00C71943">
        <w:rPr>
          <w:rFonts w:ascii="Toyota Type" w:hAnsi="Toyota Type" w:cs="Toyota Type"/>
          <w:i/>
          <w:iCs/>
          <w:sz w:val="20"/>
          <w:szCs w:val="20"/>
          <w:lang w:val="hu-HU"/>
        </w:rPr>
        <w:t>.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” – </w:t>
      </w:r>
      <w:r w:rsidR="00C71943">
        <w:rPr>
          <w:rFonts w:ascii="Toyota Type" w:hAnsi="Toyota Type" w:cs="Toyota Type"/>
          <w:sz w:val="20"/>
          <w:szCs w:val="20"/>
          <w:lang w:val="hu-HU"/>
        </w:rPr>
        <w:t xml:space="preserve">mesél az </w:t>
      </w:r>
      <w:proofErr w:type="spellStart"/>
      <w:r w:rsidR="00C71943">
        <w:rPr>
          <w:rFonts w:ascii="Toyota Type" w:hAnsi="Toyota Type" w:cs="Toyota Type"/>
          <w:sz w:val="20"/>
          <w:szCs w:val="20"/>
          <w:lang w:val="hu-HU"/>
        </w:rPr>
        <w:t>együttűködés</w:t>
      </w:r>
      <w:proofErr w:type="spellEnd"/>
      <w:r w:rsidR="00C71943">
        <w:rPr>
          <w:rFonts w:ascii="Toyota Type" w:hAnsi="Toyota Type" w:cs="Toyota Type"/>
          <w:sz w:val="20"/>
          <w:szCs w:val="20"/>
          <w:lang w:val="hu-HU"/>
        </w:rPr>
        <w:t xml:space="preserve"> kapcsán </w:t>
      </w:r>
      <w:proofErr w:type="spellStart"/>
      <w:r w:rsidRPr="0075302B">
        <w:rPr>
          <w:rFonts w:ascii="Toyota Type" w:hAnsi="Toyota Type" w:cs="Toyota Type"/>
          <w:sz w:val="20"/>
          <w:szCs w:val="20"/>
          <w:lang w:val="hu-HU"/>
        </w:rPr>
        <w:t>Marjan</w:t>
      </w:r>
      <w:proofErr w:type="spellEnd"/>
      <w:r w:rsidRPr="0075302B">
        <w:rPr>
          <w:rFonts w:ascii="Toyota Type" w:hAnsi="Toyota Type" w:cs="Toyota Type"/>
          <w:sz w:val="20"/>
          <w:szCs w:val="20"/>
          <w:lang w:val="hu-HU"/>
        </w:rPr>
        <w:t xml:space="preserve"> van </w:t>
      </w:r>
      <w:proofErr w:type="spellStart"/>
      <w:r w:rsidRPr="0075302B">
        <w:rPr>
          <w:rFonts w:ascii="Toyota Type" w:hAnsi="Toyota Type" w:cs="Toyota Type"/>
          <w:sz w:val="20"/>
          <w:szCs w:val="20"/>
          <w:lang w:val="hu-HU"/>
        </w:rPr>
        <w:t>Aubel</w:t>
      </w:r>
      <w:proofErr w:type="spellEnd"/>
      <w:r w:rsidRPr="0075302B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66D25C2D" w14:textId="77777777" w:rsidR="00C71943" w:rsidRPr="00EE0720" w:rsidRDefault="00C71943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146386B" w14:textId="6224FB87" w:rsidR="0037438A" w:rsidRDefault="0037438A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E0720">
        <w:rPr>
          <w:rFonts w:ascii="Toyota Type" w:hAnsi="Toyota Type" w:cs="Toyota Type"/>
          <w:sz w:val="20"/>
          <w:szCs w:val="20"/>
          <w:lang w:val="hu-HU"/>
        </w:rPr>
        <w:t>„</w:t>
      </w:r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Megtiszteltetés számunkra, hogy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Marjan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van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Aubel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, a napelemes tervezés úttörője, velünk dolgozik, hogy szakértelmét és zsenialitását a BEV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Concept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autó megálmodására használja. A fenntartható, emberközpontú tervezés iránti rendíthetetlen elkötelezettsége olyan tulajdonság, amelyet itt a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Lexusnál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nagyra értékelünk. Nem is tud</w:t>
      </w:r>
      <w:r w:rsidR="002B0952">
        <w:rPr>
          <w:rFonts w:ascii="Toyota Type" w:hAnsi="Toyota Type" w:cs="Toyota Type"/>
          <w:i/>
          <w:iCs/>
          <w:sz w:val="20"/>
          <w:szCs w:val="20"/>
          <w:lang w:val="hu-HU"/>
        </w:rPr>
        <w:t>tunk volna</w:t>
      </w:r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jobb helyszínt elképzelni az installációjának bemutatására, mint az ICA Miami, amely egy világszínvonalú intézmény</w:t>
      </w:r>
      <w:r w:rsidR="002B0952">
        <w:rPr>
          <w:rFonts w:ascii="Toyota Type" w:hAnsi="Toyota Type" w:cs="Toyota Type"/>
          <w:i/>
          <w:iCs/>
          <w:sz w:val="20"/>
          <w:szCs w:val="20"/>
          <w:lang w:val="hu-HU"/>
        </w:rPr>
        <w:t>.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” </w:t>
      </w:r>
      <w:r w:rsidR="002B0952">
        <w:rPr>
          <w:rFonts w:ascii="Toyota Type" w:hAnsi="Toyota Type" w:cs="Toyota Type"/>
          <w:sz w:val="20"/>
          <w:szCs w:val="20"/>
          <w:lang w:val="hu-HU"/>
        </w:rPr>
        <w:t>–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2B0952">
        <w:rPr>
          <w:rFonts w:ascii="Toyota Type" w:hAnsi="Toyota Type" w:cs="Toyota Type"/>
          <w:sz w:val="20"/>
          <w:szCs w:val="20"/>
          <w:lang w:val="hu-HU"/>
        </w:rPr>
        <w:t xml:space="preserve">teszi hozzá </w:t>
      </w:r>
      <w:r w:rsidRPr="0048488F">
        <w:rPr>
          <w:rFonts w:ascii="Toyota Type" w:hAnsi="Toyota Type" w:cs="Toyota Type"/>
          <w:sz w:val="20"/>
          <w:szCs w:val="20"/>
          <w:lang w:val="hu-HU"/>
        </w:rPr>
        <w:t>Brian Bolain, a Lexus globális marketingvezetője.</w:t>
      </w:r>
    </w:p>
    <w:p w14:paraId="78151B34" w14:textId="77777777" w:rsidR="002B0952" w:rsidRPr="0048488F" w:rsidRDefault="002B0952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076C9C6" w14:textId="122AFD2F" w:rsidR="0048488F" w:rsidRDefault="0037438A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E0720">
        <w:rPr>
          <w:rFonts w:ascii="Toyota Type" w:hAnsi="Toyota Type" w:cs="Toyota Type"/>
          <w:sz w:val="20"/>
          <w:szCs w:val="20"/>
          <w:lang w:val="hu-HU"/>
        </w:rPr>
        <w:t>„</w:t>
      </w:r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Az ICA Miami számára kiemelt fontosságú a környezeti fenntarthatóság, mivel egész évben elköteleztük magunkat a szénlábnyomunk minimalizálása és kompenzálása mellett.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Marjan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van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Aubel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erőteljes munkája a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Lexusszal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közösen jelentős előrelépést jelent az innovatív fenntartható tervezés terén, és jól mutatja, hogy a globális ökológiai aggodalmak hogyan mozgatják a kortárs megoldásokat. Nagy örömünkre szolgál, hogy a Miami Művészeti Hét alatt fontos platformot biztosíthat</w:t>
      </w:r>
      <w:r w:rsidR="002B0952">
        <w:rPr>
          <w:rFonts w:ascii="Toyota Type" w:hAnsi="Toyota Type" w:cs="Toyota Type"/>
          <w:i/>
          <w:iCs/>
          <w:sz w:val="20"/>
          <w:szCs w:val="20"/>
          <w:lang w:val="hu-HU"/>
        </w:rPr>
        <w:t>tunk</w:t>
      </w:r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Marjan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van </w:t>
      </w:r>
      <w:proofErr w:type="spellStart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>Aubel</w:t>
      </w:r>
      <w:proofErr w:type="spellEnd"/>
      <w:r w:rsidRPr="0048488F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és erőteljes munkássága számára</w:t>
      </w:r>
      <w:r w:rsidR="002B0952">
        <w:rPr>
          <w:rFonts w:ascii="Toyota Type" w:hAnsi="Toyota Type" w:cs="Toyota Type"/>
          <w:i/>
          <w:iCs/>
          <w:sz w:val="20"/>
          <w:szCs w:val="20"/>
          <w:lang w:val="hu-HU"/>
        </w:rPr>
        <w:t>.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” </w:t>
      </w:r>
      <w:r w:rsidR="002B0952">
        <w:rPr>
          <w:rFonts w:ascii="Toyota Type" w:hAnsi="Toyota Type" w:cs="Toyota Type"/>
          <w:sz w:val="20"/>
          <w:szCs w:val="20"/>
          <w:lang w:val="hu-HU"/>
        </w:rPr>
        <w:t>–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2B0952">
        <w:rPr>
          <w:rFonts w:ascii="Toyota Type" w:hAnsi="Toyota Type" w:cs="Toyota Type"/>
          <w:sz w:val="20"/>
          <w:szCs w:val="20"/>
          <w:lang w:val="hu-HU"/>
        </w:rPr>
        <w:t>árulja el</w:t>
      </w:r>
      <w:r w:rsidRPr="00EE0720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48488F">
        <w:rPr>
          <w:rFonts w:ascii="Toyota Type" w:hAnsi="Toyota Type" w:cs="Toyota Type"/>
          <w:sz w:val="20"/>
          <w:szCs w:val="20"/>
          <w:lang w:val="hu-HU"/>
        </w:rPr>
        <w:t xml:space="preserve">Alex </w:t>
      </w:r>
      <w:proofErr w:type="spellStart"/>
      <w:r w:rsidRPr="0048488F">
        <w:rPr>
          <w:rFonts w:ascii="Toyota Type" w:hAnsi="Toyota Type" w:cs="Toyota Type"/>
          <w:sz w:val="20"/>
          <w:szCs w:val="20"/>
          <w:lang w:val="hu-HU"/>
        </w:rPr>
        <w:t>Gartenfeld</w:t>
      </w:r>
      <w:proofErr w:type="spellEnd"/>
      <w:r w:rsidRPr="0048488F">
        <w:rPr>
          <w:rFonts w:ascii="Toyota Type" w:hAnsi="Toyota Type" w:cs="Toyota Type"/>
          <w:sz w:val="20"/>
          <w:szCs w:val="20"/>
          <w:lang w:val="hu-HU"/>
        </w:rPr>
        <w:t xml:space="preserve">, az ICA Miami Irma és Norman </w:t>
      </w:r>
      <w:proofErr w:type="spellStart"/>
      <w:r w:rsidRPr="0048488F">
        <w:rPr>
          <w:rFonts w:ascii="Toyota Type" w:hAnsi="Toyota Type" w:cs="Toyota Type"/>
          <w:sz w:val="20"/>
          <w:szCs w:val="20"/>
          <w:lang w:val="hu-HU"/>
        </w:rPr>
        <w:t>Braman</w:t>
      </w:r>
      <w:proofErr w:type="spellEnd"/>
      <w:r w:rsidRPr="0048488F">
        <w:rPr>
          <w:rFonts w:ascii="Toyota Type" w:hAnsi="Toyota Type" w:cs="Toyota Type"/>
          <w:sz w:val="20"/>
          <w:szCs w:val="20"/>
          <w:lang w:val="hu-HU"/>
        </w:rPr>
        <w:t xml:space="preserve"> művészeti igazgatója.</w:t>
      </w:r>
    </w:p>
    <w:p w14:paraId="23A6D6EA" w14:textId="77777777" w:rsidR="002B0952" w:rsidRDefault="002B0952" w:rsidP="00EE0720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0E0096A4" w14:textId="076E3C05" w:rsidR="00FA1F15" w:rsidRPr="000E208C" w:rsidRDefault="00FA1F15" w:rsidP="00EE0720">
      <w:pPr>
        <w:spacing w:line="360" w:lineRule="auto"/>
        <w:jc w:val="both"/>
        <w:rPr>
          <w:rFonts w:ascii="Toyota Type" w:hAnsi="Toyota Type" w:cs="Toyota Type"/>
          <w:b/>
          <w:bCs/>
          <w:sz w:val="18"/>
          <w:szCs w:val="18"/>
          <w:lang w:val="hu-HU"/>
        </w:rPr>
      </w:pPr>
      <w:proofErr w:type="spellStart"/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>Marjan</w:t>
      </w:r>
      <w:proofErr w:type="spellEnd"/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 xml:space="preserve"> van </w:t>
      </w:r>
      <w:proofErr w:type="spellStart"/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>Aubel</w:t>
      </w:r>
      <w:proofErr w:type="spellEnd"/>
    </w:p>
    <w:p w14:paraId="37745D96" w14:textId="175F55CC" w:rsidR="0037438A" w:rsidRPr="000E208C" w:rsidRDefault="0037438A" w:rsidP="00EE0720">
      <w:pPr>
        <w:spacing w:line="360" w:lineRule="auto"/>
        <w:jc w:val="both"/>
        <w:rPr>
          <w:rFonts w:ascii="Toyota Type" w:hAnsi="Toyota Type" w:cs="Toyota Type"/>
          <w:sz w:val="18"/>
          <w:szCs w:val="18"/>
          <w:lang w:val="hu-HU"/>
        </w:rPr>
      </w:pPr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Marjan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van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Aubel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Studio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egy díjnyertes innovatív napenergia-tervezési iroda, amely a napenergiát a mindennapi életbe helyezi. A pozitív jövőért tervez a fenntarthatóság, a formatervezés és a technológia területeinek ötvözésével. A stúdió tartós változást hoz létre a napenergia tervezésével, a napenergiát zökkenőmentesen integrálva környezetünkbe, például az épületekbe és a tárgyakba. Mindezt azzal a céllal, hogy a napenergia mindenki számára elérhetőbbé váljon. A legjelentősebb munkáik 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Sunne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, 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Current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Table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, 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Power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Plant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és a holland </w:t>
      </w:r>
      <w:r w:rsidRPr="000E208C">
        <w:rPr>
          <w:rFonts w:ascii="Toyota Type" w:hAnsi="Toyota Type" w:cs="Toyota Type"/>
          <w:sz w:val="18"/>
          <w:szCs w:val="18"/>
          <w:lang w:val="hu-HU"/>
        </w:rPr>
        <w:lastRenderedPageBreak/>
        <w:t xml:space="preserve">pavilon teteje a 2020-as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dubaji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világkiállításon.</w:t>
      </w:r>
      <w:r w:rsidR="002B0952"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Marjan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olyan globális márkákkal működött együtt, mint a Cos,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Timberland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,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Swarovski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, azzal a céllal, hogy felgyorsítsa a globális energia átállást a napenergiára. A Royal College of Art (Design Products MA) egyetemen 2012-ben, míg 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Rietveld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Academy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DesignLAB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(BA) karon 2009-ben szerzett diplomát.</w:t>
      </w:r>
      <w:r w:rsidR="002B0952"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Emellett van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Aubelt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a 2022-es Holland Dizájnhét nagykövetévé nevezték ki, erősítve a kezdeményezést és saját napelemes ambícióit. </w:t>
      </w:r>
    </w:p>
    <w:p w14:paraId="06370D73" w14:textId="77777777" w:rsidR="0037438A" w:rsidRPr="000E208C" w:rsidRDefault="0037438A" w:rsidP="00EE0720">
      <w:pPr>
        <w:spacing w:line="360" w:lineRule="auto"/>
        <w:jc w:val="both"/>
        <w:rPr>
          <w:rFonts w:ascii="Toyota Type" w:hAnsi="Toyota Type" w:cs="Toyota Type"/>
          <w:sz w:val="18"/>
          <w:szCs w:val="18"/>
          <w:lang w:val="hu-HU"/>
        </w:rPr>
      </w:pPr>
    </w:p>
    <w:p w14:paraId="705E0B35" w14:textId="603054EC" w:rsidR="00871231" w:rsidRPr="000E208C" w:rsidRDefault="00871231" w:rsidP="00EE0720">
      <w:pPr>
        <w:spacing w:line="360" w:lineRule="auto"/>
        <w:jc w:val="both"/>
        <w:rPr>
          <w:rFonts w:ascii="Toyota Type" w:hAnsi="Toyota Type" w:cs="Toyota Type"/>
          <w:b/>
          <w:bCs/>
          <w:sz w:val="18"/>
          <w:szCs w:val="18"/>
          <w:lang w:val="hu-HU"/>
        </w:rPr>
      </w:pPr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>A Miami Kortárs Művészeti Intézet</w:t>
      </w:r>
    </w:p>
    <w:p w14:paraId="300E19DE" w14:textId="027F3094" w:rsidR="0037438A" w:rsidRPr="000E208C" w:rsidRDefault="0037438A" w:rsidP="00EE0720">
      <w:pPr>
        <w:spacing w:line="360" w:lineRule="auto"/>
        <w:jc w:val="both"/>
        <w:rPr>
          <w:rFonts w:ascii="Toyota Type" w:hAnsi="Toyota Type" w:cs="Toyota Type"/>
          <w:sz w:val="18"/>
          <w:szCs w:val="18"/>
          <w:lang w:val="hu-HU"/>
        </w:rPr>
      </w:pPr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A Miami Kortárs Művészeti Intézet (Institute of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Contemporary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Art, Miami, ICA Miami) célja a kortárs művészet folyamatos kísérletezésének előmozdítása, az új tudományok támogatása, valamint a művészet és az ötletek cseréjének elősegítése a Miami régióban és nemzetközi szinten. A kiállítások és programok energikus naptárán és gyűjteményén keresztül az ICA Miami fontos nemzetközi platformot biztosít a helyi, feltörekvő és kevéssé elismert művészek munkájának, és elősegíti korunk leginnovatívabb művészetének nyilvános megbecsülését és megértését. A 2014-ben indult ICA Miami 2017. december 1-jén nyitotta meg új állandó otthonát Miami Dizájn Negyedében. A múzeum központi elhelyezkedése kulturális horgonyt képez a közösségen belül, és erősíti szerepét a kulturális műveltség fejlesztésében az egész Miami régióban. A múzeum ingyenes belépést kínál, így a közönség számára egész évben nyílt, nyilvános hozzáférést biztosít a művészeti kiválósághoz.</w:t>
      </w:r>
      <w:r w:rsidR="000E208C" w:rsidRPr="000E208C">
        <w:rPr>
          <w:rFonts w:ascii="Toyota Type" w:hAnsi="Toyota Type" w:cs="Toyota Type"/>
          <w:sz w:val="18"/>
          <w:szCs w:val="18"/>
          <w:lang w:val="hu-HU"/>
        </w:rPr>
        <w:t xml:space="preserve"> </w:t>
      </w:r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A Miami Kortárs Művészeti Intézet a 61 NE 41st Street, Miami, Florida 33137 címen található. További információkért látogasson el a www.icamiami.org weboldalra, vagy kövesse a múzeumot az Instagramon, a </w:t>
      </w:r>
      <w:proofErr w:type="spellStart"/>
      <w:r w:rsidRPr="000E208C">
        <w:rPr>
          <w:rFonts w:ascii="Toyota Type" w:hAnsi="Toyota Type" w:cs="Toyota Type"/>
          <w:sz w:val="18"/>
          <w:szCs w:val="18"/>
          <w:lang w:val="hu-HU"/>
        </w:rPr>
        <w:t>Twitteren</w:t>
      </w:r>
      <w:proofErr w:type="spellEnd"/>
      <w:r w:rsidRPr="000E208C">
        <w:rPr>
          <w:rFonts w:ascii="Toyota Type" w:hAnsi="Toyota Type" w:cs="Toyota Type"/>
          <w:sz w:val="18"/>
          <w:szCs w:val="18"/>
          <w:lang w:val="hu-HU"/>
        </w:rPr>
        <w:t xml:space="preserve"> és a Facebookon, és fedezze fel az ICA Channel-t, ahol betekintést nyerhet az ICA Miami kiállításaiba és a ma dolgozó legizgalmasabb művészek gyakorlatába.</w:t>
      </w:r>
    </w:p>
    <w:p w14:paraId="2803209B" w14:textId="77777777" w:rsidR="0037438A" w:rsidRPr="000E208C" w:rsidRDefault="0037438A" w:rsidP="00EE0720">
      <w:pPr>
        <w:spacing w:line="360" w:lineRule="auto"/>
        <w:jc w:val="both"/>
        <w:rPr>
          <w:rFonts w:ascii="Toyota Type" w:hAnsi="Toyota Type" w:cs="Toyota Type"/>
          <w:sz w:val="18"/>
          <w:szCs w:val="18"/>
          <w:lang w:val="hu-HU"/>
        </w:rPr>
      </w:pPr>
    </w:p>
    <w:p w14:paraId="5E3F7763" w14:textId="77777777" w:rsidR="00871231" w:rsidRPr="000E208C" w:rsidRDefault="00871231" w:rsidP="00EE0720">
      <w:pPr>
        <w:spacing w:line="360" w:lineRule="auto"/>
        <w:jc w:val="both"/>
        <w:rPr>
          <w:rFonts w:ascii="Toyota Type" w:hAnsi="Toyota Type" w:cs="Toyota Type"/>
          <w:b/>
          <w:bCs/>
          <w:sz w:val="18"/>
          <w:szCs w:val="18"/>
          <w:lang w:val="hu-HU"/>
        </w:rPr>
      </w:pPr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 xml:space="preserve">A Random </w:t>
      </w:r>
      <w:proofErr w:type="spellStart"/>
      <w:r w:rsidRPr="000E208C">
        <w:rPr>
          <w:rFonts w:ascii="Toyota Type" w:hAnsi="Toyota Type" w:cs="Toyota Type"/>
          <w:b/>
          <w:bCs/>
          <w:sz w:val="18"/>
          <w:szCs w:val="18"/>
          <w:lang w:val="hu-HU"/>
        </w:rPr>
        <w:t>Studio</w:t>
      </w:r>
      <w:proofErr w:type="spellEnd"/>
    </w:p>
    <w:p w14:paraId="63619478" w14:textId="45A1762D" w:rsidR="00F61C8E" w:rsidRPr="000E208C" w:rsidRDefault="0037438A" w:rsidP="00EE0720">
      <w:pPr>
        <w:spacing w:line="360" w:lineRule="auto"/>
        <w:jc w:val="both"/>
        <w:rPr>
          <w:rFonts w:ascii="Toyota Type" w:eastAsia="Helvetica Neue" w:hAnsi="Toyota Type" w:cs="Toyota Type"/>
          <w:sz w:val="18"/>
          <w:szCs w:val="18"/>
          <w:lang w:val="hu-HU"/>
        </w:rPr>
      </w:pPr>
      <w:r w:rsidRPr="000E208C">
        <w:rPr>
          <w:rFonts w:ascii="Toyota Type" w:hAnsi="Toyota Type" w:cs="Toyota Type"/>
          <w:sz w:val="18"/>
          <w:szCs w:val="18"/>
          <w:lang w:val="hu-HU"/>
        </w:rPr>
        <w:t>A Random egy Amszterdamban és Párizsban működő térbeli élménytervezési stúdió és B-cég. A stúdió olyan terek létrehozására összpontosít, amelyek az emberekkel, az építészettel, a természettel és a technológiával való kölcsönhatás alapján változnak és fejlődnek.</w:t>
      </w:r>
    </w:p>
    <w:p w14:paraId="1105E217" w14:textId="77088DF7" w:rsidR="00F61C8E" w:rsidRPr="000E208C" w:rsidRDefault="00F61C8E" w:rsidP="00EE0720">
      <w:pPr>
        <w:spacing w:line="360" w:lineRule="auto"/>
        <w:jc w:val="both"/>
        <w:rPr>
          <w:rFonts w:ascii="Toyota Type" w:hAnsi="Toyota Type" w:cs="Toyota Type"/>
          <w:b/>
          <w:sz w:val="18"/>
          <w:szCs w:val="18"/>
          <w:lang w:val="hu-HU"/>
        </w:rPr>
      </w:pPr>
    </w:p>
    <w:sectPr w:rsidR="00F61C8E" w:rsidRPr="000E208C" w:rsidSect="00EE072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5975" w14:textId="77777777" w:rsidR="00066E1E" w:rsidRDefault="00066E1E" w:rsidP="00B60A06">
      <w:pPr>
        <w:spacing w:line="240" w:lineRule="auto"/>
      </w:pPr>
      <w:r>
        <w:separator/>
      </w:r>
    </w:p>
  </w:endnote>
  <w:endnote w:type="continuationSeparator" w:id="0">
    <w:p w14:paraId="0C091102" w14:textId="77777777" w:rsidR="00066E1E" w:rsidRDefault="00066E1E" w:rsidP="00B60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Helvetica Neue">
    <w:altName w:val="Arial"/>
    <w:charset w:val="00"/>
    <w:family w:val="auto"/>
    <w:pitch w:val="default"/>
  </w:font>
  <w:font w:name="Meiyo">
    <w:altName w:val="Cambria"/>
    <w:panose1 w:val="00000000000000000000"/>
    <w:charset w:val="00"/>
    <w:family w:val="roman"/>
    <w:notTrueType/>
    <w:pitch w:val="default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entury"/>
    <w:charset w:val="EE"/>
    <w:family w:val="auto"/>
    <w:pitch w:val="variable"/>
    <w:sig w:usb0="A0002AA7" w:usb1="0000004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46544523" w:displacedByCustomXml="prev"/>
      <w:bookmarkStart w:id="1" w:name="_Hlk146544522" w:displacedByCustomXml="prev"/>
      <w:bookmarkStart w:id="2" w:name="_Hlk146544477" w:displacedByCustomXml="prev"/>
      <w:bookmarkStart w:id="3" w:name="_Hlk146544476" w:displacedByCustomXml="prev"/>
      <w:bookmarkStart w:id="4" w:name="_Hlk146542849" w:displacedByCustomXml="prev"/>
      <w:p w14:paraId="774DC3AA" w14:textId="77777777" w:rsidR="00701426" w:rsidRPr="001633E0" w:rsidRDefault="00701426" w:rsidP="00701426">
        <w:pPr>
          <w:pStyle w:val="Podstawowyakapit"/>
          <w:ind w:right="-567"/>
          <w:rPr>
            <w:rFonts w:ascii="Toyota Type" w:hAnsi="Toyota Type" w:cs="Toyota Type"/>
            <w:b/>
            <w:bCs/>
            <w:sz w:val="22"/>
            <w:szCs w:val="22"/>
            <w:lang w:val="hu-HU"/>
          </w:rPr>
        </w:pPr>
        <w:r w:rsidRPr="001633E0">
          <w:rPr>
            <w:rFonts w:ascii="Toyota Type" w:hAnsi="Toyota Type" w:cs="Toyota Type"/>
            <w:b/>
            <w:bCs/>
            <w:sz w:val="22"/>
            <w:szCs w:val="22"/>
            <w:lang w:val="hu-HU"/>
          </w:rPr>
          <w:t>Sajtókapcsolat</w:t>
        </w:r>
      </w:p>
      <w:p w14:paraId="7D583D67" w14:textId="77777777" w:rsidR="00701426" w:rsidRPr="001633E0" w:rsidRDefault="00701426" w:rsidP="00701426">
        <w:pPr>
          <w:pStyle w:val="Podstawowyakapit"/>
          <w:ind w:right="-567"/>
          <w:rPr>
            <w:rFonts w:ascii="Toyota Type" w:hAnsi="Toyota Type" w:cs="Toyota Type"/>
            <w:sz w:val="18"/>
            <w:szCs w:val="18"/>
            <w:lang w:val="hu-HU"/>
          </w:rPr>
        </w:pPr>
        <w:r w:rsidRPr="001633E0">
          <w:rPr>
            <w:rFonts w:ascii="Toyota Type" w:hAnsi="Toyota Type" w:cs="Toyota Type"/>
            <w:sz w:val="18"/>
            <w:szCs w:val="18"/>
            <w:lang w:val="hu-HU"/>
          </w:rPr>
          <w:t>Varga Zsombor, PR manager</w:t>
        </w:r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</w:r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>Telefonszám:   +36 30 400 0990       TOYOTA CENTRAL EUROPE KFT.</w:t>
        </w:r>
      </w:p>
      <w:bookmarkEnd w:id="4"/>
      <w:bookmarkEnd w:id="3"/>
      <w:bookmarkEnd w:id="2"/>
      <w:bookmarkEnd w:id="1"/>
      <w:bookmarkEnd w:id="0"/>
      <w:p w14:paraId="1329A91A" w14:textId="53D3496F" w:rsidR="00505510" w:rsidRPr="00701426" w:rsidRDefault="00701426" w:rsidP="00701426">
        <w:pPr>
          <w:pStyle w:val="Podstawowyakapit"/>
          <w:rPr>
            <w:rFonts w:ascii="Toyota Type" w:hAnsi="Toyota Type" w:cs="Toyota Type"/>
            <w:sz w:val="18"/>
            <w:szCs w:val="18"/>
            <w:lang w:val="hu-HU"/>
          </w:rPr>
        </w:pPr>
        <w:r w:rsidRPr="001633E0">
          <w:rPr>
            <w:rFonts w:ascii="Toyota Type" w:hAnsi="Toyota Type" w:cs="Toyota Type"/>
            <w:sz w:val="18"/>
            <w:szCs w:val="18"/>
            <w:lang w:val="hu-HU"/>
          </w:rPr>
          <w:t xml:space="preserve">E-mail: </w:t>
        </w:r>
        <w:hyperlink r:id="rId1" w:history="1">
          <w:r w:rsidRPr="001633E0">
            <w:rPr>
              <w:rStyle w:val="Hipercze"/>
              <w:rFonts w:ascii="Toyota Type" w:hAnsi="Toyota Type" w:cs="Toyota Type"/>
              <w:sz w:val="18"/>
              <w:szCs w:val="18"/>
              <w:lang w:val="hu-HU"/>
            </w:rPr>
            <w:t>zsombor.varga@toyota-ce.com</w:t>
          </w:r>
        </w:hyperlink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 xml:space="preserve">Sajtóoldal: </w:t>
        </w:r>
        <w:hyperlink r:id="rId2" w:history="1">
          <w:r w:rsidRPr="001633E0">
            <w:rPr>
              <w:rStyle w:val="Hipercze"/>
              <w:rFonts w:ascii="Toyota Type" w:hAnsi="Toyota Type" w:cs="Toyota Type"/>
              <w:sz w:val="18"/>
              <w:szCs w:val="18"/>
              <w:lang w:val="hu-HU"/>
            </w:rPr>
            <w:t>www.toyotanews.eu</w:t>
          </w:r>
        </w:hyperlink>
        <w:r w:rsidRPr="001633E0">
          <w:rPr>
            <w:rFonts w:ascii="Toyota Type" w:hAnsi="Toyota Type" w:cs="Toyota Type"/>
            <w:sz w:val="18"/>
            <w:szCs w:val="18"/>
            <w:lang w:val="hu-HU"/>
          </w:rPr>
          <w:tab/>
          <w:t xml:space="preserve">  2040 Budaörs, Budapark, Keleti 4.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5491" w14:textId="77777777" w:rsidR="00066E1E" w:rsidRDefault="00066E1E" w:rsidP="00B60A06">
      <w:pPr>
        <w:spacing w:line="240" w:lineRule="auto"/>
      </w:pPr>
      <w:r>
        <w:separator/>
      </w:r>
    </w:p>
  </w:footnote>
  <w:footnote w:type="continuationSeparator" w:id="0">
    <w:p w14:paraId="37497B20" w14:textId="77777777" w:rsidR="00066E1E" w:rsidRDefault="00066E1E" w:rsidP="00B60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4330" w14:textId="66578314" w:rsidR="00B60A06" w:rsidRDefault="00B60A0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4C74D3" wp14:editId="3C4DF5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270"/>
              <wp:wrapNone/>
              <wp:docPr id="770090261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940E6" w14:textId="004BB1FE" w:rsidR="00B60A06" w:rsidRPr="00B60A06" w:rsidRDefault="00B60A06" w:rsidP="00B60A06">
                          <w:pPr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0A06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C74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74940E6" w14:textId="004BB1FE" w:rsidR="00B60A06" w:rsidRPr="00B60A06" w:rsidRDefault="00B60A06" w:rsidP="00B60A06">
                    <w:pPr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B60A06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3D61" w14:textId="77777777" w:rsidR="00505510" w:rsidRPr="008F6705" w:rsidRDefault="00505510" w:rsidP="00505510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92834F" wp14:editId="1DC45C12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0CE75F" wp14:editId="3714F0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Text Box 1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5886" w14:textId="57095EB4" w:rsidR="00505510" w:rsidRPr="003933F2" w:rsidRDefault="00505510" w:rsidP="00505510">
                          <w:pPr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CE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zR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" o:allowincell="f" filled="f" stroked="f" strokeweight=".5pt">
              <v:textbox inset=",0,,0">
                <w:txbxContent>
                  <w:p w14:paraId="30B55886" w14:textId="57095EB4" w:rsidR="00505510" w:rsidRPr="003933F2" w:rsidRDefault="00505510" w:rsidP="00505510">
                    <w:pPr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D133BC" w14:textId="59E81509" w:rsidR="00B60A06" w:rsidRDefault="00B60A0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7BDB74" wp14:editId="1F0BF0ED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270"/>
              <wp:wrapNone/>
              <wp:docPr id="786236962" name="Text Box 4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8F405" w14:textId="69191874" w:rsidR="00B60A06" w:rsidRPr="00B60A06" w:rsidRDefault="00B60A06" w:rsidP="00B60A06">
                          <w:pPr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BDB74" id="Text Box 4" o:spid="_x0000_s1028" type="#_x0000_t202" alt="•• PROTECTED 関係者外秘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F98F405" w14:textId="69191874" w:rsidR="00B60A06" w:rsidRPr="00B60A06" w:rsidRDefault="00B60A06" w:rsidP="00B60A06">
                    <w:pPr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6539" w14:textId="7CE0587B" w:rsidR="00B60A06" w:rsidRDefault="00B60A0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AF74D3" wp14:editId="7498E3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270"/>
              <wp:wrapNone/>
              <wp:docPr id="2121091996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D45A3" w14:textId="00F56DDD" w:rsidR="00B60A06" w:rsidRPr="00B60A06" w:rsidRDefault="00B60A06" w:rsidP="00B60A06">
                          <w:pPr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0A06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F74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FCD45A3" w14:textId="00F56DDD" w:rsidR="00B60A06" w:rsidRPr="00B60A06" w:rsidRDefault="00B60A06" w:rsidP="00B60A06">
                    <w:pPr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B60A06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E"/>
    <w:rsid w:val="00024785"/>
    <w:rsid w:val="00066E1E"/>
    <w:rsid w:val="000D7B7D"/>
    <w:rsid w:val="000E208C"/>
    <w:rsid w:val="00126EF7"/>
    <w:rsid w:val="001C3769"/>
    <w:rsid w:val="001D367E"/>
    <w:rsid w:val="001F1E4F"/>
    <w:rsid w:val="002705CA"/>
    <w:rsid w:val="002B0952"/>
    <w:rsid w:val="0037438A"/>
    <w:rsid w:val="00396AC5"/>
    <w:rsid w:val="003A6D8D"/>
    <w:rsid w:val="00403B5A"/>
    <w:rsid w:val="0048488F"/>
    <w:rsid w:val="004A222B"/>
    <w:rsid w:val="00505510"/>
    <w:rsid w:val="00527CC4"/>
    <w:rsid w:val="005D0E8B"/>
    <w:rsid w:val="006519DE"/>
    <w:rsid w:val="006535B5"/>
    <w:rsid w:val="006B3250"/>
    <w:rsid w:val="006E1B4E"/>
    <w:rsid w:val="006E53A8"/>
    <w:rsid w:val="00701426"/>
    <w:rsid w:val="0075302B"/>
    <w:rsid w:val="007542B6"/>
    <w:rsid w:val="0084715E"/>
    <w:rsid w:val="00854DBF"/>
    <w:rsid w:val="00871231"/>
    <w:rsid w:val="008C14FA"/>
    <w:rsid w:val="008C6B24"/>
    <w:rsid w:val="0091116B"/>
    <w:rsid w:val="00930900"/>
    <w:rsid w:val="009364FA"/>
    <w:rsid w:val="00941755"/>
    <w:rsid w:val="00945A87"/>
    <w:rsid w:val="009569EC"/>
    <w:rsid w:val="00982DB5"/>
    <w:rsid w:val="00984056"/>
    <w:rsid w:val="009E0E9D"/>
    <w:rsid w:val="009E2C76"/>
    <w:rsid w:val="009F6914"/>
    <w:rsid w:val="00A47A21"/>
    <w:rsid w:val="00AB7180"/>
    <w:rsid w:val="00B60A06"/>
    <w:rsid w:val="00BF71BB"/>
    <w:rsid w:val="00C71943"/>
    <w:rsid w:val="00CD2C9E"/>
    <w:rsid w:val="00D20B77"/>
    <w:rsid w:val="00D23792"/>
    <w:rsid w:val="00E04914"/>
    <w:rsid w:val="00E833E4"/>
    <w:rsid w:val="00E9738B"/>
    <w:rsid w:val="00EE0720"/>
    <w:rsid w:val="00F441A7"/>
    <w:rsid w:val="00F61C8E"/>
    <w:rsid w:val="00F7728A"/>
    <w:rsid w:val="00F85BE0"/>
    <w:rsid w:val="00F93A0F"/>
    <w:rsid w:val="00FA1F15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C7290"/>
  <w15:docId w15:val="{4AE5067A-473C-4D93-A0FD-44C9A290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0A06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A06"/>
  </w:style>
  <w:style w:type="paragraph" w:styleId="Stopka">
    <w:name w:val="footer"/>
    <w:basedOn w:val="Normalny"/>
    <w:link w:val="StopkaZnak"/>
    <w:uiPriority w:val="99"/>
    <w:unhideWhenUsed/>
    <w:rsid w:val="00D20B77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B77"/>
  </w:style>
  <w:style w:type="character" w:styleId="Hipercze">
    <w:name w:val="Hyperlink"/>
    <w:basedOn w:val="Domylnaczcionkaakapitu"/>
    <w:uiPriority w:val="99"/>
    <w:unhideWhenUsed/>
    <w:rsid w:val="00701426"/>
    <w:rPr>
      <w:color w:val="0000FF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7014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4" ma:contentTypeDescription="Create a new document." ma:contentTypeScope="" ma:versionID="b8bacc3d3351fd39169725c0b199c66d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2fd6650799e5de3e527b487f4b124300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3D125-24CD-4345-BE2D-8A046348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506E5-8D2C-402F-8B07-321AADFDA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82290-CCF6-4324-92CA-1B2FE757D1A4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 Hyman (TMS)</dc:creator>
  <cp:lastModifiedBy>Monika Nimszke</cp:lastModifiedBy>
  <cp:revision>3</cp:revision>
  <dcterms:created xsi:type="dcterms:W3CDTF">2024-01-08T09:45:00Z</dcterms:created>
  <dcterms:modified xsi:type="dcterms:W3CDTF">2024-01-08T10:46:00Z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7e6d4b9c,2de6a515,2edd0622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b090d082-23a7-4efc-8d90-1a8b753b22b9_Enabled">
    <vt:lpwstr>true</vt:lpwstr>
  </property>
  <property fmtid="{D5CDD505-2E9C-101B-9397-08002B2CF9AE}" pid="6" name="MSIP_Label_b090d082-23a7-4efc-8d90-1a8b753b22b9_SetDate">
    <vt:lpwstr>2023-10-31T16:32:17Z</vt:lpwstr>
  </property>
  <property fmtid="{D5CDD505-2E9C-101B-9397-08002B2CF9AE}" pid="7" name="MSIP_Label_b090d082-23a7-4efc-8d90-1a8b753b22b9_Method">
    <vt:lpwstr>Privileged</vt:lpwstr>
  </property>
  <property fmtid="{D5CDD505-2E9C-101B-9397-08002B2CF9AE}" pid="8" name="MSIP_Label_b090d082-23a7-4efc-8d90-1a8b753b22b9_Name">
    <vt:lpwstr>Public - No Markers</vt:lpwstr>
  </property>
  <property fmtid="{D5CDD505-2E9C-101B-9397-08002B2CF9AE}" pid="9" name="MSIP_Label_b090d082-23a7-4efc-8d90-1a8b753b22b9_SiteId">
    <vt:lpwstr>52b742d1-3dc2-47ac-bf03-609c83d9df9f</vt:lpwstr>
  </property>
  <property fmtid="{D5CDD505-2E9C-101B-9397-08002B2CF9AE}" pid="10" name="MSIP_Label_b090d082-23a7-4efc-8d90-1a8b753b22b9_ActionId">
    <vt:lpwstr>6d456b62-9b4e-4eb9-9b1d-f079a756bf52</vt:lpwstr>
  </property>
  <property fmtid="{D5CDD505-2E9C-101B-9397-08002B2CF9AE}" pid="11" name="MSIP_Label_b090d082-23a7-4efc-8d90-1a8b753b22b9_ContentBits">
    <vt:lpwstr>0</vt:lpwstr>
  </property>
  <property fmtid="{D5CDD505-2E9C-101B-9397-08002B2CF9AE}" pid="12" name="ContentTypeId">
    <vt:lpwstr>0x0101009745531A987E834E95FEB1A30FD2B816</vt:lpwstr>
  </property>
  <property fmtid="{D5CDD505-2E9C-101B-9397-08002B2CF9AE}" pid="13" name="MediaServiceImageTags">
    <vt:lpwstr/>
  </property>
</Properties>
</file>