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82" w:rsidRPr="0055056C" w:rsidRDefault="00E27582" w:rsidP="00E27582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</w:p>
    <w:p w:rsidR="004F73F5" w:rsidRPr="00CD1395" w:rsidRDefault="000B630C" w:rsidP="003C6C8D">
      <w:pPr>
        <w:spacing w:after="0" w:line="300" w:lineRule="auto"/>
        <w:jc w:val="center"/>
        <w:rPr>
          <w:rFonts w:ascii="Arial" w:hAnsi="Arial" w:cs="Arial"/>
          <w:b/>
          <w:caps/>
          <w:sz w:val="24"/>
          <w:szCs w:val="24"/>
          <w:lang w:val="hu-HU"/>
        </w:rPr>
      </w:pPr>
      <w:r>
        <w:rPr>
          <w:rFonts w:ascii="Arial" w:hAnsi="Arial" w:cs="Arial"/>
          <w:b/>
          <w:caps/>
          <w:sz w:val="24"/>
          <w:szCs w:val="24"/>
          <w:lang w:val="hu-HU"/>
        </w:rPr>
        <w:t>HIVATALOSAN IS MEGNYÍLT A LEXUS MÁSODIK HAZAI MÁRKAKERESKEDÉSE</w:t>
      </w:r>
    </w:p>
    <w:p w:rsidR="00544400" w:rsidRPr="00CD1395" w:rsidRDefault="00544400" w:rsidP="003C6C8D">
      <w:pPr>
        <w:pStyle w:val="PlainText"/>
        <w:spacing w:line="360" w:lineRule="auto"/>
        <w:jc w:val="both"/>
        <w:rPr>
          <w:rFonts w:ascii="Arial" w:hAnsi="Arial" w:cs="Arial"/>
          <w:color w:val="000000"/>
          <w:sz w:val="20"/>
          <w:szCs w:val="20"/>
          <w:lang w:val="hu-HU"/>
        </w:rPr>
      </w:pPr>
    </w:p>
    <w:p w:rsidR="00A7710C" w:rsidRPr="00CD1395" w:rsidRDefault="00544400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A </w:t>
      </w:r>
      <w:r w:rsidR="00A25AD3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világ </w:t>
      </w:r>
      <w:r w:rsidR="00A7710C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vezető prémium hibrid autógyártója, az első félévben </w:t>
      </w:r>
      <w:r w:rsidR="00E966CA">
        <w:rPr>
          <w:rFonts w:ascii="Arial" w:eastAsiaTheme="minorHAnsi" w:hAnsi="Arial" w:cs="Arial"/>
          <w:b/>
          <w:sz w:val="22"/>
          <w:szCs w:val="22"/>
          <w:lang w:val="hu-HU"/>
        </w:rPr>
        <w:t>19,6</w:t>
      </w:r>
      <w:r w:rsidR="00A7710C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%-al bővülő magyarországi </w:t>
      </w:r>
      <w:r w:rsidR="00AC40A9">
        <w:rPr>
          <w:rFonts w:ascii="Arial" w:eastAsiaTheme="minorHAnsi" w:hAnsi="Arial" w:cs="Arial"/>
          <w:b/>
          <w:sz w:val="22"/>
          <w:szCs w:val="22"/>
          <w:lang w:val="hu-HU"/>
        </w:rPr>
        <w:t>prémium autó</w:t>
      </w:r>
      <w:r w:rsidR="00BC357B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piacon </w:t>
      </w:r>
      <w:r w:rsidR="003816B0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értékesítéseit </w:t>
      </w:r>
      <w:r w:rsidR="008D5ABF">
        <w:rPr>
          <w:rFonts w:ascii="Arial" w:eastAsiaTheme="minorHAnsi" w:hAnsi="Arial" w:cs="Arial"/>
          <w:b/>
          <w:sz w:val="22"/>
          <w:szCs w:val="22"/>
          <w:lang w:val="hu-HU"/>
        </w:rPr>
        <w:t>94,5</w:t>
      </w:r>
      <w:r w:rsidR="00BC357B" w:rsidRPr="00CD1395">
        <w:rPr>
          <w:rFonts w:ascii="Arial" w:eastAsiaTheme="minorHAnsi" w:hAnsi="Arial" w:cs="Arial"/>
          <w:b/>
          <w:sz w:val="22"/>
          <w:szCs w:val="22"/>
          <w:lang w:val="hu-HU"/>
        </w:rPr>
        <w:t>%</w:t>
      </w:r>
      <w:r w:rsidR="003816B0" w:rsidRPr="00CD1395">
        <w:rPr>
          <w:rFonts w:ascii="Arial" w:eastAsiaTheme="minorHAnsi" w:hAnsi="Arial" w:cs="Arial"/>
          <w:b/>
          <w:sz w:val="22"/>
          <w:szCs w:val="22"/>
          <w:lang w:val="hu-HU"/>
        </w:rPr>
        <w:t>-al növelő Lexus</w:t>
      </w:r>
      <w:r w:rsidR="00AC2B0A">
        <w:rPr>
          <w:rFonts w:ascii="Arial" w:eastAsiaTheme="minorHAnsi" w:hAnsi="Arial" w:cs="Arial"/>
          <w:b/>
          <w:sz w:val="22"/>
          <w:szCs w:val="22"/>
          <w:lang w:val="hu-HU"/>
        </w:rPr>
        <w:t>,</w:t>
      </w:r>
      <w:r w:rsidR="003816B0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 Szegeden </w:t>
      </w:r>
      <w:r w:rsidR="00E966CA">
        <w:rPr>
          <w:rFonts w:ascii="Arial" w:eastAsiaTheme="minorHAnsi" w:hAnsi="Arial" w:cs="Arial"/>
          <w:b/>
          <w:sz w:val="22"/>
          <w:szCs w:val="22"/>
          <w:lang w:val="hu-HU"/>
        </w:rPr>
        <w:t>hivatalosan is megnyitotta</w:t>
      </w:r>
      <w:r w:rsidR="00BC357B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 második magyarországi márkakereskedését. </w:t>
      </w:r>
      <w:r w:rsidR="003816B0" w:rsidRPr="00CD1395">
        <w:rPr>
          <w:rFonts w:ascii="Arial" w:eastAsiaTheme="minorHAnsi" w:hAnsi="Arial" w:cs="Arial"/>
          <w:b/>
          <w:sz w:val="22"/>
          <w:szCs w:val="22"/>
          <w:lang w:val="hu-HU"/>
        </w:rPr>
        <w:t xml:space="preserve">Az immáron 25 éve az egyik legsikeresebb hazai Toyota márkakereskedésként működő Kovács Autóház által megnyitott bemutatóterem Európa egyik legszebb Lexus </w:t>
      </w:r>
      <w:r w:rsidR="00AC2B0A">
        <w:rPr>
          <w:rFonts w:ascii="Arial" w:eastAsiaTheme="minorHAnsi" w:hAnsi="Arial" w:cs="Arial"/>
          <w:b/>
          <w:sz w:val="22"/>
          <w:szCs w:val="22"/>
          <w:lang w:val="hu-HU"/>
        </w:rPr>
        <w:t>márkakereskedés</w:t>
      </w:r>
      <w:r w:rsidR="00AC40A9">
        <w:rPr>
          <w:rFonts w:ascii="Arial" w:eastAsiaTheme="minorHAnsi" w:hAnsi="Arial" w:cs="Arial"/>
          <w:b/>
          <w:sz w:val="22"/>
          <w:szCs w:val="22"/>
          <w:lang w:val="hu-HU"/>
        </w:rPr>
        <w:t>e</w:t>
      </w:r>
      <w:r w:rsidR="00AC2B0A">
        <w:rPr>
          <w:rFonts w:ascii="Arial" w:eastAsiaTheme="minorHAnsi" w:hAnsi="Arial" w:cs="Arial"/>
          <w:b/>
          <w:sz w:val="22"/>
          <w:szCs w:val="22"/>
          <w:lang w:val="hu-HU"/>
        </w:rPr>
        <w:t xml:space="preserve"> lett</w:t>
      </w:r>
      <w:r w:rsidR="003816B0" w:rsidRPr="00CD1395">
        <w:rPr>
          <w:rFonts w:ascii="Arial" w:eastAsiaTheme="minorHAnsi" w:hAnsi="Arial" w:cs="Arial"/>
          <w:b/>
          <w:sz w:val="22"/>
          <w:szCs w:val="22"/>
          <w:lang w:val="hu-HU"/>
        </w:rPr>
        <w:t>.</w:t>
      </w:r>
      <w:r w:rsidR="00E86295">
        <w:rPr>
          <w:rFonts w:ascii="Arial" w:eastAsiaTheme="minorHAnsi" w:hAnsi="Arial" w:cs="Arial"/>
          <w:b/>
          <w:sz w:val="22"/>
          <w:szCs w:val="22"/>
          <w:lang w:val="hu-HU"/>
        </w:rPr>
        <w:t xml:space="preserve"> Az ünnepélyes megnyitó házigazdája a Forbes által nemrégiben a ’</w:t>
      </w:r>
      <w:proofErr w:type="spellStart"/>
      <w:r w:rsidR="00E86295">
        <w:rPr>
          <w:rFonts w:ascii="Arial" w:eastAsiaTheme="minorHAnsi" w:hAnsi="Arial" w:cs="Arial"/>
          <w:b/>
          <w:sz w:val="22"/>
          <w:szCs w:val="22"/>
          <w:lang w:val="hu-HU"/>
        </w:rPr>
        <w:t>legértékesebb</w:t>
      </w:r>
      <w:proofErr w:type="spellEnd"/>
      <w:r w:rsidR="00E86295">
        <w:rPr>
          <w:rFonts w:ascii="Arial" w:eastAsiaTheme="minorHAnsi" w:hAnsi="Arial" w:cs="Arial"/>
          <w:b/>
          <w:sz w:val="22"/>
          <w:szCs w:val="22"/>
          <w:lang w:val="hu-HU"/>
        </w:rPr>
        <w:t xml:space="preserve"> hazai hírességként’ aposztrofált Sebestyén Balázs, népszerű rádiós és tévés műsorvezető volt, aki immáron közel egy éve maga is környezetbarát hibrid Lexust vezet.</w:t>
      </w:r>
    </w:p>
    <w:p w:rsidR="00A7710C" w:rsidRPr="00CD1395" w:rsidRDefault="00A7710C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val="hu-HU"/>
        </w:rPr>
      </w:pPr>
    </w:p>
    <w:p w:rsidR="00AC40A9" w:rsidRPr="008C5098" w:rsidRDefault="00E966CA" w:rsidP="00AC40A9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 xml:space="preserve">Az autóipar egyik legnagyobb sikertörténetét az elmúlt években kétségkívül a világ legzöldebb és leginnovatívabb autógyártójának tekintett </w:t>
      </w:r>
      <w:hyperlink r:id="rId8" w:history="1">
        <w:r w:rsidRPr="00CD139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Toyota</w:t>
        </w:r>
      </w:hyperlink>
      <w:r>
        <w:rPr>
          <w:rFonts w:ascii="Arial" w:eastAsiaTheme="minorHAnsi" w:hAnsi="Arial" w:cs="Arial"/>
          <w:sz w:val="22"/>
          <w:szCs w:val="22"/>
          <w:lang w:val="hu-HU"/>
        </w:rPr>
        <w:t xml:space="preserve"> által jegyzett </w:t>
      </w:r>
      <w:r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prémium márka, a </w:t>
      </w:r>
      <w:hyperlink r:id="rId9" w:history="1">
        <w:r w:rsidRPr="00CD139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Lexus</w:t>
        </w:r>
      </w:hyperlink>
      <w:r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>
        <w:rPr>
          <w:rFonts w:ascii="Arial" w:eastAsiaTheme="minorHAnsi" w:hAnsi="Arial" w:cs="Arial"/>
          <w:sz w:val="22"/>
          <w:szCs w:val="22"/>
          <w:lang w:val="hu-HU"/>
        </w:rPr>
        <w:t>könyvelhette el.</w:t>
      </w:r>
      <w:r w:rsidR="00AC40A9">
        <w:rPr>
          <w:rFonts w:ascii="Arial" w:eastAsiaTheme="minorHAnsi" w:hAnsi="Arial" w:cs="Arial"/>
          <w:sz w:val="22"/>
          <w:szCs w:val="22"/>
          <w:lang w:val="hu-HU"/>
        </w:rPr>
        <w:t xml:space="preserve"> A minden várakozást felülíró – idén hazánkban a prémium autópiac bővülési </w:t>
      </w:r>
      <w:r w:rsidR="008D5ABF">
        <w:rPr>
          <w:rFonts w:ascii="Arial" w:eastAsiaTheme="minorHAnsi" w:hAnsi="Arial" w:cs="Arial"/>
          <w:sz w:val="22"/>
          <w:szCs w:val="22"/>
          <w:lang w:val="hu-HU"/>
        </w:rPr>
        <w:t>ütemének mintegy ötszörösét</w:t>
      </w:r>
      <w:r w:rsidR="00AC40A9">
        <w:rPr>
          <w:rFonts w:ascii="Arial" w:eastAsiaTheme="minorHAnsi" w:hAnsi="Arial" w:cs="Arial"/>
          <w:sz w:val="22"/>
          <w:szCs w:val="22"/>
          <w:lang w:val="hu-HU"/>
        </w:rPr>
        <w:t xml:space="preserve"> kitevő – növekedés </w:t>
      </w:r>
      <w:r w:rsidR="008C5098">
        <w:rPr>
          <w:rFonts w:ascii="Arial" w:eastAsiaTheme="minorHAnsi" w:hAnsi="Arial" w:cs="Arial"/>
          <w:sz w:val="22"/>
          <w:szCs w:val="22"/>
          <w:lang w:val="hu-HU"/>
        </w:rPr>
        <w:t xml:space="preserve">egyik </w:t>
      </w:r>
      <w:r w:rsidR="00AC40A9">
        <w:rPr>
          <w:rFonts w:ascii="Arial" w:eastAsiaTheme="minorHAnsi" w:hAnsi="Arial" w:cs="Arial"/>
          <w:sz w:val="22"/>
          <w:szCs w:val="22"/>
          <w:lang w:val="hu-HU"/>
        </w:rPr>
        <w:t xml:space="preserve">motorja </w:t>
      </w:r>
      <w:r w:rsidR="008C5098">
        <w:rPr>
          <w:rFonts w:ascii="Arial" w:eastAsiaTheme="minorHAnsi" w:hAnsi="Arial" w:cs="Arial"/>
          <w:sz w:val="22"/>
          <w:szCs w:val="22"/>
          <w:lang w:val="hu-HU"/>
        </w:rPr>
        <w:t>kétségkívül a piac legszélesebb</w:t>
      </w:r>
      <w:r w:rsidR="00AC40A9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hyperlink r:id="rId10" w:anchor="ThePowerOfh" w:history="1">
        <w:r w:rsidR="00B62C00" w:rsidRPr="00CD139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környezetbarát hibrid modellportfóliója</w:t>
        </w:r>
      </w:hyperlink>
      <w:r w:rsidR="00AC40A9">
        <w:rPr>
          <w:rFonts w:ascii="Arial" w:eastAsiaTheme="minorHAnsi" w:hAnsi="Arial" w:cs="Arial"/>
          <w:sz w:val="22"/>
          <w:szCs w:val="22"/>
          <w:lang w:val="hu-HU"/>
        </w:rPr>
        <w:t>, amely kombinálja a forradalmi, jövőbemutató technológiákat a letisztult, futurisztikus formavilággal, a kézműves kidolgozottsággal és a</w:t>
      </w:r>
      <w:r w:rsidR="008C5098">
        <w:rPr>
          <w:rFonts w:ascii="Arial" w:eastAsiaTheme="minorHAnsi" w:hAnsi="Arial" w:cs="Arial"/>
          <w:sz w:val="22"/>
          <w:szCs w:val="22"/>
          <w:lang w:val="hu-HU"/>
        </w:rPr>
        <w:t>z alacsony üzemben tartási költségekkel kéz a kézben járó</w:t>
      </w:r>
      <w:r w:rsidR="00AC40A9">
        <w:rPr>
          <w:rFonts w:ascii="Arial" w:eastAsiaTheme="minorHAnsi" w:hAnsi="Arial" w:cs="Arial"/>
          <w:sz w:val="22"/>
          <w:szCs w:val="22"/>
          <w:lang w:val="hu-HU"/>
        </w:rPr>
        <w:t xml:space="preserve"> legendás megbízhatósággal.</w:t>
      </w:r>
      <w:r w:rsidR="008C5098">
        <w:rPr>
          <w:rFonts w:ascii="Arial" w:eastAsiaTheme="minorHAnsi" w:hAnsi="Arial" w:cs="Arial"/>
          <w:sz w:val="22"/>
          <w:szCs w:val="22"/>
          <w:lang w:val="hu-HU"/>
        </w:rPr>
        <w:t xml:space="preserve"> A prémium autókat vásárló ügyfelek számára ugyanakkor legalább ilyen fontos a Lexus ügyfélközpontú filozófiája, a </w:t>
      </w:r>
      <w:r w:rsidR="008C5098" w:rsidRPr="008C5098">
        <w:rPr>
          <w:rFonts w:ascii="Arial" w:eastAsiaTheme="minorHAnsi" w:hAnsi="Arial" w:cs="Arial"/>
          <w:sz w:val="22"/>
          <w:szCs w:val="22"/>
          <w:lang w:val="hu-HU"/>
        </w:rPr>
        <w:t xml:space="preserve">hagyományos japán vendégszeretetet megtestesítő </w:t>
      </w:r>
      <w:proofErr w:type="spellStart"/>
      <w:r w:rsidR="008C5098" w:rsidRPr="008C5098">
        <w:rPr>
          <w:rFonts w:ascii="Arial" w:eastAsiaTheme="minorHAnsi" w:hAnsi="Arial" w:cs="Arial"/>
          <w:sz w:val="22"/>
          <w:szCs w:val="22"/>
          <w:lang w:val="hu-HU"/>
        </w:rPr>
        <w:t>Omotenashi</w:t>
      </w:r>
      <w:proofErr w:type="spellEnd"/>
      <w:r w:rsidR="008C5098" w:rsidRPr="008C5098">
        <w:rPr>
          <w:rFonts w:ascii="Arial" w:eastAsiaTheme="minorHAnsi" w:hAnsi="Arial" w:cs="Arial"/>
          <w:sz w:val="22"/>
          <w:szCs w:val="22"/>
          <w:lang w:val="hu-HU"/>
        </w:rPr>
        <w:t>.</w:t>
      </w:r>
    </w:p>
    <w:p w:rsidR="00280BA1" w:rsidRPr="00CD1395" w:rsidRDefault="008C5098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sz w:val="22"/>
          <w:szCs w:val="22"/>
          <w:lang w:val="hu-HU"/>
        </w:rPr>
        <w:t>A japán prémium autómárka nem is habozik kiaknázni</w:t>
      </w:r>
      <w:r w:rsidR="008213D5">
        <w:rPr>
          <w:rFonts w:ascii="Arial" w:eastAsiaTheme="minorHAnsi" w:hAnsi="Arial" w:cs="Arial"/>
          <w:sz w:val="22"/>
          <w:szCs w:val="22"/>
          <w:lang w:val="hu-HU"/>
        </w:rPr>
        <w:t xml:space="preserve"> páratlan piaci sikereit, aminek eredményeképp Szegeden hivatalosan is megnyitotta </w:t>
      </w:r>
      <w:hyperlink r:id="rId11" w:history="1">
        <w:r w:rsidR="00203D2A" w:rsidRPr="00CD139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második magyarországi </w:t>
        </w:r>
        <w:r w:rsidR="008213D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bemutatótermét és márkaszervizét</w:t>
        </w:r>
      </w:hyperlink>
      <w:r w:rsidR="008213D5">
        <w:rPr>
          <w:rFonts w:ascii="Arial" w:eastAsiaTheme="minorHAnsi" w:hAnsi="Arial" w:cs="Arial"/>
          <w:sz w:val="22"/>
          <w:szCs w:val="22"/>
          <w:lang w:val="hu-HU"/>
        </w:rPr>
        <w:t>, amely</w:t>
      </w:r>
      <w:r w:rsidR="00203D2A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már most Európa</w:t>
      </w:r>
      <w:r w:rsidR="00280BA1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egyik legszebb Lexus márkakereskedésének számít.</w:t>
      </w:r>
      <w:r w:rsidR="006A321C">
        <w:rPr>
          <w:rFonts w:ascii="Arial" w:eastAsiaTheme="minorHAnsi" w:hAnsi="Arial" w:cs="Arial"/>
          <w:sz w:val="22"/>
          <w:szCs w:val="22"/>
          <w:lang w:val="hu-HU"/>
        </w:rPr>
        <w:t xml:space="preserve"> Az egyszerre elegáns és látványos ünnepélyes megnyitó házigazdája a népszerű rádiós és tévés műsorvezető Sebestyén Balázs volt, amik a mindennapokban immár közel egy éve egy </w:t>
      </w:r>
      <w:hyperlink r:id="rId12" w:anchor="Introduction" w:history="1">
        <w:r w:rsidR="006A321C" w:rsidRPr="006A321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 xml:space="preserve">környezetbarát hibrid Lexus RX </w:t>
        </w:r>
        <w:proofErr w:type="spellStart"/>
        <w:r w:rsidR="006A321C" w:rsidRPr="006A321C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crossovert</w:t>
        </w:r>
        <w:proofErr w:type="spellEnd"/>
      </w:hyperlink>
      <w:r w:rsidR="006A321C">
        <w:rPr>
          <w:rFonts w:ascii="Arial" w:eastAsiaTheme="minorHAnsi" w:hAnsi="Arial" w:cs="Arial"/>
          <w:sz w:val="22"/>
          <w:szCs w:val="22"/>
          <w:lang w:val="hu-HU"/>
        </w:rPr>
        <w:t xml:space="preserve"> vezet, nemrégiben pedig </w:t>
      </w:r>
      <w:r w:rsidR="00AA67E6">
        <w:rPr>
          <w:rFonts w:ascii="Arial" w:eastAsiaTheme="minorHAnsi" w:hAnsi="Arial" w:cs="Arial"/>
          <w:sz w:val="22"/>
          <w:szCs w:val="22"/>
          <w:lang w:val="hu-HU"/>
        </w:rPr>
        <w:t xml:space="preserve">Magyarországon elsőként próbálhatta ki a Lexus hatalmas várakozások övezte </w:t>
      </w:r>
      <w:hyperlink r:id="rId13" w:anchor="Introduction" w:history="1">
        <w:r w:rsidR="00AA67E6" w:rsidRPr="00AA67E6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hibrid szupersport kupéját, a vadonatúj Lexus LC500h</w:t>
        </w:r>
      </w:hyperlink>
      <w:r w:rsidR="00AA67E6">
        <w:rPr>
          <w:rFonts w:ascii="Arial" w:eastAsiaTheme="minorHAnsi" w:hAnsi="Arial" w:cs="Arial"/>
          <w:sz w:val="22"/>
          <w:szCs w:val="22"/>
          <w:lang w:val="hu-HU"/>
        </w:rPr>
        <w:t xml:space="preserve"> modellt. </w:t>
      </w:r>
    </w:p>
    <w:p w:rsidR="00280BA1" w:rsidRPr="00CD1395" w:rsidRDefault="00D63F5B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D1395">
        <w:rPr>
          <w:rFonts w:ascii="Arial" w:eastAsiaTheme="minorHAnsi" w:hAnsi="Arial" w:cs="Arial"/>
          <w:sz w:val="22"/>
          <w:szCs w:val="22"/>
          <w:lang w:val="hu-HU"/>
        </w:rPr>
        <w:t>A Lexus hálózatfejlesztési stratégiája egyébiránt nem a piaco</w:t>
      </w:r>
      <w:r w:rsidR="00035037">
        <w:rPr>
          <w:rFonts w:ascii="Arial" w:eastAsiaTheme="minorHAnsi" w:hAnsi="Arial" w:cs="Arial"/>
          <w:sz w:val="22"/>
          <w:szCs w:val="22"/>
          <w:lang w:val="hu-HU"/>
        </w:rPr>
        <w:t xml:space="preserve">n megszokott mintát követi: míg a </w:t>
      </w:r>
      <w:r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legtöbb márka minél hamarabb a legteljesebb földrajzi lefedettség elérésére törekszik, a Lexus márkakereskedések megnyitásának jogát csak a hosszú évek, </w:t>
      </w:r>
      <w:r w:rsidR="00783506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nem ritkán </w:t>
      </w:r>
      <w:r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évtizedek során </w:t>
      </w:r>
      <w:r w:rsidR="00783506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bizonyított, </w:t>
      </w:r>
      <w:r w:rsidRPr="00CD1395">
        <w:rPr>
          <w:rFonts w:ascii="Arial" w:eastAsiaTheme="minorHAnsi" w:hAnsi="Arial" w:cs="Arial"/>
          <w:sz w:val="22"/>
          <w:szCs w:val="22"/>
          <w:lang w:val="hu-HU"/>
        </w:rPr>
        <w:t>folyamatosan a legmagasabb színvonalú ügyfélkiszolgálást nyújtó</w:t>
      </w:r>
      <w:r w:rsidR="00CB609B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és legmagasabb </w:t>
      </w:r>
      <w:r w:rsidR="00CB609B" w:rsidRPr="00CD1395">
        <w:rPr>
          <w:rFonts w:ascii="Arial" w:eastAsiaTheme="minorHAnsi" w:hAnsi="Arial" w:cs="Arial"/>
          <w:sz w:val="22"/>
          <w:szCs w:val="22"/>
          <w:lang w:val="hu-HU"/>
        </w:rPr>
        <w:lastRenderedPageBreak/>
        <w:t>szintű ügyfél elégedettséget elérő Toyota márkakereskedések kaphatják meg.</w:t>
      </w:r>
      <w:r w:rsidR="00021F0E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Nem véletlen, hogy a második haza</w:t>
      </w:r>
      <w:r w:rsidR="00AA1786" w:rsidRPr="00CD1395">
        <w:rPr>
          <w:rFonts w:ascii="Arial" w:eastAsiaTheme="minorHAnsi" w:hAnsi="Arial" w:cs="Arial"/>
          <w:sz w:val="22"/>
          <w:szCs w:val="22"/>
          <w:lang w:val="hu-HU"/>
        </w:rPr>
        <w:t>i</w:t>
      </w:r>
      <w:r w:rsidR="00021F0E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Lexus márkakereskedés megnyitásának jogát </w:t>
      </w:r>
      <w:hyperlink r:id="rId14" w:history="1">
        <w:r w:rsidR="00021F0E" w:rsidRPr="00CD1395">
          <w:rPr>
            <w:rStyle w:val="Hyperlink"/>
            <w:rFonts w:ascii="Arial" w:eastAsiaTheme="minorHAnsi" w:hAnsi="Arial" w:cs="Arial"/>
            <w:sz w:val="22"/>
            <w:szCs w:val="22"/>
            <w:lang w:val="hu-HU"/>
          </w:rPr>
          <w:t>a Kovács Autóház</w:t>
        </w:r>
      </w:hyperlink>
      <w:r w:rsidR="00021F0E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kapta </w:t>
      </w:r>
      <w:r w:rsidR="00E515ED" w:rsidRPr="00CD1395">
        <w:rPr>
          <w:rFonts w:ascii="Arial" w:eastAsiaTheme="minorHAnsi" w:hAnsi="Arial" w:cs="Arial"/>
          <w:sz w:val="22"/>
          <w:szCs w:val="22"/>
          <w:lang w:val="hu-HU"/>
        </w:rPr>
        <w:t>meg: a</w:t>
      </w:r>
      <w:r w:rsidR="00AA1786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021F0E" w:rsidRPr="00CD1395">
        <w:rPr>
          <w:rFonts w:ascii="Arial" w:eastAsiaTheme="minorHAnsi" w:hAnsi="Arial" w:cs="Arial"/>
          <w:sz w:val="22"/>
          <w:szCs w:val="22"/>
          <w:lang w:val="hu-HU"/>
        </w:rPr>
        <w:t>vállalat neve 1992 óta Monoron, 2013 óta pedig már Szegeden is egyet jelent a</w:t>
      </w:r>
      <w:r w:rsidR="00E515ED" w:rsidRPr="00CD1395">
        <w:rPr>
          <w:rFonts w:ascii="Arial" w:eastAsiaTheme="minorHAnsi" w:hAnsi="Arial" w:cs="Arial"/>
          <w:sz w:val="22"/>
          <w:szCs w:val="22"/>
          <w:lang w:val="hu-HU"/>
        </w:rPr>
        <w:t>z</w:t>
      </w:r>
      <w:r w:rsidR="00021F0E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="00E515ED" w:rsidRPr="00CD1395">
        <w:rPr>
          <w:rFonts w:ascii="Arial" w:eastAsiaTheme="minorHAnsi" w:hAnsi="Arial" w:cs="Arial"/>
          <w:sz w:val="22"/>
          <w:szCs w:val="22"/>
          <w:lang w:val="hu-HU"/>
        </w:rPr>
        <w:t>ügyfelek kiszolgálásának egyedülállóan magas, prémium színvonalával.</w:t>
      </w:r>
    </w:p>
    <w:p w:rsidR="00F204AC" w:rsidRPr="00CD1395" w:rsidRDefault="00F204AC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F204AC" w:rsidRPr="00CD1395" w:rsidRDefault="00F204AC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>„</w:t>
      </w:r>
      <w:r w:rsidR="00E04F92">
        <w:rPr>
          <w:rFonts w:ascii="Arial" w:eastAsiaTheme="minorHAnsi" w:hAnsi="Arial" w:cs="Arial"/>
          <w:i/>
          <w:sz w:val="22"/>
          <w:szCs w:val="22"/>
          <w:lang w:val="hu-HU"/>
        </w:rPr>
        <w:t xml:space="preserve">Nagy </w:t>
      </w: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megtiszteltetés számunkra, hogy ma már több, mint 15.600 </w:t>
      </w:r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állandó </w:t>
      </w: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>ügyfelet kiszolgáló vállalatunk megkapta a második magyarországi Lexus márkakereskedés megnyitásának jogát, ennél szebben nem is ünnepelhetnénk fennállásunk 25 éves jubileumát.</w:t>
      </w:r>
      <w:r w:rsidR="00E04F92">
        <w:rPr>
          <w:rFonts w:ascii="Arial" w:eastAsiaTheme="minorHAnsi" w:hAnsi="Arial" w:cs="Arial"/>
          <w:i/>
          <w:sz w:val="22"/>
          <w:szCs w:val="22"/>
          <w:lang w:val="hu-HU"/>
        </w:rPr>
        <w:t xml:space="preserve"> V</w:t>
      </w:r>
      <w:r w:rsidR="00EC60D5" w:rsidRPr="00CD1395">
        <w:rPr>
          <w:rFonts w:ascii="Arial" w:eastAsiaTheme="minorHAnsi" w:hAnsi="Arial" w:cs="Arial"/>
          <w:i/>
          <w:sz w:val="22"/>
          <w:szCs w:val="22"/>
          <w:lang w:val="hu-HU"/>
        </w:rPr>
        <w:t>állalati hitvallásunk alapját eddig is az ügyfélközpontúság, az ügyféligények m</w:t>
      </w:r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>a</w:t>
      </w:r>
      <w:r w:rsidR="00E04F92">
        <w:rPr>
          <w:rFonts w:ascii="Arial" w:eastAsiaTheme="minorHAnsi" w:hAnsi="Arial" w:cs="Arial"/>
          <w:i/>
          <w:sz w:val="22"/>
          <w:szCs w:val="22"/>
          <w:lang w:val="hu-HU"/>
        </w:rPr>
        <w:t>ximális kiszolgálása jelentette, és</w:t>
      </w:r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a </w:t>
      </w:r>
      <w:r w:rsidR="00E04F92">
        <w:rPr>
          <w:rFonts w:ascii="Arial" w:eastAsiaTheme="minorHAnsi" w:hAnsi="Arial" w:cs="Arial"/>
          <w:i/>
          <w:sz w:val="22"/>
          <w:szCs w:val="22"/>
          <w:lang w:val="hu-HU"/>
        </w:rPr>
        <w:t xml:space="preserve">jövőben is erre törekszünk majd. Célunk, hogy </w:t>
      </w:r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a Lexus </w:t>
      </w:r>
      <w:r w:rsidR="002B3819">
        <w:rPr>
          <w:rFonts w:ascii="Arial" w:eastAsiaTheme="minorHAnsi" w:hAnsi="Arial" w:cs="Arial"/>
          <w:i/>
          <w:sz w:val="22"/>
          <w:szCs w:val="22"/>
          <w:lang w:val="hu-HU"/>
        </w:rPr>
        <w:t>sikerének egyik kulcsát,</w:t>
      </w:r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a japán vendégszeretetet megtestesítő </w:t>
      </w:r>
      <w:proofErr w:type="spellStart"/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>Omoten</w:t>
      </w:r>
      <w:r w:rsidR="002B3819">
        <w:rPr>
          <w:rFonts w:ascii="Arial" w:eastAsiaTheme="minorHAnsi" w:hAnsi="Arial" w:cs="Arial"/>
          <w:i/>
          <w:sz w:val="22"/>
          <w:szCs w:val="22"/>
          <w:lang w:val="hu-HU"/>
        </w:rPr>
        <w:t>ashi</w:t>
      </w:r>
      <w:proofErr w:type="spellEnd"/>
      <w:r w:rsidR="002B3819">
        <w:rPr>
          <w:rFonts w:ascii="Arial" w:eastAsiaTheme="minorHAnsi" w:hAnsi="Arial" w:cs="Arial"/>
          <w:i/>
          <w:sz w:val="22"/>
          <w:szCs w:val="22"/>
          <w:lang w:val="hu-HU"/>
        </w:rPr>
        <w:t xml:space="preserve"> filozófiát</w:t>
      </w:r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szegedi</w:t>
      </w:r>
      <w:r w:rsidR="00A72EC4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és </w:t>
      </w:r>
      <w:proofErr w:type="spellStart"/>
      <w:r w:rsidR="008974D1" w:rsidRPr="00CD1395">
        <w:rPr>
          <w:rFonts w:ascii="Arial" w:eastAsiaTheme="minorHAnsi" w:hAnsi="Arial" w:cs="Arial"/>
          <w:i/>
          <w:sz w:val="22"/>
          <w:szCs w:val="22"/>
          <w:lang w:val="hu-HU"/>
        </w:rPr>
        <w:t>dél-</w:t>
      </w:r>
      <w:r w:rsidR="00A72EC4" w:rsidRPr="00CD1395">
        <w:rPr>
          <w:rFonts w:ascii="Arial" w:eastAsiaTheme="minorHAnsi" w:hAnsi="Arial" w:cs="Arial"/>
          <w:i/>
          <w:sz w:val="22"/>
          <w:szCs w:val="22"/>
          <w:lang w:val="hu-HU"/>
        </w:rPr>
        <w:t>kelet-magyarországi</w:t>
      </w:r>
      <w:proofErr w:type="spellEnd"/>
      <w:r w:rsidR="00C83762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ügyfeleink is megtapasztalhassák majd.”</w:t>
      </w:r>
      <w:r w:rsidR="00C83762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– fogalmaz Kovács Péter, a Kovács Autóház ügyvezetője.</w:t>
      </w:r>
    </w:p>
    <w:p w:rsidR="00D63F5B" w:rsidRPr="00CD1395" w:rsidRDefault="00D63F5B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A7710C" w:rsidRPr="00CD1395" w:rsidRDefault="00A72EC4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D1395">
        <w:rPr>
          <w:rFonts w:ascii="Arial" w:eastAsiaTheme="minorHAnsi" w:hAnsi="Arial" w:cs="Arial"/>
          <w:sz w:val="22"/>
          <w:szCs w:val="22"/>
          <w:lang w:val="hu-HU"/>
        </w:rPr>
        <w:t>Az új márkakereskedés megnyitása természetesen további lendületet adhat a hazánkban már most is szárnyaló japán prémium márka magyarországi értékesítéseinek,</w:t>
      </w:r>
      <w:r w:rsidR="003E3E9A">
        <w:rPr>
          <w:rFonts w:ascii="Arial" w:eastAsiaTheme="minorHAnsi" w:hAnsi="Arial" w:cs="Arial"/>
          <w:sz w:val="22"/>
          <w:szCs w:val="22"/>
          <w:lang w:val="hu-HU"/>
        </w:rPr>
        <w:t xml:space="preserve"> aminek köszönhetően a Lexus 5,5</w:t>
      </w:r>
      <w:bookmarkStart w:id="0" w:name="_GoBack"/>
      <w:bookmarkEnd w:id="0"/>
      <w:r w:rsidRPr="00CD1395">
        <w:rPr>
          <w:rFonts w:ascii="Arial" w:eastAsiaTheme="minorHAnsi" w:hAnsi="Arial" w:cs="Arial"/>
          <w:sz w:val="22"/>
          <w:szCs w:val="22"/>
          <w:lang w:val="hu-HU"/>
        </w:rPr>
        <w:t>%-os prémium piaci részesedése még tovább növekedhet majd.</w:t>
      </w:r>
    </w:p>
    <w:p w:rsidR="00A72EC4" w:rsidRPr="00CD1395" w:rsidRDefault="00A72EC4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DA6F75" w:rsidRPr="00CD1395" w:rsidRDefault="00A72EC4" w:rsidP="00DA6F7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CD1395">
        <w:rPr>
          <w:rFonts w:ascii="Arial" w:eastAsiaTheme="minorHAnsi" w:hAnsi="Arial" w:cs="Arial"/>
          <w:i/>
          <w:sz w:val="22"/>
          <w:szCs w:val="22"/>
          <w:lang w:val="hu-HU"/>
        </w:rPr>
        <w:t>„A</w:t>
      </w:r>
      <w:r w:rsidR="00E542CC">
        <w:rPr>
          <w:rFonts w:ascii="Arial" w:eastAsiaTheme="minorHAnsi" w:hAnsi="Arial" w:cs="Arial"/>
          <w:i/>
          <w:sz w:val="22"/>
          <w:szCs w:val="22"/>
          <w:lang w:val="hu-HU"/>
        </w:rPr>
        <w:t xml:space="preserve">bban, hogy a Lexus az elmúlt évek egyik leginkább irigyelt autóipari sikertörténtévé válhatott, számos tényező játszik közre. Azzal, hogy hagyományos márkaértékeink, a legendás megbízhatóság és minőség, a prémium kidolgozottság és az iparágat rendszerint megelőző, jövőbemutató technológiák mellé az elmúlt években a vásárlók új körét megszólító, letisztult, futurisztikus formavilág társult, </w:t>
      </w:r>
      <w:proofErr w:type="spellStart"/>
      <w:r w:rsidR="00E542CC">
        <w:rPr>
          <w:rFonts w:ascii="Arial" w:eastAsiaTheme="minorHAnsi" w:hAnsi="Arial" w:cs="Arial"/>
          <w:i/>
          <w:sz w:val="22"/>
          <w:szCs w:val="22"/>
          <w:lang w:val="hu-HU"/>
        </w:rPr>
        <w:t>egycsapásra</w:t>
      </w:r>
      <w:proofErr w:type="spellEnd"/>
      <w:r w:rsidR="00E542CC">
        <w:rPr>
          <w:rFonts w:ascii="Arial" w:eastAsiaTheme="minorHAnsi" w:hAnsi="Arial" w:cs="Arial"/>
          <w:i/>
          <w:sz w:val="22"/>
          <w:szCs w:val="22"/>
          <w:lang w:val="hu-HU"/>
        </w:rPr>
        <w:t xml:space="preserve"> az egyik legizgalmasabb autómárkává váltunk. Az igazi áttöréshez azonban kellett az is, hogy</w:t>
      </w:r>
      <w:r w:rsidR="00BE7978">
        <w:rPr>
          <w:rFonts w:ascii="Arial" w:eastAsiaTheme="minorHAnsi" w:hAnsi="Arial" w:cs="Arial"/>
          <w:i/>
          <w:sz w:val="22"/>
          <w:szCs w:val="22"/>
          <w:lang w:val="hu-HU"/>
        </w:rPr>
        <w:t xml:space="preserve"> a piac – részben a dízelbotrány, részben a természetes evolúció hatására – nyisson az alternatív meghajtási láncok felé: a környezetbarát hibrid technológia fejlesztésében évtizedes előnnyel rendelkezünk, és világszerte több, mint egymillió hibrid autót értékesítettünk, többet, mint valamennyi prémium versenytársunk együttvéve. Mindennek köszönhetően a piac legszélesebb hibrid modellportfólióját kínáló Lexus a zöldülő újautó piac egyik legnagyobb nyertese</w:t>
      </w:r>
      <w:r w:rsidR="00DA6F75">
        <w:rPr>
          <w:rFonts w:ascii="Arial" w:eastAsiaTheme="minorHAnsi" w:hAnsi="Arial" w:cs="Arial"/>
          <w:i/>
          <w:sz w:val="22"/>
          <w:szCs w:val="22"/>
          <w:lang w:val="hu-HU"/>
        </w:rPr>
        <w:t xml:space="preserve">: a hazai prémium hibrid értékesítések mintegy négyötödét mi visszük, miközben hazai eladásaink mintegy 98%-át teszik ki a hibridek.” </w:t>
      </w:r>
      <w:r w:rsidR="00DA6F75" w:rsidRPr="00DA6F75">
        <w:rPr>
          <w:rFonts w:ascii="Arial" w:eastAsiaTheme="minorHAnsi" w:hAnsi="Arial" w:cs="Arial"/>
          <w:sz w:val="22"/>
          <w:szCs w:val="22"/>
          <w:lang w:val="hu-HU"/>
        </w:rPr>
        <w:t>-</w:t>
      </w:r>
      <w:r w:rsidR="00DA6F75">
        <w:rPr>
          <w:rFonts w:ascii="Arial" w:eastAsiaTheme="minorHAnsi" w:hAnsi="Arial" w:cs="Arial"/>
          <w:i/>
          <w:sz w:val="22"/>
          <w:szCs w:val="22"/>
          <w:lang w:val="hu-HU"/>
        </w:rPr>
        <w:t xml:space="preserve"> </w:t>
      </w:r>
      <w:r w:rsidR="00DA6F75" w:rsidRPr="00CD1395">
        <w:rPr>
          <w:rFonts w:ascii="Arial" w:eastAsiaTheme="minorHAnsi" w:hAnsi="Arial" w:cs="Arial"/>
          <w:sz w:val="22"/>
          <w:szCs w:val="22"/>
          <w:lang w:val="hu-HU"/>
        </w:rPr>
        <w:t>avat be Kárpáti László, a Lexus magyarországi vezetője.</w:t>
      </w:r>
    </w:p>
    <w:p w:rsidR="00E542CC" w:rsidRDefault="00E542CC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i/>
          <w:sz w:val="22"/>
          <w:szCs w:val="22"/>
          <w:lang w:val="hu-HU"/>
        </w:rPr>
      </w:pPr>
    </w:p>
    <w:p w:rsidR="00A72EC4" w:rsidRPr="00CD1395" w:rsidRDefault="000F49E7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„Abban ugyanakkor, hogy prémium piaci részesedésünket nyolc hónap alatt két százalékponttal, 5,3%-ra tudtuk növelni, miközben kétszer annyi új autót értékesítettünk, mint a tavalyi év azonos 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lastRenderedPageBreak/>
        <w:t>időszakában</w:t>
      </w:r>
      <w:r w:rsidR="00FA1FD9" w:rsidRPr="00CD1395">
        <w:rPr>
          <w:rFonts w:ascii="Arial" w:eastAsiaTheme="minorHAnsi" w:hAnsi="Arial" w:cs="Arial"/>
          <w:i/>
          <w:sz w:val="22"/>
          <w:szCs w:val="22"/>
          <w:lang w:val="hu-HU"/>
        </w:rPr>
        <w:t>, legalább</w:t>
      </w:r>
      <w:r w:rsidR="007955A4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 ilyen fontos szerepe van az ügyfeleink legmagasabb színvonalú kiszolgálását és az ügyfél elégedettséget alappillérként kezelő vállalati filozófiánknak. </w:t>
      </w:r>
      <w:r w:rsidR="008974D1" w:rsidRPr="00CD1395">
        <w:rPr>
          <w:rFonts w:ascii="Arial" w:eastAsiaTheme="minorHAnsi" w:hAnsi="Arial" w:cs="Arial"/>
          <w:i/>
          <w:sz w:val="22"/>
          <w:szCs w:val="22"/>
          <w:lang w:val="hu-HU"/>
        </w:rPr>
        <w:t>A Kovács Autóház</w:t>
      </w:r>
      <w:r>
        <w:rPr>
          <w:rFonts w:ascii="Arial" w:eastAsiaTheme="minorHAnsi" w:hAnsi="Arial" w:cs="Arial"/>
          <w:i/>
          <w:sz w:val="22"/>
          <w:szCs w:val="22"/>
          <w:lang w:val="hu-HU"/>
        </w:rPr>
        <w:t xml:space="preserve">nak, illetve </w:t>
      </w:r>
      <w:r w:rsidR="008974D1" w:rsidRPr="00CD1395">
        <w:rPr>
          <w:rFonts w:ascii="Arial" w:eastAsiaTheme="minorHAnsi" w:hAnsi="Arial" w:cs="Arial"/>
          <w:i/>
          <w:sz w:val="22"/>
          <w:szCs w:val="22"/>
          <w:lang w:val="hu-HU"/>
        </w:rPr>
        <w:t>a Lexus Szegednek köszönhetően ezt a jövőben már dél-kelet-magyarországi magán és flottaügyfeleink is az e</w:t>
      </w:r>
      <w:r w:rsidR="00036D90">
        <w:rPr>
          <w:rFonts w:ascii="Arial" w:eastAsiaTheme="minorHAnsi" w:hAnsi="Arial" w:cs="Arial"/>
          <w:i/>
          <w:sz w:val="22"/>
          <w:szCs w:val="22"/>
          <w:lang w:val="hu-HU"/>
        </w:rPr>
        <w:t>lső kézből tapasztalhatják meg.</w:t>
      </w:r>
      <w:r w:rsidR="008974D1" w:rsidRPr="00CD1395">
        <w:rPr>
          <w:rFonts w:ascii="Arial" w:eastAsiaTheme="minorHAnsi" w:hAnsi="Arial" w:cs="Arial"/>
          <w:i/>
          <w:sz w:val="22"/>
          <w:szCs w:val="22"/>
          <w:lang w:val="hu-HU"/>
        </w:rPr>
        <w:t xml:space="preserve">” </w:t>
      </w:r>
      <w:r w:rsidR="008974D1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– </w:t>
      </w:r>
      <w:r w:rsidR="00B05510" w:rsidRPr="00CD1395">
        <w:rPr>
          <w:rFonts w:ascii="Arial" w:eastAsiaTheme="minorHAnsi" w:hAnsi="Arial" w:cs="Arial"/>
          <w:sz w:val="22"/>
          <w:szCs w:val="22"/>
          <w:lang w:val="hu-HU"/>
        </w:rPr>
        <w:t>avat be</w:t>
      </w:r>
      <w:r w:rsidR="008974D1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 Kárpáti László, </w:t>
      </w:r>
      <w:r w:rsidR="00501DF2" w:rsidRPr="00CD1395">
        <w:rPr>
          <w:rFonts w:ascii="Arial" w:eastAsiaTheme="minorHAnsi" w:hAnsi="Arial" w:cs="Arial"/>
          <w:sz w:val="22"/>
          <w:szCs w:val="22"/>
          <w:lang w:val="hu-HU"/>
        </w:rPr>
        <w:t>a Lexus magyarországi vezetője.</w:t>
      </w:r>
    </w:p>
    <w:p w:rsidR="00B62C00" w:rsidRPr="00CD1395" w:rsidRDefault="00B62C00" w:rsidP="003C6C8D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</w:p>
    <w:p w:rsidR="002710B8" w:rsidRPr="00CD1395" w:rsidRDefault="00F521C2" w:rsidP="002710B8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  <w:r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Japán vezető, és a világ negyedik legnagyobb prémium </w:t>
      </w:r>
      <w:r w:rsidR="00036D90">
        <w:rPr>
          <w:rFonts w:ascii="Arial" w:eastAsiaTheme="minorHAnsi" w:hAnsi="Arial" w:cs="Arial"/>
          <w:sz w:val="22"/>
          <w:szCs w:val="22"/>
          <w:lang w:val="hu-HU"/>
        </w:rPr>
        <w:t>autógyártója egyébiránt hazánkban a prémium márkák r</w:t>
      </w:r>
      <w:r w:rsidR="001C6C88">
        <w:rPr>
          <w:rFonts w:ascii="Arial" w:eastAsiaTheme="minorHAnsi" w:hAnsi="Arial" w:cs="Arial"/>
          <w:sz w:val="22"/>
          <w:szCs w:val="22"/>
          <w:lang w:val="hu-HU"/>
        </w:rPr>
        <w:t xml:space="preserve">angsorában az ötödik helyen ál, és az év első 8 hónapjában a TOP5 luxusautó márka közül messze a legnagyobb növekedést érte el mind a magán, mind a flottaügyfelek részére történő értékesítésben, így utóbbinak köszönhetően mára Magyarországon a felsővezetők körében az egyik legnépszerűbb autómárkává vált. Ebben a presztízs szempontok mellett </w:t>
      </w:r>
      <w:r w:rsidR="00F14336">
        <w:rPr>
          <w:rFonts w:ascii="Arial" w:eastAsiaTheme="minorHAnsi" w:hAnsi="Arial" w:cs="Arial"/>
          <w:sz w:val="22"/>
          <w:szCs w:val="22"/>
          <w:lang w:val="hu-HU"/>
        </w:rPr>
        <w:t>kétségkívül az is szerepet játszik, hogy fontos üzenetet hordoz egy vállalatról, ha annak felsővezetői jó példával elöl járva magunk is környezetbarát modelleket használnak.</w:t>
      </w:r>
      <w:r w:rsidR="008A2C50">
        <w:rPr>
          <w:rFonts w:ascii="Arial" w:eastAsiaTheme="minorHAnsi" w:hAnsi="Arial" w:cs="Arial"/>
          <w:sz w:val="22"/>
          <w:szCs w:val="22"/>
          <w:lang w:val="hu-HU"/>
        </w:rPr>
        <w:t xml:space="preserve"> Fontos lehet ugyanakkor a felsővezetők számára </w:t>
      </w:r>
      <w:r w:rsidR="002710B8" w:rsidRPr="00CD1395">
        <w:rPr>
          <w:rFonts w:ascii="Arial" w:eastAsiaTheme="minorHAnsi" w:hAnsi="Arial" w:cs="Arial"/>
          <w:sz w:val="22"/>
          <w:szCs w:val="22"/>
          <w:lang w:val="hu-HU"/>
        </w:rPr>
        <w:t xml:space="preserve">a prémium </w:t>
      </w:r>
      <w:r w:rsidR="008A2C50">
        <w:rPr>
          <w:rFonts w:ascii="Arial" w:eastAsiaTheme="minorHAnsi" w:hAnsi="Arial" w:cs="Arial"/>
          <w:sz w:val="22"/>
          <w:szCs w:val="22"/>
          <w:lang w:val="hu-HU"/>
        </w:rPr>
        <w:t xml:space="preserve">ügyfélkiszolgálás </w:t>
      </w:r>
      <w:r w:rsidR="002710B8" w:rsidRPr="00CD1395">
        <w:rPr>
          <w:rFonts w:ascii="Arial" w:eastAsiaTheme="minorHAnsi" w:hAnsi="Arial" w:cs="Arial"/>
          <w:sz w:val="22"/>
          <w:szCs w:val="22"/>
          <w:lang w:val="hu-HU"/>
        </w:rPr>
        <w:t>korábban nem ismert szintj</w:t>
      </w:r>
      <w:r w:rsidR="008A2C50">
        <w:rPr>
          <w:rFonts w:ascii="Arial" w:eastAsiaTheme="minorHAnsi" w:hAnsi="Arial" w:cs="Arial"/>
          <w:sz w:val="22"/>
          <w:szCs w:val="22"/>
          <w:lang w:val="hu-HU"/>
        </w:rPr>
        <w:t xml:space="preserve">e is, amelyet a </w:t>
      </w:r>
      <w:r w:rsidR="002710B8" w:rsidRPr="00CD1395">
        <w:rPr>
          <w:rFonts w:ascii="Arial" w:eastAsiaTheme="minorHAnsi" w:hAnsi="Arial" w:cs="Arial"/>
          <w:sz w:val="22"/>
          <w:szCs w:val="22"/>
          <w:lang w:val="hu-HU"/>
        </w:rPr>
        <w:t>hagyományos japán vendégszeretet</w:t>
      </w:r>
      <w:r w:rsidR="008A2C50">
        <w:rPr>
          <w:rFonts w:ascii="Arial" w:eastAsiaTheme="minorHAnsi" w:hAnsi="Arial" w:cs="Arial"/>
          <w:sz w:val="22"/>
          <w:szCs w:val="22"/>
          <w:lang w:val="hu-HU"/>
        </w:rPr>
        <w:t xml:space="preserve">re, az </w:t>
      </w:r>
      <w:proofErr w:type="spellStart"/>
      <w:r w:rsidR="008A2C50">
        <w:rPr>
          <w:rFonts w:ascii="Arial" w:eastAsiaTheme="minorHAnsi" w:hAnsi="Arial" w:cs="Arial"/>
          <w:sz w:val="22"/>
          <w:szCs w:val="22"/>
          <w:lang w:val="hu-HU"/>
        </w:rPr>
        <w:t>Omotenashi-ra</w:t>
      </w:r>
      <w:proofErr w:type="spellEnd"/>
      <w:r w:rsidR="008A2C50">
        <w:rPr>
          <w:rFonts w:ascii="Arial" w:eastAsiaTheme="minorHAnsi" w:hAnsi="Arial" w:cs="Arial"/>
          <w:sz w:val="22"/>
          <w:szCs w:val="22"/>
          <w:lang w:val="hu-HU"/>
        </w:rPr>
        <w:t xml:space="preserve"> alapuló vállalati filozófia képvisel.</w:t>
      </w:r>
    </w:p>
    <w:p w:rsidR="002710B8" w:rsidRPr="00CD1395" w:rsidRDefault="002710B8" w:rsidP="002710B8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</w:p>
    <w:p w:rsidR="002710B8" w:rsidRPr="00CD1395" w:rsidRDefault="00BE3064" w:rsidP="00B57896">
      <w:pPr>
        <w:pStyle w:val="PlainText"/>
        <w:spacing w:line="360" w:lineRule="auto"/>
        <w:jc w:val="both"/>
        <w:rPr>
          <w:rFonts w:ascii="Arial" w:hAnsi="Arial" w:cs="Arial"/>
          <w:lang w:val="hu-HU"/>
        </w:rPr>
      </w:pPr>
      <w:r w:rsidRPr="00CD1395">
        <w:rPr>
          <w:rFonts w:ascii="Arial" w:hAnsi="Arial" w:cs="Arial"/>
          <w:i/>
          <w:lang w:val="hu-HU"/>
        </w:rPr>
        <w:t>„Az elmúlt közel három évtized igazolta</w:t>
      </w:r>
      <w:r w:rsidR="00B57896" w:rsidRPr="00CD1395">
        <w:rPr>
          <w:rFonts w:ascii="Arial" w:hAnsi="Arial" w:cs="Arial"/>
          <w:i/>
          <w:lang w:val="hu-HU"/>
        </w:rPr>
        <w:t xml:space="preserve">, hogy a Lexus alapfilozófiája, a japán vendégszeretetet megtestesítő Omotenashi a világ minden piacán a vállalat sikerének </w:t>
      </w:r>
      <w:r w:rsidRPr="00CD1395">
        <w:rPr>
          <w:rFonts w:ascii="Arial" w:hAnsi="Arial" w:cs="Arial"/>
          <w:i/>
          <w:lang w:val="hu-HU"/>
        </w:rPr>
        <w:t xml:space="preserve">egyik legfontosabb </w:t>
      </w:r>
      <w:r w:rsidR="00B57896" w:rsidRPr="00CD1395">
        <w:rPr>
          <w:rFonts w:ascii="Arial" w:hAnsi="Arial" w:cs="Arial"/>
          <w:i/>
          <w:lang w:val="hu-HU"/>
        </w:rPr>
        <w:t>záloga. Az ügyfelek</w:t>
      </w:r>
      <w:r w:rsidR="002710B8" w:rsidRPr="00CD1395">
        <w:rPr>
          <w:rFonts w:ascii="Arial" w:hAnsi="Arial" w:cs="Arial"/>
          <w:i/>
          <w:lang w:val="hu-HU"/>
        </w:rPr>
        <w:t xml:space="preserve"> igényeit már előre fe</w:t>
      </w:r>
      <w:r w:rsidR="00FA33CD">
        <w:rPr>
          <w:rFonts w:ascii="Arial" w:hAnsi="Arial" w:cs="Arial"/>
          <w:i/>
          <w:lang w:val="hu-HU"/>
        </w:rPr>
        <w:t xml:space="preserve">lmérő és kiszolgáló </w:t>
      </w:r>
      <w:proofErr w:type="spellStart"/>
      <w:r w:rsidR="00FA33CD">
        <w:rPr>
          <w:rFonts w:ascii="Arial" w:hAnsi="Arial" w:cs="Arial"/>
          <w:i/>
          <w:lang w:val="hu-HU"/>
        </w:rPr>
        <w:t>Omotenashi</w:t>
      </w:r>
      <w:proofErr w:type="spellEnd"/>
      <w:r w:rsidR="00FA33CD">
        <w:rPr>
          <w:rFonts w:ascii="Arial" w:hAnsi="Arial" w:cs="Arial"/>
          <w:i/>
          <w:lang w:val="hu-HU"/>
        </w:rPr>
        <w:t xml:space="preserve"> </w:t>
      </w:r>
      <w:r w:rsidR="00B57896" w:rsidRPr="00CD1395">
        <w:rPr>
          <w:rFonts w:ascii="Arial" w:hAnsi="Arial" w:cs="Arial"/>
          <w:i/>
          <w:lang w:val="hu-HU"/>
        </w:rPr>
        <w:t xml:space="preserve">éppen ezért </w:t>
      </w:r>
      <w:r w:rsidR="002710B8" w:rsidRPr="00CD1395">
        <w:rPr>
          <w:rFonts w:ascii="Arial" w:hAnsi="Arial" w:cs="Arial"/>
          <w:i/>
          <w:lang w:val="hu-HU"/>
        </w:rPr>
        <w:t>minden szempontból kulcsfontosságú a Lexus üzletmenetében. A Lexus márkakereskedők a világ minden táján úgy fogadják és kezelik ügyfeleiket, mintha saját o</w:t>
      </w:r>
      <w:r w:rsidR="00B57896" w:rsidRPr="00CD1395">
        <w:rPr>
          <w:rFonts w:ascii="Arial" w:hAnsi="Arial" w:cs="Arial"/>
          <w:i/>
          <w:lang w:val="hu-HU"/>
        </w:rPr>
        <w:t xml:space="preserve">tthonukban látnák őket vendégül, céljuk, hogy a </w:t>
      </w:r>
      <w:r w:rsidR="002710B8" w:rsidRPr="00CD1395">
        <w:rPr>
          <w:rFonts w:ascii="Arial" w:hAnsi="Arial" w:cs="Arial"/>
          <w:i/>
          <w:lang w:val="hu-HU"/>
        </w:rPr>
        <w:t>legtökélet</w:t>
      </w:r>
      <w:r w:rsidR="00B57896" w:rsidRPr="00CD1395">
        <w:rPr>
          <w:rFonts w:ascii="Arial" w:hAnsi="Arial" w:cs="Arial"/>
          <w:i/>
          <w:lang w:val="hu-HU"/>
        </w:rPr>
        <w:t xml:space="preserve">esebb </w:t>
      </w:r>
      <w:r w:rsidR="002710B8" w:rsidRPr="00CD1395">
        <w:rPr>
          <w:rFonts w:ascii="Arial" w:hAnsi="Arial" w:cs="Arial"/>
          <w:i/>
          <w:lang w:val="hu-HU"/>
        </w:rPr>
        <w:t xml:space="preserve">Omotenashi </w:t>
      </w:r>
      <w:r w:rsidR="00B57896" w:rsidRPr="00CD1395">
        <w:rPr>
          <w:rFonts w:ascii="Arial" w:hAnsi="Arial" w:cs="Arial"/>
          <w:i/>
          <w:lang w:val="hu-HU"/>
        </w:rPr>
        <w:t xml:space="preserve">élményt </w:t>
      </w:r>
      <w:r w:rsidRPr="00CD1395">
        <w:rPr>
          <w:rFonts w:ascii="Arial" w:hAnsi="Arial" w:cs="Arial"/>
          <w:i/>
          <w:lang w:val="hu-HU"/>
        </w:rPr>
        <w:t xml:space="preserve">nyújtani, </w:t>
      </w:r>
      <w:r w:rsidR="002710B8" w:rsidRPr="00CD1395">
        <w:rPr>
          <w:rFonts w:ascii="Arial" w:hAnsi="Arial" w:cs="Arial"/>
          <w:i/>
          <w:lang w:val="hu-HU"/>
        </w:rPr>
        <w:t xml:space="preserve">még magasabbra emelve ezzel a Lexus legendás ügyfélszolgálatának színvonalát, és még sikeresebbé téve az üzletmenetet. </w:t>
      </w:r>
      <w:r w:rsidR="00543B54" w:rsidRPr="00CD1395">
        <w:rPr>
          <w:rFonts w:ascii="Arial" w:hAnsi="Arial" w:cs="Arial"/>
          <w:i/>
          <w:lang w:val="hu-HU"/>
        </w:rPr>
        <w:t xml:space="preserve">Mindez megnyilvánul a márkakereskedésekben az ergonomikus, letisztult, minden kényelmi szempontot figyelembe vevő ügyféltértől az ügyfélkiszolgálás folyamatának valamennyi legapróbb részletéig. </w:t>
      </w:r>
      <w:r w:rsidR="00B05510" w:rsidRPr="00CD1395">
        <w:rPr>
          <w:rFonts w:ascii="Arial" w:hAnsi="Arial" w:cs="Arial"/>
          <w:i/>
          <w:lang w:val="hu-HU"/>
        </w:rPr>
        <w:t>Már csupán ezért az élményért is megéri betérni Európa legújabb, és egyik legszebb Lexus márkakereskedésébe Szegeden, ám ha már ott járunk, érdemes kipróbálni valamelyik lenyűgöző élményt nyújtó hibrid modellünket is.”</w:t>
      </w:r>
      <w:r w:rsidR="00A709A7" w:rsidRPr="00CD1395">
        <w:rPr>
          <w:rFonts w:ascii="Arial" w:hAnsi="Arial" w:cs="Arial"/>
          <w:lang w:val="hu-HU"/>
        </w:rPr>
        <w:t xml:space="preserve"> – árulja el Varga Zsombor, a Toyota és Lexus márkák magyarországi kommunikációért felelős vezetője.</w:t>
      </w:r>
    </w:p>
    <w:p w:rsidR="00903706" w:rsidRDefault="00903706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03706" w:rsidRDefault="00903706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03706" w:rsidRDefault="00903706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03706" w:rsidRDefault="00903706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94352A">
      <w:pPr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lastRenderedPageBreak/>
        <w:t>###</w:t>
      </w:r>
    </w:p>
    <w:p w:rsidR="0094352A" w:rsidRPr="00EA13B5" w:rsidRDefault="0094352A" w:rsidP="00AB113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A13B5">
        <w:rPr>
          <w:rFonts w:ascii="Arial" w:hAnsi="Arial" w:cs="Arial"/>
          <w:b/>
          <w:sz w:val="20"/>
          <w:szCs w:val="20"/>
          <w:lang w:val="hu-HU"/>
        </w:rPr>
        <w:t>További információ: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hu-HU"/>
        </w:rPr>
      </w:pPr>
      <w:r w:rsidRPr="00EA13B5">
        <w:rPr>
          <w:rFonts w:ascii="Arial" w:hAnsi="Arial" w:cs="Arial"/>
          <w:b/>
          <w:sz w:val="20"/>
          <w:szCs w:val="20"/>
          <w:lang w:val="hu-HU"/>
        </w:rPr>
        <w:t>Varga Zsombor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PR manager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Toyota Central Europe Kft.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>Tel.: +36-70-4000-990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  <w:r w:rsidRPr="00EA13B5">
        <w:rPr>
          <w:rFonts w:ascii="Arial" w:hAnsi="Arial" w:cs="Arial"/>
          <w:sz w:val="20"/>
          <w:szCs w:val="20"/>
          <w:lang w:val="hu-HU"/>
        </w:rPr>
        <w:t xml:space="preserve">E-mail: </w:t>
      </w:r>
      <w:hyperlink r:id="rId15" w:history="1">
        <w:r w:rsidRPr="00EA13B5">
          <w:rPr>
            <w:rStyle w:val="Hyperlink"/>
            <w:rFonts w:ascii="Arial" w:eastAsiaTheme="minorEastAsia" w:hAnsi="Arial" w:cs="Arial"/>
            <w:noProof/>
            <w:color w:val="0563C1"/>
            <w:sz w:val="20"/>
            <w:szCs w:val="20"/>
            <w:lang w:val="hu-HU"/>
          </w:rPr>
          <w:t>zsombor.varga@toyota-ce.com</w:t>
        </w:r>
      </w:hyperlink>
    </w:p>
    <w:sectPr w:rsidR="0094352A" w:rsidRPr="00EA13B5" w:rsidSect="00D835E6">
      <w:headerReference w:type="default" r:id="rId16"/>
      <w:footerReference w:type="default" r:id="rId17"/>
      <w:headerReference w:type="first" r:id="rId1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D26" w:rsidRDefault="00673D26" w:rsidP="00566E8D">
      <w:pPr>
        <w:spacing w:after="0" w:line="240" w:lineRule="auto"/>
      </w:pPr>
      <w:r>
        <w:separator/>
      </w:r>
    </w:p>
  </w:endnote>
  <w:endnote w:type="continuationSeparator" w:id="0">
    <w:p w:rsidR="00673D26" w:rsidRDefault="00673D2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91212F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 xml:space="preserve">A sajtóközlemények, nagyfelbontású fotók és videók letöltéséhez látogasson el a </w:t>
    </w:r>
    <w:hyperlink r:id="rId1" w:history="1">
      <w:r w:rsidRPr="00BE5B38">
        <w:rPr>
          <w:rStyle w:val="Hyperlink"/>
          <w:rFonts w:ascii="Arial" w:hAnsi="Arial" w:cs="Arial"/>
          <w:sz w:val="14"/>
          <w:szCs w:val="14"/>
          <w:lang w:val="hu-HU"/>
        </w:rPr>
        <w:t>https://media.toyota.hu/</w:t>
      </w:r>
    </w:hyperlink>
    <w:r w:rsidRPr="00BE5B38">
      <w:rPr>
        <w:rFonts w:ascii="Arial" w:hAnsi="Arial" w:cs="Arial"/>
        <w:sz w:val="14"/>
        <w:szCs w:val="14"/>
        <w:lang w:val="hu-HU"/>
      </w:rPr>
      <w:t xml:space="preserve"> oldalra.</w:t>
    </w:r>
  </w:p>
  <w:p w:rsidR="00566E8D" w:rsidRPr="00BE5B38" w:rsidRDefault="00566E8D" w:rsidP="00566E8D">
    <w:pPr>
      <w:pStyle w:val="Footer"/>
      <w:jc w:val="center"/>
      <w:rPr>
        <w:rFonts w:ascii="Arial" w:hAnsi="Arial" w:cs="Arial"/>
        <w:sz w:val="14"/>
        <w:szCs w:val="14"/>
        <w:lang w:val="hu-HU"/>
      </w:rPr>
    </w:pPr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6891C38B" wp14:editId="3B07A04F">
          <wp:extent cx="79513" cy="79513"/>
          <wp:effectExtent l="0" t="0" r="0" b="0"/>
          <wp:docPr id="21" name="Picture 21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E5B38">
      <w:rPr>
        <w:rFonts w:ascii="Arial" w:hAnsi="Arial" w:cs="Arial"/>
        <w:sz w:val="14"/>
        <w:szCs w:val="14"/>
      </w:rPr>
      <w:t xml:space="preserve"> </w:t>
    </w:r>
    <w:hyperlink r:id="rId3" w:history="1">
      <w:r w:rsidRPr="00BE5B38">
        <w:rPr>
          <w:rStyle w:val="Hyperlink"/>
          <w:rFonts w:ascii="Arial" w:hAnsi="Arial" w:cs="Arial"/>
          <w:sz w:val="14"/>
          <w:szCs w:val="14"/>
        </w:rPr>
        <w:t>www.facebook.com/toyotahungary</w:t>
      </w:r>
    </w:hyperlink>
    <w:r w:rsidRPr="00BE5B38">
      <w:rPr>
        <w:rFonts w:ascii="Arial" w:hAnsi="Arial" w:cs="Arial"/>
        <w:sz w:val="14"/>
        <w:szCs w:val="14"/>
      </w:rPr>
      <w:tab/>
      <w:t xml:space="preserve"> </w:t>
    </w:r>
    <w:r w:rsidRPr="00BE5B38">
      <w:rPr>
        <w:rFonts w:ascii="Arial" w:hAnsi="Arial" w:cs="Arial"/>
        <w:noProof/>
        <w:sz w:val="14"/>
        <w:szCs w:val="14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4"/>
        <w:szCs w:val="14"/>
      </w:rPr>
      <w:t xml:space="preserve"> </w:t>
    </w:r>
    <w:hyperlink r:id="rId4" w:history="1">
      <w:r w:rsidRPr="00BE5B38">
        <w:rPr>
          <w:rStyle w:val="Hyperlink"/>
          <w:rFonts w:ascii="Arial" w:hAnsi="Arial" w:cs="Arial"/>
          <w:sz w:val="14"/>
          <w:szCs w:val="14"/>
        </w:rPr>
        <w:t>www.facebook/lexushungary</w:t>
      </w:r>
    </w:hyperlink>
  </w:p>
  <w:p w:rsidR="00566E8D" w:rsidRPr="00BE5B38" w:rsidRDefault="00566E8D" w:rsidP="00566E8D">
    <w:pPr>
      <w:spacing w:after="0" w:line="240" w:lineRule="auto"/>
      <w:ind w:left="360"/>
      <w:jc w:val="center"/>
      <w:rPr>
        <w:rFonts w:ascii="Arial" w:hAnsi="Arial" w:cs="Arial"/>
        <w:sz w:val="14"/>
        <w:szCs w:val="14"/>
      </w:rPr>
    </w:pPr>
  </w:p>
  <w:p w:rsidR="00566E8D" w:rsidRDefault="00566E8D">
    <w:pPr>
      <w:pStyle w:val="Footer"/>
    </w:pPr>
    <w:r w:rsidRPr="00530BC3">
      <w:rPr>
        <w:rFonts w:ascii="Arial" w:hAnsi="Arial" w:cs="Arial"/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66E8D" w:rsidRDefault="00566E8D" w:rsidP="00566E8D">
                          <w:r w:rsidRPr="0063798D"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78805878" wp14:editId="6ECEF751">
                                <wp:extent cx="661929" cy="280658"/>
                                <wp:effectExtent l="0" t="0" r="5080" b="5715"/>
                                <wp:docPr id="2" name="Picture 2" descr="D:\Users\Zsombor.Varga\Desktop\LOGO-ToyotaLexus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 descr="D:\Users\Zsombor.Varga\Desktop\LOGO-ToyotaLexu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33723" cy="31109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566E8D" w:rsidRDefault="00566E8D" w:rsidP="00566E8D">
                    <w:r w:rsidRPr="0063798D">
                      <w:rPr>
                        <w:rFonts w:ascii="Arial" w:hAnsi="Arial" w:cs="Arial"/>
                        <w:noProof/>
                      </w:rPr>
                      <w:drawing>
                        <wp:inline distT="0" distB="0" distL="0" distR="0" wp14:anchorId="78805878" wp14:editId="6ECEF751">
                          <wp:extent cx="661929" cy="280658"/>
                          <wp:effectExtent l="0" t="0" r="5080" b="5715"/>
                          <wp:docPr id="2" name="Picture 2" descr="D:\Users\Zsombor.Varga\Desktop\LOGO-ToyotaLexus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 descr="D:\Users\Zsombor.Varga\Desktop\LOGO-ToyotaLexu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33723" cy="3110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D26" w:rsidRDefault="00673D26" w:rsidP="00566E8D">
      <w:pPr>
        <w:spacing w:after="0" w:line="240" w:lineRule="auto"/>
      </w:pPr>
      <w:r>
        <w:separator/>
      </w:r>
    </w:p>
  </w:footnote>
  <w:footnote w:type="continuationSeparator" w:id="0">
    <w:p w:rsidR="00673D26" w:rsidRDefault="00673D2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C17" w:rsidRPr="00E25C17" w:rsidRDefault="00E25C17" w:rsidP="00FA5A5F">
    <w:pPr>
      <w:pStyle w:val="Header"/>
      <w:rPr>
        <w:rFonts w:ascii="Arial" w:hAnsi="Arial" w:cs="Arial"/>
        <w:sz w:val="24"/>
        <w:szCs w:val="24"/>
      </w:rPr>
    </w:pPr>
  </w:p>
  <w:p w:rsidR="00566E8D" w:rsidRPr="00E25C17" w:rsidRDefault="00566E8D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164" w:rsidRPr="006D71A2" w:rsidRDefault="00EF116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6D71A2">
      <w:rPr>
        <w:rFonts w:ascii="Arial" w:hAnsi="Arial" w:cs="Arial"/>
        <w:noProof/>
        <w:sz w:val="40"/>
        <w:szCs w:val="40"/>
      </w:rPr>
      <w:drawing>
        <wp:anchor distT="0" distB="0" distL="114300" distR="114300" simplePos="0" relativeHeight="251665408" behindDoc="0" locked="0" layoutInCell="1" allowOverlap="1" wp14:anchorId="334329C2" wp14:editId="32A5D297">
          <wp:simplePos x="0" y="0"/>
          <wp:positionH relativeFrom="rightMargin">
            <wp:posOffset>-23854</wp:posOffset>
          </wp:positionH>
          <wp:positionV relativeFrom="page">
            <wp:align>top</wp:align>
          </wp:positionV>
          <wp:extent cx="895874" cy="1479650"/>
          <wp:effectExtent l="0" t="0" r="0" b="6350"/>
          <wp:wrapNone/>
          <wp:docPr id="5" name="Picture 5" descr="A4_logo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_logo_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874" cy="147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F1164" w:rsidRDefault="00EF116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E6356"/>
    <w:multiLevelType w:val="hybridMultilevel"/>
    <w:tmpl w:val="2EF4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E16B6"/>
    <w:multiLevelType w:val="hybridMultilevel"/>
    <w:tmpl w:val="5F940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E1565"/>
    <w:multiLevelType w:val="hybridMultilevel"/>
    <w:tmpl w:val="652CC37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5C4BF2"/>
    <w:multiLevelType w:val="hybridMultilevel"/>
    <w:tmpl w:val="6A9EC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96A30"/>
    <w:multiLevelType w:val="hybridMultilevel"/>
    <w:tmpl w:val="ED54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6265DA"/>
    <w:multiLevelType w:val="multilevel"/>
    <w:tmpl w:val="499A1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C3765D"/>
    <w:multiLevelType w:val="hybridMultilevel"/>
    <w:tmpl w:val="25D837F2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A40215A"/>
    <w:multiLevelType w:val="multilevel"/>
    <w:tmpl w:val="79066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536775"/>
    <w:multiLevelType w:val="multilevel"/>
    <w:tmpl w:val="6FC8A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1547E"/>
    <w:multiLevelType w:val="hybridMultilevel"/>
    <w:tmpl w:val="4E9E99E6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>
    <w:nsid w:val="493E03B5"/>
    <w:multiLevelType w:val="hybridMultilevel"/>
    <w:tmpl w:val="C21C2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1B6CD0"/>
    <w:multiLevelType w:val="multilevel"/>
    <w:tmpl w:val="6DD86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F75BA8"/>
    <w:multiLevelType w:val="hybridMultilevel"/>
    <w:tmpl w:val="256A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419D"/>
    <w:rsid w:val="00005DB7"/>
    <w:rsid w:val="00012327"/>
    <w:rsid w:val="00015EEA"/>
    <w:rsid w:val="00021F0E"/>
    <w:rsid w:val="00022010"/>
    <w:rsid w:val="00033DBE"/>
    <w:rsid w:val="00035037"/>
    <w:rsid w:val="000363F7"/>
    <w:rsid w:val="0003659A"/>
    <w:rsid w:val="00036D90"/>
    <w:rsid w:val="00040955"/>
    <w:rsid w:val="00041131"/>
    <w:rsid w:val="0004396E"/>
    <w:rsid w:val="00045451"/>
    <w:rsid w:val="000629DC"/>
    <w:rsid w:val="00073DC4"/>
    <w:rsid w:val="00080315"/>
    <w:rsid w:val="00080549"/>
    <w:rsid w:val="0008464C"/>
    <w:rsid w:val="00092DB1"/>
    <w:rsid w:val="000960BE"/>
    <w:rsid w:val="000A34BD"/>
    <w:rsid w:val="000A58AF"/>
    <w:rsid w:val="000A63B0"/>
    <w:rsid w:val="000B49B2"/>
    <w:rsid w:val="000B5BBB"/>
    <w:rsid w:val="000B630C"/>
    <w:rsid w:val="000E4569"/>
    <w:rsid w:val="000E5CD9"/>
    <w:rsid w:val="000E7840"/>
    <w:rsid w:val="000F2F58"/>
    <w:rsid w:val="000F3E38"/>
    <w:rsid w:val="000F4543"/>
    <w:rsid w:val="000F49E7"/>
    <w:rsid w:val="000F51C1"/>
    <w:rsid w:val="001000DC"/>
    <w:rsid w:val="00102308"/>
    <w:rsid w:val="001028AD"/>
    <w:rsid w:val="001122FF"/>
    <w:rsid w:val="00113ED6"/>
    <w:rsid w:val="00114BFA"/>
    <w:rsid w:val="001176B8"/>
    <w:rsid w:val="001278D9"/>
    <w:rsid w:val="00131E69"/>
    <w:rsid w:val="00151725"/>
    <w:rsid w:val="00154DF9"/>
    <w:rsid w:val="00157D82"/>
    <w:rsid w:val="00160524"/>
    <w:rsid w:val="00170BD2"/>
    <w:rsid w:val="00171B34"/>
    <w:rsid w:val="00173C88"/>
    <w:rsid w:val="00175533"/>
    <w:rsid w:val="001804DB"/>
    <w:rsid w:val="001815D2"/>
    <w:rsid w:val="00181C7D"/>
    <w:rsid w:val="00186821"/>
    <w:rsid w:val="001879FC"/>
    <w:rsid w:val="001911DB"/>
    <w:rsid w:val="00191FAB"/>
    <w:rsid w:val="001944E6"/>
    <w:rsid w:val="00195739"/>
    <w:rsid w:val="001964DF"/>
    <w:rsid w:val="001A4DB5"/>
    <w:rsid w:val="001B0A97"/>
    <w:rsid w:val="001B4327"/>
    <w:rsid w:val="001C6C88"/>
    <w:rsid w:val="001D4D13"/>
    <w:rsid w:val="001E4B06"/>
    <w:rsid w:val="001E6AE2"/>
    <w:rsid w:val="001F02DD"/>
    <w:rsid w:val="001F1530"/>
    <w:rsid w:val="001F5AC9"/>
    <w:rsid w:val="001F5C32"/>
    <w:rsid w:val="002033CC"/>
    <w:rsid w:val="00203D2A"/>
    <w:rsid w:val="00215B21"/>
    <w:rsid w:val="00215D13"/>
    <w:rsid w:val="0022161A"/>
    <w:rsid w:val="00222936"/>
    <w:rsid w:val="002248C5"/>
    <w:rsid w:val="00226C40"/>
    <w:rsid w:val="0022743A"/>
    <w:rsid w:val="00232103"/>
    <w:rsid w:val="00232739"/>
    <w:rsid w:val="00241587"/>
    <w:rsid w:val="002462B0"/>
    <w:rsid w:val="002462F0"/>
    <w:rsid w:val="002575C0"/>
    <w:rsid w:val="002618DA"/>
    <w:rsid w:val="002710B8"/>
    <w:rsid w:val="00276F59"/>
    <w:rsid w:val="00280BA1"/>
    <w:rsid w:val="00293764"/>
    <w:rsid w:val="002A15D4"/>
    <w:rsid w:val="002A3253"/>
    <w:rsid w:val="002A45F3"/>
    <w:rsid w:val="002A7666"/>
    <w:rsid w:val="002B0337"/>
    <w:rsid w:val="002B374B"/>
    <w:rsid w:val="002B3819"/>
    <w:rsid w:val="002B610F"/>
    <w:rsid w:val="002C06F9"/>
    <w:rsid w:val="002C44B1"/>
    <w:rsid w:val="002C763B"/>
    <w:rsid w:val="002D4F37"/>
    <w:rsid w:val="002E07F7"/>
    <w:rsid w:val="002E2D82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22CBF"/>
    <w:rsid w:val="00325DF3"/>
    <w:rsid w:val="00326FE9"/>
    <w:rsid w:val="00336555"/>
    <w:rsid w:val="0034607C"/>
    <w:rsid w:val="0035284B"/>
    <w:rsid w:val="00354971"/>
    <w:rsid w:val="00356CE1"/>
    <w:rsid w:val="003659D4"/>
    <w:rsid w:val="00371408"/>
    <w:rsid w:val="003728A3"/>
    <w:rsid w:val="00373B96"/>
    <w:rsid w:val="00380AC2"/>
    <w:rsid w:val="003816B0"/>
    <w:rsid w:val="00395EB9"/>
    <w:rsid w:val="00396367"/>
    <w:rsid w:val="003A216B"/>
    <w:rsid w:val="003B1576"/>
    <w:rsid w:val="003B4894"/>
    <w:rsid w:val="003C2105"/>
    <w:rsid w:val="003C40AC"/>
    <w:rsid w:val="003C6C8D"/>
    <w:rsid w:val="003C6CEE"/>
    <w:rsid w:val="003D32DD"/>
    <w:rsid w:val="003D4A42"/>
    <w:rsid w:val="003D7275"/>
    <w:rsid w:val="003E3E9A"/>
    <w:rsid w:val="003E6C49"/>
    <w:rsid w:val="003F0475"/>
    <w:rsid w:val="003F2A13"/>
    <w:rsid w:val="003F35C5"/>
    <w:rsid w:val="00403D01"/>
    <w:rsid w:val="00411C65"/>
    <w:rsid w:val="00414064"/>
    <w:rsid w:val="0042098A"/>
    <w:rsid w:val="0042542B"/>
    <w:rsid w:val="00426921"/>
    <w:rsid w:val="0042775E"/>
    <w:rsid w:val="00427BA2"/>
    <w:rsid w:val="00436028"/>
    <w:rsid w:val="0043693D"/>
    <w:rsid w:val="0044194B"/>
    <w:rsid w:val="0045335A"/>
    <w:rsid w:val="00466BAE"/>
    <w:rsid w:val="00473022"/>
    <w:rsid w:val="0047668C"/>
    <w:rsid w:val="0048670E"/>
    <w:rsid w:val="00490DBB"/>
    <w:rsid w:val="00496FE7"/>
    <w:rsid w:val="004A0CC3"/>
    <w:rsid w:val="004A1914"/>
    <w:rsid w:val="004B03A9"/>
    <w:rsid w:val="004B0E0B"/>
    <w:rsid w:val="004B13B1"/>
    <w:rsid w:val="004B4D81"/>
    <w:rsid w:val="004C04C2"/>
    <w:rsid w:val="004C69A5"/>
    <w:rsid w:val="004C7120"/>
    <w:rsid w:val="004D2F1E"/>
    <w:rsid w:val="004E02C6"/>
    <w:rsid w:val="004E2A6C"/>
    <w:rsid w:val="004E2A96"/>
    <w:rsid w:val="004E3163"/>
    <w:rsid w:val="004E6FA4"/>
    <w:rsid w:val="004E75F4"/>
    <w:rsid w:val="004F020F"/>
    <w:rsid w:val="004F05F7"/>
    <w:rsid w:val="004F0FC6"/>
    <w:rsid w:val="004F432E"/>
    <w:rsid w:val="004F6F2A"/>
    <w:rsid w:val="004F73F5"/>
    <w:rsid w:val="0050188D"/>
    <w:rsid w:val="00501DF2"/>
    <w:rsid w:val="00501FC2"/>
    <w:rsid w:val="00502935"/>
    <w:rsid w:val="005029A0"/>
    <w:rsid w:val="00504036"/>
    <w:rsid w:val="00505DCB"/>
    <w:rsid w:val="0050601F"/>
    <w:rsid w:val="005133F4"/>
    <w:rsid w:val="00520B13"/>
    <w:rsid w:val="00523EC8"/>
    <w:rsid w:val="00526635"/>
    <w:rsid w:val="00543B54"/>
    <w:rsid w:val="00544400"/>
    <w:rsid w:val="00544C1F"/>
    <w:rsid w:val="00546FD8"/>
    <w:rsid w:val="0055056C"/>
    <w:rsid w:val="00555076"/>
    <w:rsid w:val="00556AD9"/>
    <w:rsid w:val="00562C80"/>
    <w:rsid w:val="00562E34"/>
    <w:rsid w:val="00562EC3"/>
    <w:rsid w:val="00566E8D"/>
    <w:rsid w:val="0057254B"/>
    <w:rsid w:val="00572A73"/>
    <w:rsid w:val="005741D8"/>
    <w:rsid w:val="00576BB3"/>
    <w:rsid w:val="0058548A"/>
    <w:rsid w:val="00591F60"/>
    <w:rsid w:val="00592A42"/>
    <w:rsid w:val="00594F5A"/>
    <w:rsid w:val="005A1F33"/>
    <w:rsid w:val="005A2113"/>
    <w:rsid w:val="005B129A"/>
    <w:rsid w:val="005B2C0E"/>
    <w:rsid w:val="005B578C"/>
    <w:rsid w:val="005C4B40"/>
    <w:rsid w:val="005C7B94"/>
    <w:rsid w:val="005D3D76"/>
    <w:rsid w:val="005D79CF"/>
    <w:rsid w:val="005E2678"/>
    <w:rsid w:val="005E3D96"/>
    <w:rsid w:val="005E4EF4"/>
    <w:rsid w:val="00606143"/>
    <w:rsid w:val="00610210"/>
    <w:rsid w:val="00610DCA"/>
    <w:rsid w:val="00611FF9"/>
    <w:rsid w:val="006170CF"/>
    <w:rsid w:val="0062278F"/>
    <w:rsid w:val="006323E7"/>
    <w:rsid w:val="00640011"/>
    <w:rsid w:val="006435C5"/>
    <w:rsid w:val="006449EB"/>
    <w:rsid w:val="006523F0"/>
    <w:rsid w:val="0065425E"/>
    <w:rsid w:val="00656AD6"/>
    <w:rsid w:val="00656B5A"/>
    <w:rsid w:val="00662E2A"/>
    <w:rsid w:val="006634F2"/>
    <w:rsid w:val="00663B9C"/>
    <w:rsid w:val="00663E67"/>
    <w:rsid w:val="006671FF"/>
    <w:rsid w:val="00667729"/>
    <w:rsid w:val="006716ED"/>
    <w:rsid w:val="00673D26"/>
    <w:rsid w:val="0067664D"/>
    <w:rsid w:val="006805E3"/>
    <w:rsid w:val="00685E28"/>
    <w:rsid w:val="00686F10"/>
    <w:rsid w:val="006915C3"/>
    <w:rsid w:val="00691838"/>
    <w:rsid w:val="00692DCF"/>
    <w:rsid w:val="0069396E"/>
    <w:rsid w:val="006A321C"/>
    <w:rsid w:val="006A539D"/>
    <w:rsid w:val="006A5BDE"/>
    <w:rsid w:val="006B583B"/>
    <w:rsid w:val="006B66D5"/>
    <w:rsid w:val="006C7FB9"/>
    <w:rsid w:val="006D037D"/>
    <w:rsid w:val="006D0613"/>
    <w:rsid w:val="006D78FF"/>
    <w:rsid w:val="006D7FEC"/>
    <w:rsid w:val="006E1914"/>
    <w:rsid w:val="006E7FCC"/>
    <w:rsid w:val="006F3623"/>
    <w:rsid w:val="00702D97"/>
    <w:rsid w:val="0070335B"/>
    <w:rsid w:val="00705E7E"/>
    <w:rsid w:val="00711B94"/>
    <w:rsid w:val="007236A9"/>
    <w:rsid w:val="00732B29"/>
    <w:rsid w:val="007440CF"/>
    <w:rsid w:val="00747E9F"/>
    <w:rsid w:val="00750E68"/>
    <w:rsid w:val="00752CFB"/>
    <w:rsid w:val="00753379"/>
    <w:rsid w:val="007536B2"/>
    <w:rsid w:val="00760E97"/>
    <w:rsid w:val="0076200E"/>
    <w:rsid w:val="00766E00"/>
    <w:rsid w:val="00770962"/>
    <w:rsid w:val="00773A5A"/>
    <w:rsid w:val="0077550D"/>
    <w:rsid w:val="007833C6"/>
    <w:rsid w:val="00783465"/>
    <w:rsid w:val="00783506"/>
    <w:rsid w:val="00783E3E"/>
    <w:rsid w:val="00785155"/>
    <w:rsid w:val="00785EDD"/>
    <w:rsid w:val="00790272"/>
    <w:rsid w:val="007904CA"/>
    <w:rsid w:val="007950E1"/>
    <w:rsid w:val="007955A4"/>
    <w:rsid w:val="007B3394"/>
    <w:rsid w:val="007E1A7F"/>
    <w:rsid w:val="007E2FAA"/>
    <w:rsid w:val="007E4C20"/>
    <w:rsid w:val="007E56FF"/>
    <w:rsid w:val="007F36C0"/>
    <w:rsid w:val="00800309"/>
    <w:rsid w:val="00803DC0"/>
    <w:rsid w:val="00814A66"/>
    <w:rsid w:val="00816D0C"/>
    <w:rsid w:val="008213D5"/>
    <w:rsid w:val="008224C7"/>
    <w:rsid w:val="00824BCA"/>
    <w:rsid w:val="008312A4"/>
    <w:rsid w:val="00831B32"/>
    <w:rsid w:val="00833BA1"/>
    <w:rsid w:val="00834D05"/>
    <w:rsid w:val="00837308"/>
    <w:rsid w:val="0084193C"/>
    <w:rsid w:val="00841ED2"/>
    <w:rsid w:val="00844CD0"/>
    <w:rsid w:val="00852724"/>
    <w:rsid w:val="00865BD3"/>
    <w:rsid w:val="00866E85"/>
    <w:rsid w:val="00880919"/>
    <w:rsid w:val="008824B6"/>
    <w:rsid w:val="0088329F"/>
    <w:rsid w:val="008845DD"/>
    <w:rsid w:val="00893E03"/>
    <w:rsid w:val="0089537A"/>
    <w:rsid w:val="008974D1"/>
    <w:rsid w:val="008A0DC6"/>
    <w:rsid w:val="008A1267"/>
    <w:rsid w:val="008A244A"/>
    <w:rsid w:val="008A2C50"/>
    <w:rsid w:val="008A39F1"/>
    <w:rsid w:val="008B4D61"/>
    <w:rsid w:val="008C5098"/>
    <w:rsid w:val="008D052C"/>
    <w:rsid w:val="008D5ABF"/>
    <w:rsid w:val="008D67C6"/>
    <w:rsid w:val="008E6C30"/>
    <w:rsid w:val="008F5C21"/>
    <w:rsid w:val="008F72DF"/>
    <w:rsid w:val="00903371"/>
    <w:rsid w:val="00903706"/>
    <w:rsid w:val="00904BDA"/>
    <w:rsid w:val="00905ECF"/>
    <w:rsid w:val="009105B5"/>
    <w:rsid w:val="009211E7"/>
    <w:rsid w:val="0094352A"/>
    <w:rsid w:val="00944CC7"/>
    <w:rsid w:val="00946DFD"/>
    <w:rsid w:val="00957C0D"/>
    <w:rsid w:val="00962DC8"/>
    <w:rsid w:val="009715C2"/>
    <w:rsid w:val="009720CB"/>
    <w:rsid w:val="0097582D"/>
    <w:rsid w:val="00984D46"/>
    <w:rsid w:val="0098677E"/>
    <w:rsid w:val="0099371B"/>
    <w:rsid w:val="00995D44"/>
    <w:rsid w:val="00996216"/>
    <w:rsid w:val="00997979"/>
    <w:rsid w:val="009A0E36"/>
    <w:rsid w:val="009A5750"/>
    <w:rsid w:val="009B52BD"/>
    <w:rsid w:val="009C1F87"/>
    <w:rsid w:val="009C27C5"/>
    <w:rsid w:val="009C2A08"/>
    <w:rsid w:val="009D0BC6"/>
    <w:rsid w:val="009D7C4D"/>
    <w:rsid w:val="009F5399"/>
    <w:rsid w:val="009F783A"/>
    <w:rsid w:val="00A01C0E"/>
    <w:rsid w:val="00A10122"/>
    <w:rsid w:val="00A25AD3"/>
    <w:rsid w:val="00A3138E"/>
    <w:rsid w:val="00A47DB4"/>
    <w:rsid w:val="00A52D58"/>
    <w:rsid w:val="00A665A1"/>
    <w:rsid w:val="00A709A7"/>
    <w:rsid w:val="00A72EC4"/>
    <w:rsid w:val="00A7710C"/>
    <w:rsid w:val="00A816F1"/>
    <w:rsid w:val="00A84DDD"/>
    <w:rsid w:val="00A8543A"/>
    <w:rsid w:val="00A972C3"/>
    <w:rsid w:val="00AA065D"/>
    <w:rsid w:val="00AA1786"/>
    <w:rsid w:val="00AA67E6"/>
    <w:rsid w:val="00AB01B4"/>
    <w:rsid w:val="00AB113C"/>
    <w:rsid w:val="00AB39F6"/>
    <w:rsid w:val="00AC0710"/>
    <w:rsid w:val="00AC2B0A"/>
    <w:rsid w:val="00AC40A9"/>
    <w:rsid w:val="00AD06DA"/>
    <w:rsid w:val="00AE517B"/>
    <w:rsid w:val="00AE666E"/>
    <w:rsid w:val="00AF25F8"/>
    <w:rsid w:val="00AF3F11"/>
    <w:rsid w:val="00B01988"/>
    <w:rsid w:val="00B03EB2"/>
    <w:rsid w:val="00B0462F"/>
    <w:rsid w:val="00B04DEB"/>
    <w:rsid w:val="00B051C6"/>
    <w:rsid w:val="00B05510"/>
    <w:rsid w:val="00B114D3"/>
    <w:rsid w:val="00B13335"/>
    <w:rsid w:val="00B200F6"/>
    <w:rsid w:val="00B24352"/>
    <w:rsid w:val="00B2767F"/>
    <w:rsid w:val="00B320A9"/>
    <w:rsid w:val="00B32A60"/>
    <w:rsid w:val="00B350A6"/>
    <w:rsid w:val="00B352E6"/>
    <w:rsid w:val="00B42241"/>
    <w:rsid w:val="00B4284A"/>
    <w:rsid w:val="00B447BE"/>
    <w:rsid w:val="00B450F5"/>
    <w:rsid w:val="00B45DE8"/>
    <w:rsid w:val="00B511E7"/>
    <w:rsid w:val="00B55237"/>
    <w:rsid w:val="00B57896"/>
    <w:rsid w:val="00B621E4"/>
    <w:rsid w:val="00B62C00"/>
    <w:rsid w:val="00B77FCB"/>
    <w:rsid w:val="00B80501"/>
    <w:rsid w:val="00B80F3B"/>
    <w:rsid w:val="00B906F3"/>
    <w:rsid w:val="00B93077"/>
    <w:rsid w:val="00BA3B6A"/>
    <w:rsid w:val="00BA6A7C"/>
    <w:rsid w:val="00BB01D7"/>
    <w:rsid w:val="00BB7251"/>
    <w:rsid w:val="00BB7CB8"/>
    <w:rsid w:val="00BC26F4"/>
    <w:rsid w:val="00BC357B"/>
    <w:rsid w:val="00BC691A"/>
    <w:rsid w:val="00BD3877"/>
    <w:rsid w:val="00BD5DD8"/>
    <w:rsid w:val="00BE005C"/>
    <w:rsid w:val="00BE146B"/>
    <w:rsid w:val="00BE3064"/>
    <w:rsid w:val="00BE3D47"/>
    <w:rsid w:val="00BE7978"/>
    <w:rsid w:val="00C00C08"/>
    <w:rsid w:val="00C10703"/>
    <w:rsid w:val="00C16404"/>
    <w:rsid w:val="00C2344E"/>
    <w:rsid w:val="00C34818"/>
    <w:rsid w:val="00C34B42"/>
    <w:rsid w:val="00C4082B"/>
    <w:rsid w:val="00C4188C"/>
    <w:rsid w:val="00C46755"/>
    <w:rsid w:val="00C51CAA"/>
    <w:rsid w:val="00C529E4"/>
    <w:rsid w:val="00C60C7B"/>
    <w:rsid w:val="00C705ED"/>
    <w:rsid w:val="00C81E39"/>
    <w:rsid w:val="00C83762"/>
    <w:rsid w:val="00C84FA7"/>
    <w:rsid w:val="00C904A4"/>
    <w:rsid w:val="00C931FB"/>
    <w:rsid w:val="00C94ABD"/>
    <w:rsid w:val="00C979BB"/>
    <w:rsid w:val="00CA4B73"/>
    <w:rsid w:val="00CB609B"/>
    <w:rsid w:val="00CB69DA"/>
    <w:rsid w:val="00CB6D20"/>
    <w:rsid w:val="00CC07F3"/>
    <w:rsid w:val="00CC3756"/>
    <w:rsid w:val="00CC388A"/>
    <w:rsid w:val="00CC6780"/>
    <w:rsid w:val="00CC7020"/>
    <w:rsid w:val="00CC7DEB"/>
    <w:rsid w:val="00CD0FA5"/>
    <w:rsid w:val="00CD1395"/>
    <w:rsid w:val="00CD1A7E"/>
    <w:rsid w:val="00CD3AD5"/>
    <w:rsid w:val="00CE6753"/>
    <w:rsid w:val="00CF0876"/>
    <w:rsid w:val="00CF5D67"/>
    <w:rsid w:val="00CF6E15"/>
    <w:rsid w:val="00D1025A"/>
    <w:rsid w:val="00D112DB"/>
    <w:rsid w:val="00D11E98"/>
    <w:rsid w:val="00D14BE2"/>
    <w:rsid w:val="00D14F4F"/>
    <w:rsid w:val="00D20716"/>
    <w:rsid w:val="00D23B84"/>
    <w:rsid w:val="00D523C0"/>
    <w:rsid w:val="00D56846"/>
    <w:rsid w:val="00D63F5B"/>
    <w:rsid w:val="00D65F75"/>
    <w:rsid w:val="00D66879"/>
    <w:rsid w:val="00D66926"/>
    <w:rsid w:val="00D67E37"/>
    <w:rsid w:val="00D75AF8"/>
    <w:rsid w:val="00D76F24"/>
    <w:rsid w:val="00D835E6"/>
    <w:rsid w:val="00D87CD2"/>
    <w:rsid w:val="00DA1063"/>
    <w:rsid w:val="00DA51B5"/>
    <w:rsid w:val="00DA6F75"/>
    <w:rsid w:val="00DB6E89"/>
    <w:rsid w:val="00DC1282"/>
    <w:rsid w:val="00DC1A44"/>
    <w:rsid w:val="00DC398B"/>
    <w:rsid w:val="00DC6485"/>
    <w:rsid w:val="00DE03D5"/>
    <w:rsid w:val="00DE45DC"/>
    <w:rsid w:val="00DE70B1"/>
    <w:rsid w:val="00DF274D"/>
    <w:rsid w:val="00DF411A"/>
    <w:rsid w:val="00DF4D38"/>
    <w:rsid w:val="00DF519B"/>
    <w:rsid w:val="00DF5425"/>
    <w:rsid w:val="00DF57D2"/>
    <w:rsid w:val="00E019F1"/>
    <w:rsid w:val="00E0454B"/>
    <w:rsid w:val="00E04F92"/>
    <w:rsid w:val="00E0506D"/>
    <w:rsid w:val="00E109B2"/>
    <w:rsid w:val="00E11011"/>
    <w:rsid w:val="00E12733"/>
    <w:rsid w:val="00E13ADD"/>
    <w:rsid w:val="00E14A9B"/>
    <w:rsid w:val="00E23324"/>
    <w:rsid w:val="00E25C17"/>
    <w:rsid w:val="00E26B1F"/>
    <w:rsid w:val="00E27582"/>
    <w:rsid w:val="00E3196B"/>
    <w:rsid w:val="00E33A04"/>
    <w:rsid w:val="00E34B2B"/>
    <w:rsid w:val="00E36B5C"/>
    <w:rsid w:val="00E41730"/>
    <w:rsid w:val="00E41930"/>
    <w:rsid w:val="00E42802"/>
    <w:rsid w:val="00E459AD"/>
    <w:rsid w:val="00E46183"/>
    <w:rsid w:val="00E468F8"/>
    <w:rsid w:val="00E515ED"/>
    <w:rsid w:val="00E51FE3"/>
    <w:rsid w:val="00E5289C"/>
    <w:rsid w:val="00E542CC"/>
    <w:rsid w:val="00E60A41"/>
    <w:rsid w:val="00E61C5F"/>
    <w:rsid w:val="00E67A09"/>
    <w:rsid w:val="00E77A00"/>
    <w:rsid w:val="00E8278C"/>
    <w:rsid w:val="00E8383A"/>
    <w:rsid w:val="00E8410E"/>
    <w:rsid w:val="00E86295"/>
    <w:rsid w:val="00E86D1C"/>
    <w:rsid w:val="00E91ADB"/>
    <w:rsid w:val="00E966CA"/>
    <w:rsid w:val="00EA12A0"/>
    <w:rsid w:val="00EA13B5"/>
    <w:rsid w:val="00EB17AE"/>
    <w:rsid w:val="00EB6B0F"/>
    <w:rsid w:val="00EC2622"/>
    <w:rsid w:val="00EC430F"/>
    <w:rsid w:val="00EC60D5"/>
    <w:rsid w:val="00EC7832"/>
    <w:rsid w:val="00ED1BD0"/>
    <w:rsid w:val="00ED2D93"/>
    <w:rsid w:val="00ED40DC"/>
    <w:rsid w:val="00EE3745"/>
    <w:rsid w:val="00EE48D8"/>
    <w:rsid w:val="00EE6F80"/>
    <w:rsid w:val="00EF1164"/>
    <w:rsid w:val="00EF248D"/>
    <w:rsid w:val="00EF608E"/>
    <w:rsid w:val="00F14336"/>
    <w:rsid w:val="00F17A73"/>
    <w:rsid w:val="00F204AC"/>
    <w:rsid w:val="00F232C8"/>
    <w:rsid w:val="00F31B3A"/>
    <w:rsid w:val="00F34134"/>
    <w:rsid w:val="00F347E0"/>
    <w:rsid w:val="00F37240"/>
    <w:rsid w:val="00F521C2"/>
    <w:rsid w:val="00F56949"/>
    <w:rsid w:val="00F722F5"/>
    <w:rsid w:val="00F925A1"/>
    <w:rsid w:val="00F92F76"/>
    <w:rsid w:val="00F93B2C"/>
    <w:rsid w:val="00F95625"/>
    <w:rsid w:val="00F956BD"/>
    <w:rsid w:val="00FA04E5"/>
    <w:rsid w:val="00FA1FD9"/>
    <w:rsid w:val="00FA33CD"/>
    <w:rsid w:val="00FA5A5F"/>
    <w:rsid w:val="00FB0876"/>
    <w:rsid w:val="00FB311E"/>
    <w:rsid w:val="00FC18F5"/>
    <w:rsid w:val="00FD194D"/>
    <w:rsid w:val="00FD2C6A"/>
    <w:rsid w:val="00FD3B25"/>
    <w:rsid w:val="00FD6785"/>
    <w:rsid w:val="00FE1AA2"/>
    <w:rsid w:val="00FE3AF1"/>
    <w:rsid w:val="00FF64A2"/>
    <w:rsid w:val="00FF6580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99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yota.hu/" TargetMode="External"/><Relationship Id="rId13" Type="http://schemas.openxmlformats.org/officeDocument/2006/relationships/hyperlink" Target="https://www.lexus.hu/car-models/lc/lc-500h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xus.hu/car-models/rx/rx-450h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exusszeged.h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zsombor.varga@toyota-ce.com" TargetMode="External"/><Relationship Id="rId10" Type="http://schemas.openxmlformats.org/officeDocument/2006/relationships/hyperlink" Target="https://www.lexus.hu/hybrid/?gclid=CO-c-Z-0ptUCFYTnGwod-SoAR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exus.hu/" TargetMode="External"/><Relationship Id="rId14" Type="http://schemas.openxmlformats.org/officeDocument/2006/relationships/hyperlink" Target="http://toyotakovacs.hu/rolun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toyotahungary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media.toyota.hu/" TargetMode="External"/><Relationship Id="rId6" Type="http://schemas.openxmlformats.org/officeDocument/2006/relationships/image" Target="media/image20.jpeg"/><Relationship Id="rId5" Type="http://schemas.openxmlformats.org/officeDocument/2006/relationships/image" Target="media/image2.jpeg"/><Relationship Id="rId4" Type="http://schemas.openxmlformats.org/officeDocument/2006/relationships/hyperlink" Target="http://www.facebook/lexushungar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1416C-48C1-4F1B-BA29-0635F913B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8042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TCE)</cp:lastModifiedBy>
  <cp:revision>16</cp:revision>
  <dcterms:created xsi:type="dcterms:W3CDTF">2017-09-27T11:09:00Z</dcterms:created>
  <dcterms:modified xsi:type="dcterms:W3CDTF">2017-09-28T09:55:00Z</dcterms:modified>
</cp:coreProperties>
</file>