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34159373"/>
    <w:bookmarkEnd w:id="0"/>
    <w:bookmarkStart w:id="1" w:name="_MON_1201001431"/>
    <w:bookmarkEnd w:id="1"/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71205760" r:id="rId6"/>
        </w:object>
      </w:r>
    </w:p>
    <w:p w14:paraId="5A56B1FE" w14:textId="15771C67" w:rsidR="005D5670" w:rsidRPr="005D5670" w:rsidRDefault="00FE75A2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br/>
      </w:r>
      <w:r w:rsidR="005D5670"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BDC2905" w14:textId="77777777" w:rsidR="005D5670" w:rsidRPr="005D5670" w:rsidRDefault="005D5670" w:rsidP="009059EA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6C00D02A" w14:textId="749DA9D0" w:rsidR="005430DB" w:rsidRPr="005430DB" w:rsidRDefault="009059EA" w:rsidP="009059EA">
      <w:pPr>
        <w:rPr>
          <w:rFonts w:ascii="NobelCE Lt" w:hAnsi="NobelCE Lt"/>
          <w:sz w:val="52"/>
          <w:szCs w:val="52"/>
          <w:lang w:eastAsia="cs-CZ"/>
        </w:rPr>
      </w:pPr>
      <w:r>
        <w:rPr>
          <w:rFonts w:ascii="NobelCE Lt" w:hAnsi="NobelCE Lt" w:cs="Arial"/>
          <w:b/>
          <w:bCs/>
          <w:color w:val="000000"/>
          <w:sz w:val="52"/>
          <w:szCs w:val="52"/>
          <w:lang w:eastAsia="cs-CZ"/>
        </w:rPr>
        <w:t>NOVÝM MANAŽEREM ZNAČKY LEXUS JE JAKUB KVĚTOŇ</w:t>
      </w:r>
    </w:p>
    <w:p w14:paraId="35E474BB" w14:textId="70820437" w:rsidR="007B193C" w:rsidRDefault="007B193C" w:rsidP="00C86E33">
      <w:pPr>
        <w:jc w:val="both"/>
        <w:rPr>
          <w:rFonts w:ascii="NobelCE Lt" w:hAnsi="NobelCE Lt"/>
          <w:b/>
        </w:rPr>
      </w:pPr>
    </w:p>
    <w:p w14:paraId="5420BD0D" w14:textId="77777777" w:rsidR="005430DB" w:rsidRPr="005430DB" w:rsidRDefault="005430DB" w:rsidP="005430DB">
      <w:pPr>
        <w:rPr>
          <w:lang w:eastAsia="cs-CZ"/>
        </w:rPr>
      </w:pPr>
    </w:p>
    <w:p w14:paraId="4FBA30A9" w14:textId="7CD8C68D" w:rsidR="00D70D46" w:rsidRDefault="005430DB" w:rsidP="00A36B73">
      <w:pPr>
        <w:jc w:val="both"/>
        <w:rPr>
          <w:rFonts w:ascii="NobelCE Lt" w:hAnsi="NobelCE Lt" w:cs="Arial"/>
          <w:color w:val="000000"/>
          <w:lang w:eastAsia="cs-CZ"/>
        </w:rPr>
      </w:pPr>
      <w:r w:rsidRPr="005430DB">
        <w:rPr>
          <w:rFonts w:ascii="NobelCE Lt" w:hAnsi="NobelCE Lt" w:cs="Arial"/>
          <w:b/>
          <w:bCs/>
          <w:color w:val="000000"/>
          <w:lang w:eastAsia="cs-CZ"/>
        </w:rPr>
        <w:t xml:space="preserve">Praha, 3. listopadu 2017 - </w:t>
      </w:r>
      <w:r w:rsidRPr="005430DB">
        <w:rPr>
          <w:rFonts w:ascii="NobelCE Lt" w:hAnsi="NobelCE Lt" w:cs="Arial"/>
          <w:color w:val="000000"/>
          <w:lang w:eastAsia="cs-CZ"/>
        </w:rPr>
        <w:t xml:space="preserve">Novou posilou </w:t>
      </w:r>
      <w:r w:rsidR="00D70D46">
        <w:rPr>
          <w:rFonts w:ascii="NobelCE Lt" w:hAnsi="NobelCE Lt" w:cs="Arial"/>
          <w:color w:val="000000"/>
          <w:lang w:eastAsia="cs-CZ"/>
        </w:rPr>
        <w:t>Toyota Central Europe-Czech se stal</w:t>
      </w:r>
      <w:r w:rsidR="00D70D46" w:rsidRPr="00D70D46">
        <w:rPr>
          <w:rFonts w:ascii="NobelCE Lt" w:hAnsi="NobelCE Lt" w:cs="Arial"/>
          <w:color w:val="000000"/>
          <w:lang w:eastAsia="cs-CZ"/>
        </w:rPr>
        <w:t xml:space="preserve"> </w:t>
      </w:r>
      <w:r w:rsidR="00D70D46" w:rsidRPr="005430DB">
        <w:rPr>
          <w:rFonts w:ascii="NobelCE Lt" w:hAnsi="NobelCE Lt" w:cs="Arial"/>
          <w:color w:val="000000"/>
          <w:lang w:eastAsia="cs-CZ"/>
        </w:rPr>
        <w:t>Jakub Květoň (31)</w:t>
      </w:r>
      <w:r w:rsidR="00D70D46">
        <w:rPr>
          <w:rFonts w:ascii="NobelCE Lt" w:hAnsi="NobelCE Lt" w:cs="Arial"/>
          <w:color w:val="000000"/>
          <w:lang w:eastAsia="cs-CZ"/>
        </w:rPr>
        <w:t xml:space="preserve">. Ve funkci Lexus Manager </w:t>
      </w:r>
      <w:r w:rsidR="00D70D46" w:rsidRPr="005430DB">
        <w:rPr>
          <w:rFonts w:ascii="NobelCE Lt" w:hAnsi="NobelCE Lt" w:cs="Arial"/>
          <w:color w:val="000000"/>
          <w:lang w:eastAsia="cs-CZ"/>
        </w:rPr>
        <w:t>vystř</w:t>
      </w:r>
      <w:r w:rsidR="00D70D46">
        <w:rPr>
          <w:rFonts w:ascii="NobelCE Lt" w:hAnsi="NobelCE Lt" w:cs="Arial"/>
          <w:color w:val="000000"/>
          <w:lang w:eastAsia="cs-CZ"/>
        </w:rPr>
        <w:t>ídal Jakuba Kühnla. Na starosti bude mít</w:t>
      </w:r>
      <w:r w:rsidR="00D70D46" w:rsidRPr="005430DB">
        <w:rPr>
          <w:rFonts w:ascii="NobelCE Lt" w:hAnsi="NobelCE Lt" w:cs="Arial"/>
          <w:color w:val="000000"/>
          <w:lang w:eastAsia="cs-CZ"/>
        </w:rPr>
        <w:t xml:space="preserve"> kompletní zastřešení značky Lexus pro Českou republiku.</w:t>
      </w:r>
    </w:p>
    <w:p w14:paraId="7F64ADEF" w14:textId="77777777" w:rsidR="00D70D46" w:rsidRDefault="00D70D46" w:rsidP="00A36B73">
      <w:pPr>
        <w:jc w:val="both"/>
        <w:rPr>
          <w:rFonts w:ascii="NobelCE Lt" w:hAnsi="NobelCE Lt" w:cs="Arial"/>
          <w:color w:val="000000"/>
          <w:lang w:eastAsia="cs-CZ"/>
        </w:rPr>
      </w:pPr>
    </w:p>
    <w:p w14:paraId="5EFF1BDC" w14:textId="78A3882A" w:rsidR="005430DB" w:rsidRPr="005430DB" w:rsidRDefault="005430DB" w:rsidP="00A36B73">
      <w:pPr>
        <w:jc w:val="both"/>
        <w:rPr>
          <w:rFonts w:ascii="NobelCE Lt" w:hAnsi="NobelCE Lt"/>
          <w:lang w:eastAsia="cs-CZ"/>
        </w:rPr>
      </w:pPr>
      <w:r w:rsidRPr="005430DB">
        <w:rPr>
          <w:rFonts w:ascii="NobelCE Lt" w:hAnsi="NobelCE Lt" w:cs="Arial"/>
          <w:color w:val="000000"/>
          <w:lang w:eastAsia="cs-CZ"/>
        </w:rPr>
        <w:t>V</w:t>
      </w:r>
      <w:r w:rsidR="00D70D46">
        <w:rPr>
          <w:rFonts w:ascii="NobelCE Lt" w:hAnsi="NobelCE Lt" w:cs="Arial"/>
          <w:color w:val="000000"/>
          <w:lang w:eastAsia="cs-CZ"/>
        </w:rPr>
        <w:t> </w:t>
      </w:r>
      <w:r w:rsidRPr="005430DB">
        <w:rPr>
          <w:rFonts w:ascii="NobelCE Lt" w:hAnsi="NobelCE Lt" w:cs="Arial"/>
          <w:color w:val="000000"/>
          <w:lang w:eastAsia="cs-CZ"/>
        </w:rPr>
        <w:t>oblasti</w:t>
      </w:r>
      <w:r w:rsidR="00D70D46">
        <w:rPr>
          <w:rFonts w:ascii="NobelCE Lt" w:hAnsi="NobelCE Lt" w:cs="Arial"/>
          <w:color w:val="000000"/>
          <w:lang w:eastAsia="cs-CZ"/>
        </w:rPr>
        <w:t xml:space="preserve"> automotive</w:t>
      </w:r>
      <w:r w:rsidRPr="005430DB">
        <w:rPr>
          <w:rFonts w:ascii="NobelCE Lt" w:hAnsi="NobelCE Lt" w:cs="Arial"/>
          <w:color w:val="000000"/>
          <w:lang w:eastAsia="cs-CZ"/>
        </w:rPr>
        <w:t xml:space="preserve"> má několikaleté zkušenosti z působení ve firmách Škoda - Auto, Bentley Motors nebo Porsche</w:t>
      </w:r>
      <w:r w:rsidR="00CE4939">
        <w:rPr>
          <w:rFonts w:ascii="NobelCE Lt" w:hAnsi="NobelCE Lt" w:cs="Arial"/>
          <w:color w:val="000000"/>
          <w:lang w:eastAsia="cs-CZ"/>
        </w:rPr>
        <w:t xml:space="preserve"> ČR</w:t>
      </w:r>
      <w:r w:rsidRPr="005430DB">
        <w:rPr>
          <w:rFonts w:ascii="NobelCE Lt" w:hAnsi="NobelCE Lt" w:cs="Arial"/>
          <w:color w:val="000000"/>
          <w:lang w:eastAsia="cs-CZ"/>
        </w:rPr>
        <w:t xml:space="preserve">. Do </w:t>
      </w:r>
      <w:r w:rsidR="009255EF">
        <w:rPr>
          <w:rFonts w:ascii="NobelCE Lt" w:hAnsi="NobelCE Lt" w:cs="Arial"/>
          <w:color w:val="000000"/>
          <w:lang w:eastAsia="cs-CZ"/>
        </w:rPr>
        <w:t>společnosti Toyota Central Europe-Czech</w:t>
      </w:r>
      <w:r w:rsidRPr="005430DB">
        <w:rPr>
          <w:rFonts w:ascii="NobelCE Lt" w:hAnsi="NobelCE Lt" w:cs="Arial"/>
          <w:color w:val="000000"/>
          <w:lang w:eastAsia="cs-CZ"/>
        </w:rPr>
        <w:t xml:space="preserve"> přichází z BMW Group. </w:t>
      </w:r>
    </w:p>
    <w:p w14:paraId="5E5FF8D9" w14:textId="77777777" w:rsidR="005430DB" w:rsidRPr="005430DB" w:rsidRDefault="005430DB" w:rsidP="00A36B73">
      <w:pPr>
        <w:jc w:val="both"/>
        <w:rPr>
          <w:rFonts w:ascii="NobelCE Lt" w:hAnsi="NobelCE Lt"/>
          <w:lang w:eastAsia="cs-CZ"/>
        </w:rPr>
      </w:pPr>
    </w:p>
    <w:p w14:paraId="22DA9325" w14:textId="65C3C098" w:rsidR="005430DB" w:rsidRPr="005430DB" w:rsidRDefault="005430DB" w:rsidP="00A36B73">
      <w:pPr>
        <w:jc w:val="both"/>
        <w:rPr>
          <w:rFonts w:ascii="NobelCE Lt" w:hAnsi="NobelCE Lt"/>
          <w:lang w:eastAsia="cs-CZ"/>
        </w:rPr>
      </w:pPr>
      <w:r w:rsidRPr="005430DB">
        <w:rPr>
          <w:rFonts w:ascii="NobelCE Lt" w:hAnsi="NobelCE Lt" w:cs="Arial"/>
          <w:i/>
          <w:iCs/>
          <w:color w:val="000000"/>
          <w:lang w:eastAsia="cs-CZ"/>
        </w:rPr>
        <w:t xml:space="preserve">“Lexus pro mě není jen značka auta, je to životní styl a filozofie. V České republice má </w:t>
      </w:r>
      <w:r w:rsidR="00A33F03">
        <w:rPr>
          <w:rFonts w:ascii="NobelCE Lt" w:hAnsi="NobelCE Lt" w:cs="Arial"/>
          <w:i/>
          <w:iCs/>
          <w:color w:val="000000"/>
          <w:lang w:eastAsia="cs-CZ"/>
        </w:rPr>
        <w:t xml:space="preserve">značka obrovský </w:t>
      </w:r>
      <w:r w:rsidRPr="005430DB">
        <w:rPr>
          <w:rFonts w:ascii="NobelCE Lt" w:hAnsi="NobelCE Lt" w:cs="Arial"/>
          <w:i/>
          <w:iCs/>
          <w:color w:val="000000"/>
          <w:lang w:eastAsia="cs-CZ"/>
        </w:rPr>
        <w:t xml:space="preserve">potenciál a díky svému </w:t>
      </w:r>
      <w:r w:rsidR="00A33F03">
        <w:rPr>
          <w:rFonts w:ascii="NobelCE Lt" w:hAnsi="NobelCE Lt" w:cs="Arial"/>
          <w:i/>
          <w:iCs/>
          <w:color w:val="000000"/>
          <w:lang w:eastAsia="cs-CZ"/>
        </w:rPr>
        <w:t xml:space="preserve">dokonalému </w:t>
      </w:r>
      <w:r w:rsidRPr="005430DB">
        <w:rPr>
          <w:rFonts w:ascii="NobelCE Lt" w:hAnsi="NobelCE Lt" w:cs="Arial"/>
          <w:i/>
          <w:iCs/>
          <w:color w:val="000000"/>
          <w:lang w:eastAsia="cs-CZ"/>
        </w:rPr>
        <w:t xml:space="preserve">hybridnímu pohonu se může brzy stát štikou prémiového segmentu,” </w:t>
      </w:r>
      <w:r w:rsidRPr="005430DB">
        <w:rPr>
          <w:rFonts w:ascii="NobelCE Lt" w:hAnsi="NobelCE Lt" w:cs="Arial"/>
          <w:color w:val="000000"/>
          <w:lang w:eastAsia="cs-CZ"/>
        </w:rPr>
        <w:t xml:space="preserve">říká </w:t>
      </w:r>
      <w:r w:rsidRPr="005430DB">
        <w:rPr>
          <w:rFonts w:ascii="NobelCE Lt" w:hAnsi="NobelCE Lt" w:cs="Arial"/>
          <w:b/>
          <w:bCs/>
          <w:color w:val="000000"/>
          <w:lang w:eastAsia="cs-CZ"/>
        </w:rPr>
        <w:t>Jakub Květoň</w:t>
      </w:r>
      <w:r w:rsidRPr="005430DB">
        <w:rPr>
          <w:rFonts w:ascii="NobelCE Lt" w:hAnsi="NobelCE Lt" w:cs="Arial"/>
          <w:color w:val="000000"/>
          <w:lang w:eastAsia="cs-CZ"/>
        </w:rPr>
        <w:t xml:space="preserve">. </w:t>
      </w:r>
    </w:p>
    <w:p w14:paraId="364BC503" w14:textId="77777777" w:rsidR="005430DB" w:rsidRDefault="005430DB" w:rsidP="00A36B73">
      <w:pPr>
        <w:jc w:val="both"/>
        <w:rPr>
          <w:rFonts w:ascii="NobelCE Lt" w:hAnsi="NobelCE Lt"/>
          <w:lang w:eastAsia="cs-CZ"/>
        </w:rPr>
      </w:pPr>
    </w:p>
    <w:p w14:paraId="13D1E460" w14:textId="51FFDE8F" w:rsidR="005430DB" w:rsidRPr="005430DB" w:rsidRDefault="005430DB" w:rsidP="00A36B73">
      <w:pPr>
        <w:jc w:val="both"/>
        <w:rPr>
          <w:rFonts w:ascii="NobelCE Lt" w:hAnsi="NobelCE Lt"/>
          <w:lang w:eastAsia="cs-CZ"/>
        </w:rPr>
      </w:pPr>
      <w:r w:rsidRPr="005430DB">
        <w:rPr>
          <w:rFonts w:ascii="NobelCE Lt" w:hAnsi="NobelCE Lt" w:cs="Arial"/>
          <w:color w:val="000000"/>
          <w:lang w:eastAsia="cs-CZ"/>
        </w:rPr>
        <w:t>Je ženatý, má dvě děti</w:t>
      </w:r>
      <w:r w:rsidR="00A33F03">
        <w:rPr>
          <w:rFonts w:ascii="NobelCE Lt" w:hAnsi="NobelCE Lt" w:cs="Arial"/>
          <w:color w:val="000000"/>
          <w:lang w:eastAsia="cs-CZ"/>
        </w:rPr>
        <w:t>. Ve volném čase rád h</w:t>
      </w:r>
      <w:r w:rsidRPr="005430DB">
        <w:rPr>
          <w:rFonts w:ascii="NobelCE Lt" w:hAnsi="NobelCE Lt" w:cs="Arial"/>
          <w:color w:val="000000"/>
          <w:lang w:eastAsia="cs-CZ"/>
        </w:rPr>
        <w:t>raje golf, florbal a je milovníkem takzvaných “y</w:t>
      </w:r>
      <w:r w:rsidR="00CE4939">
        <w:rPr>
          <w:rFonts w:ascii="NobelCE Lt" w:hAnsi="NobelCE Lt" w:cs="Arial"/>
          <w:color w:val="000000"/>
          <w:lang w:eastAsia="cs-CZ"/>
        </w:rPr>
        <w:t>oungtimers”, tedy aut starších deseti</w:t>
      </w:r>
      <w:r w:rsidRPr="005430DB">
        <w:rPr>
          <w:rFonts w:ascii="NobelCE Lt" w:hAnsi="NobelCE Lt" w:cs="Arial"/>
          <w:color w:val="000000"/>
          <w:lang w:eastAsia="cs-CZ"/>
        </w:rPr>
        <w:t xml:space="preserve"> let.  </w:t>
      </w:r>
    </w:p>
    <w:p w14:paraId="20F2A227" w14:textId="619C0B88" w:rsidR="006169A2" w:rsidRDefault="006169A2" w:rsidP="005430DB">
      <w:pPr>
        <w:jc w:val="both"/>
        <w:rPr>
          <w:rFonts w:ascii="NobelCE Lt" w:hAnsi="NobelCE Lt"/>
        </w:rPr>
      </w:pPr>
    </w:p>
    <w:p w14:paraId="1EB0E6C8" w14:textId="77777777" w:rsidR="00C86E33" w:rsidRPr="00F81766" w:rsidRDefault="00C86E33" w:rsidP="00F81766">
      <w:pPr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12424AE" w14:textId="77777777" w:rsidR="005D5670" w:rsidRPr="005D5670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12A00D31" w14:textId="12B7672E" w:rsidR="005D5670" w:rsidRPr="005D5670" w:rsidRDefault="005D5670" w:rsidP="007E6F22">
      <w:pPr>
        <w:spacing w:before="120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  <w:bookmarkStart w:id="2" w:name="_GoBack"/>
      <w:bookmarkEnd w:id="2"/>
    </w:p>
    <w:p w14:paraId="4A95FF4A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57E3742B" w14:textId="77777777" w:rsidR="005D5670" w:rsidRPr="005D5670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65116FA2" w14:textId="15894F32" w:rsidR="009D335C" w:rsidRPr="005D5670" w:rsidRDefault="00CE4939" w:rsidP="007E6F22">
      <w:pPr>
        <w:spacing w:before="120"/>
        <w:rPr>
          <w:rFonts w:ascii="NobelCE Lt" w:hAnsi="NobelCE Lt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131D28"/>
    <w:rsid w:val="00267311"/>
    <w:rsid w:val="00283AD9"/>
    <w:rsid w:val="002A0437"/>
    <w:rsid w:val="002C0362"/>
    <w:rsid w:val="002C0629"/>
    <w:rsid w:val="00327A0B"/>
    <w:rsid w:val="00346A39"/>
    <w:rsid w:val="00373094"/>
    <w:rsid w:val="00441BBA"/>
    <w:rsid w:val="00482EEC"/>
    <w:rsid w:val="004A1243"/>
    <w:rsid w:val="00526227"/>
    <w:rsid w:val="005430DB"/>
    <w:rsid w:val="005943C7"/>
    <w:rsid w:val="005B5334"/>
    <w:rsid w:val="005D5670"/>
    <w:rsid w:val="005E7A92"/>
    <w:rsid w:val="006169A2"/>
    <w:rsid w:val="006B0E56"/>
    <w:rsid w:val="00725CED"/>
    <w:rsid w:val="00754049"/>
    <w:rsid w:val="007B193C"/>
    <w:rsid w:val="007E6F22"/>
    <w:rsid w:val="00877AA3"/>
    <w:rsid w:val="008A09F0"/>
    <w:rsid w:val="009059EA"/>
    <w:rsid w:val="009255EF"/>
    <w:rsid w:val="0093295A"/>
    <w:rsid w:val="009D335C"/>
    <w:rsid w:val="00A1494A"/>
    <w:rsid w:val="00A33F03"/>
    <w:rsid w:val="00A36B73"/>
    <w:rsid w:val="00AC7AC4"/>
    <w:rsid w:val="00AE509F"/>
    <w:rsid w:val="00B22D01"/>
    <w:rsid w:val="00B74F9E"/>
    <w:rsid w:val="00C86E33"/>
    <w:rsid w:val="00C950E9"/>
    <w:rsid w:val="00CB3377"/>
    <w:rsid w:val="00CD5E8F"/>
    <w:rsid w:val="00CE4939"/>
    <w:rsid w:val="00D70D46"/>
    <w:rsid w:val="00E06716"/>
    <w:rsid w:val="00E351F9"/>
    <w:rsid w:val="00E7230F"/>
    <w:rsid w:val="00E96648"/>
    <w:rsid w:val="00EB0796"/>
    <w:rsid w:val="00EF4D3C"/>
    <w:rsid w:val="00F753D5"/>
    <w:rsid w:val="00F81766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chartTrackingRefBased/>
  <w15:docId w15:val="{80229290-23AF-435A-A503-65F2CD4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86E33"/>
    <w:pPr>
      <w:spacing w:line="360" w:lineRule="auto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86E33"/>
    <w:rPr>
      <w:rFonts w:ascii="Arial" w:eastAsia="Times New Roman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7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30DB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5</cp:revision>
  <cp:lastPrinted>2017-08-31T11:46:00Z</cp:lastPrinted>
  <dcterms:created xsi:type="dcterms:W3CDTF">2017-11-02T15:36:00Z</dcterms:created>
  <dcterms:modified xsi:type="dcterms:W3CDTF">2017-11-03T08:16:00Z</dcterms:modified>
</cp:coreProperties>
</file>