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201001431"/>
    <w:bookmarkEnd w:id="0"/>
    <w:bookmarkStart w:id="1" w:name="_MON_1034159373"/>
    <w:bookmarkEnd w:id="1"/>
    <w:p w14:paraId="40631CDA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 w:rsidRPr="005D5670">
        <w:rPr>
          <w:rFonts w:ascii="NobelCE Lt" w:hAnsi="NobelCE Lt"/>
          <w:color w:val="000000"/>
        </w:rPr>
        <w:object w:dxaOrig="4940" w:dyaOrig="838" w14:anchorId="68F4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 fillcolor="window">
            <v:imagedata r:id="rId5" o:title=""/>
          </v:shape>
          <o:OLEObject Type="Embed" ProgID="Word.Picture.8" ShapeID="_x0000_i1025" DrawAspect="Content" ObjectID="_1558963325" r:id="rId6"/>
        </w:object>
      </w:r>
    </w:p>
    <w:p w14:paraId="3556B47B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5A56B1FE" w14:textId="77777777" w:rsidR="005D5670" w:rsidRPr="005D5670" w:rsidRDefault="005D5670" w:rsidP="007E6F22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 w:rsidRPr="005D5670"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4AF738E9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94F221B" w14:textId="77777777" w:rsidR="005D5670" w:rsidRPr="005D5670" w:rsidRDefault="005B5334" w:rsidP="007E6F22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15</w:t>
      </w:r>
      <w:r w:rsidR="005D5670" w:rsidRPr="005D5670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června</w:t>
      </w:r>
      <w:r w:rsidR="005D5670" w:rsidRPr="005D5670">
        <w:rPr>
          <w:rFonts w:ascii="NobelCE Lt" w:hAnsi="NobelCE Lt" w:cs="Arial"/>
        </w:rPr>
        <w:t xml:space="preserve"> 2017</w:t>
      </w:r>
    </w:p>
    <w:p w14:paraId="3BDC2905" w14:textId="77777777" w:rsidR="005D5670" w:rsidRPr="005D5670" w:rsidRDefault="005D5670" w:rsidP="007E6F22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081E7C09" w14:textId="4AB18FEE" w:rsidR="005D5670" w:rsidRDefault="00C65450" w:rsidP="005B5334">
      <w:pPr>
        <w:spacing w:before="120"/>
        <w:ind w:right="40"/>
        <w:rPr>
          <w:rFonts w:ascii="NobelCE Lt" w:hAnsi="NobelCE Lt"/>
          <w:b/>
          <w:sz w:val="52"/>
          <w:szCs w:val="52"/>
        </w:rPr>
      </w:pPr>
      <w:r>
        <w:rPr>
          <w:rFonts w:ascii="NobelCE Lt" w:hAnsi="NobelCE Lt"/>
          <w:b/>
          <w:sz w:val="52"/>
          <w:szCs w:val="52"/>
        </w:rPr>
        <w:t>MODERNIZOVANÝ</w:t>
      </w:r>
      <w:r w:rsidR="005E7A92">
        <w:rPr>
          <w:rFonts w:ascii="NobelCE Lt" w:hAnsi="NobelCE Lt"/>
          <w:b/>
          <w:sz w:val="52"/>
          <w:szCs w:val="52"/>
        </w:rPr>
        <w:t xml:space="preserve"> </w:t>
      </w:r>
      <w:r w:rsidR="005D5670">
        <w:rPr>
          <w:rFonts w:ascii="NobelCE Lt" w:hAnsi="NobelCE Lt"/>
          <w:b/>
          <w:sz w:val="52"/>
          <w:szCs w:val="52"/>
        </w:rPr>
        <w:t xml:space="preserve">LEXUS </w:t>
      </w:r>
      <w:r w:rsidR="005E7A92">
        <w:rPr>
          <w:rFonts w:ascii="NobelCE Lt" w:hAnsi="NobelCE Lt"/>
          <w:b/>
          <w:sz w:val="52"/>
          <w:szCs w:val="52"/>
        </w:rPr>
        <w:t xml:space="preserve">CT 200h: SPORTOVNĚJŠÍ VZHLED, </w:t>
      </w:r>
      <w:r>
        <w:rPr>
          <w:rFonts w:ascii="NobelCE Lt" w:hAnsi="NobelCE Lt"/>
          <w:b/>
          <w:sz w:val="52"/>
          <w:szCs w:val="52"/>
        </w:rPr>
        <w:t>UPRAVENÝ</w:t>
      </w:r>
      <w:r w:rsidR="005E7A92">
        <w:rPr>
          <w:rFonts w:ascii="NobelCE Lt" w:hAnsi="NobelCE Lt"/>
          <w:b/>
          <w:sz w:val="52"/>
          <w:szCs w:val="52"/>
        </w:rPr>
        <w:t xml:space="preserve"> INTERIÉR A PROGRESIVNÍ VÝBAVA</w:t>
      </w:r>
    </w:p>
    <w:p w14:paraId="1489293C" w14:textId="77777777" w:rsidR="005B5334" w:rsidRPr="005B5334" w:rsidRDefault="005B5334" w:rsidP="005B5334">
      <w:pPr>
        <w:spacing w:before="120"/>
        <w:ind w:right="40"/>
        <w:rPr>
          <w:rFonts w:ascii="NobelCE Lt" w:hAnsi="NobelCE Lt"/>
          <w:b/>
          <w:sz w:val="52"/>
          <w:szCs w:val="52"/>
        </w:rPr>
      </w:pPr>
    </w:p>
    <w:p w14:paraId="0731DC05" w14:textId="3297A24A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>
        <w:rPr>
          <w:rFonts w:ascii="NobelCE Lt" w:hAnsi="NobelCE Lt"/>
          <w:b/>
          <w:szCs w:val="36"/>
        </w:rPr>
        <w:t>ČTVRTEK</w:t>
      </w:r>
      <w:r w:rsidR="005E7A92">
        <w:rPr>
          <w:rFonts w:ascii="NobelCE Lt" w:hAnsi="NobelCE Lt"/>
          <w:b/>
          <w:szCs w:val="36"/>
        </w:rPr>
        <w:t>,</w:t>
      </w:r>
      <w:r>
        <w:rPr>
          <w:rFonts w:ascii="NobelCE Lt" w:hAnsi="NobelCE Lt"/>
          <w:b/>
          <w:szCs w:val="36"/>
        </w:rPr>
        <w:t xml:space="preserve"> 15</w:t>
      </w:r>
      <w:r w:rsidR="007E6F22" w:rsidRPr="005D5670">
        <w:rPr>
          <w:rFonts w:ascii="NobelCE Lt" w:hAnsi="NobelCE Lt"/>
          <w:b/>
          <w:szCs w:val="36"/>
        </w:rPr>
        <w:t xml:space="preserve">. </w:t>
      </w:r>
      <w:r>
        <w:rPr>
          <w:rFonts w:ascii="NobelCE Lt" w:hAnsi="NobelCE Lt"/>
          <w:b/>
          <w:szCs w:val="36"/>
        </w:rPr>
        <w:t>ČERVNA</w:t>
      </w:r>
      <w:r w:rsidR="007E6F22" w:rsidRPr="005D5670">
        <w:rPr>
          <w:rFonts w:ascii="NobelCE Lt" w:hAnsi="NobelCE Lt"/>
          <w:b/>
          <w:szCs w:val="36"/>
        </w:rPr>
        <w:t xml:space="preserve"> 2017</w:t>
      </w:r>
      <w:r w:rsidR="007E6F22">
        <w:rPr>
          <w:rFonts w:ascii="NobelCE Lt" w:hAnsi="NobelCE Lt"/>
          <w:b/>
          <w:szCs w:val="36"/>
        </w:rPr>
        <w:t xml:space="preserve"> - </w:t>
      </w:r>
      <w:r w:rsidRPr="005B5334">
        <w:rPr>
          <w:rFonts w:ascii="NobelCE Lt" w:hAnsi="NobelCE Lt"/>
        </w:rPr>
        <w:t>Když Lexus na ženevském autosalonu v roce 2010 poprvé představil CT 200h, jednalo se o první kompaktní hybridní hatchback v segmentu luxusních vozů. Model CT 200h se stal jedním z nejprodávan</w:t>
      </w:r>
      <w:r w:rsidR="005E7A92">
        <w:rPr>
          <w:rFonts w:ascii="NobelCE Lt" w:hAnsi="NobelCE Lt"/>
        </w:rPr>
        <w:t>ějších hybridních modelů značky</w:t>
      </w:r>
      <w:r w:rsidR="008822E6">
        <w:rPr>
          <w:rFonts w:ascii="NobelCE Lt" w:hAnsi="NobelCE Lt"/>
        </w:rPr>
        <w:t>. O</w:t>
      </w:r>
      <w:r w:rsidRPr="005B5334">
        <w:rPr>
          <w:rFonts w:ascii="NobelCE Lt" w:hAnsi="NobelCE Lt"/>
        </w:rPr>
        <w:t>d uvedení na trh v roce 2011 dokázal Lexus celosvětově prodat přibližně 300 tisíc vozů CT 200h, z toho asi 75 tisíc v Evropě, která v případě tohoto modelu představuje jeden z největších trhů.</w:t>
      </w:r>
    </w:p>
    <w:p w14:paraId="1ED250AF" w14:textId="345AA75E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t xml:space="preserve">Prostřednictvím </w:t>
      </w:r>
      <w:r w:rsidR="008822E6">
        <w:rPr>
          <w:rFonts w:ascii="NobelCE Lt" w:hAnsi="NobelCE Lt"/>
        </w:rPr>
        <w:t>aktuálně uváděné</w:t>
      </w:r>
      <w:r w:rsidRPr="005B5334">
        <w:rPr>
          <w:rFonts w:ascii="NobelCE Lt" w:hAnsi="NobelCE Lt"/>
        </w:rPr>
        <w:t xml:space="preserve"> modernizace staví Lexus na silných stránkách modelu CT 200h a jeho zasloužené</w:t>
      </w:r>
      <w:r w:rsidR="008822E6">
        <w:rPr>
          <w:rFonts w:ascii="NobelCE Lt" w:hAnsi="NobelCE Lt"/>
        </w:rPr>
        <w:t xml:space="preserve"> dobré pověsti</w:t>
      </w:r>
      <w:r w:rsidRPr="005B5334">
        <w:rPr>
          <w:rFonts w:ascii="NobelCE Lt" w:hAnsi="NobelCE Lt"/>
        </w:rPr>
        <w:t xml:space="preserve"> v otázkách nízké spotřeby paliva a mimořádné spolehlivosti. Tyto atributy doplňuje o modernizovaný exteriér, který zhmotňuje radost z řízení – avšak bez kompromisů k uživateli a spotřeb</w:t>
      </w:r>
      <w:r w:rsidR="008822E6">
        <w:rPr>
          <w:rFonts w:ascii="NobelCE Lt" w:hAnsi="NobelCE Lt"/>
        </w:rPr>
        <w:t>ě</w:t>
      </w:r>
      <w:r w:rsidRPr="005B5334">
        <w:rPr>
          <w:rFonts w:ascii="NobelCE Lt" w:hAnsi="NobelCE Lt"/>
        </w:rPr>
        <w:t xml:space="preserve"> paliva. </w:t>
      </w:r>
    </w:p>
    <w:p w14:paraId="056E0B24" w14:textId="77777777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  <w:i/>
        </w:rPr>
        <w:t>„Model CT 200h prošel modernizací a oživením s důrazem na jeho pokrokový charakter. Jeho aktualizovaný design je emotivnější a sportovnější, čímž se tento vůz stává ideálním prémiovým kompaktem s hybridním pohonem pro mladší zákazníky, kteří vyznávají energičtější jízdu, ale současně jim záleží na životním prostředí,“</w:t>
      </w:r>
      <w:r w:rsidRPr="005B5334">
        <w:rPr>
          <w:rFonts w:ascii="NobelCE Lt" w:hAnsi="NobelCE Lt"/>
        </w:rPr>
        <w:t xml:space="preserve"> uvedl </w:t>
      </w:r>
      <w:proofErr w:type="spellStart"/>
      <w:r w:rsidRPr="005B5334">
        <w:rPr>
          <w:rFonts w:ascii="NobelCE Lt" w:hAnsi="NobelCE Lt"/>
        </w:rPr>
        <w:t>Chika</w:t>
      </w:r>
      <w:proofErr w:type="spellEnd"/>
      <w:r w:rsidRPr="005B5334">
        <w:rPr>
          <w:rFonts w:ascii="NobelCE Lt" w:hAnsi="NobelCE Lt"/>
        </w:rPr>
        <w:t xml:space="preserve"> </w:t>
      </w:r>
      <w:proofErr w:type="spellStart"/>
      <w:r w:rsidRPr="005B5334">
        <w:rPr>
          <w:rFonts w:ascii="NobelCE Lt" w:hAnsi="NobelCE Lt"/>
        </w:rPr>
        <w:t>Kako</w:t>
      </w:r>
      <w:proofErr w:type="spellEnd"/>
      <w:r w:rsidRPr="005B5334">
        <w:rPr>
          <w:rFonts w:ascii="NobelCE Lt" w:hAnsi="NobelCE Lt"/>
        </w:rPr>
        <w:t>, hlavní konstruktér modelu CT 200h.</w:t>
      </w:r>
    </w:p>
    <w:p w14:paraId="69AE1514" w14:textId="77777777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</w:p>
    <w:p w14:paraId="566B9886" w14:textId="1DE71165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  <w:b/>
        </w:rPr>
      </w:pPr>
      <w:r w:rsidRPr="005B5334">
        <w:rPr>
          <w:rFonts w:ascii="NobelCE Lt" w:hAnsi="NobelCE Lt"/>
          <w:b/>
        </w:rPr>
        <w:t>DES</w:t>
      </w:r>
      <w:r w:rsidR="005E7A92">
        <w:rPr>
          <w:rFonts w:ascii="NobelCE Lt" w:hAnsi="NobelCE Lt"/>
          <w:b/>
        </w:rPr>
        <w:t>IGN EXTERIÉRU A VÝRAZNĚJŠÍ VZHLED</w:t>
      </w:r>
    </w:p>
    <w:p w14:paraId="78C73AF9" w14:textId="5C05EA1E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t xml:space="preserve">Pětidveřový Lexus CT 200h již od svého vzniku představuje konstrukční řešení, které majiteli s aktivním životním stylem </w:t>
      </w:r>
      <w:r w:rsidR="008822E6">
        <w:rPr>
          <w:rFonts w:ascii="NobelCE Lt" w:hAnsi="NobelCE Lt"/>
        </w:rPr>
        <w:t>přináší</w:t>
      </w:r>
      <w:r w:rsidRPr="005B5334">
        <w:rPr>
          <w:rFonts w:ascii="NobelCE Lt" w:hAnsi="NobelCE Lt"/>
        </w:rPr>
        <w:t xml:space="preserve"> radost za volantem p</w:t>
      </w:r>
      <w:r w:rsidR="008822E6">
        <w:rPr>
          <w:rFonts w:ascii="NobelCE Lt" w:hAnsi="NobelCE Lt"/>
        </w:rPr>
        <w:t>ři zachování cestovního pohodlí. To vše</w:t>
      </w:r>
      <w:r w:rsidRPr="005B5334">
        <w:rPr>
          <w:rFonts w:ascii="NobelCE Lt" w:hAnsi="NobelCE Lt"/>
        </w:rPr>
        <w:t xml:space="preserve"> v kombinaci s kabinou nabízející nejmodernější technologie, luxusní design a prvotřídní materiály.</w:t>
      </w:r>
    </w:p>
    <w:p w14:paraId="0E2E4AB0" w14:textId="74802A63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t>CT 200h nyní nabízí výrazně modernější a agresivnější přední partii, zejména díky novému rastru charakteristické masky chlad</w:t>
      </w:r>
      <w:r w:rsidR="008822E6">
        <w:rPr>
          <w:rFonts w:ascii="NobelCE Lt" w:hAnsi="NobelCE Lt"/>
        </w:rPr>
        <w:t>iče ve tvaru vřetene, která podtrhuje</w:t>
      </w:r>
      <w:r w:rsidRPr="005B5334">
        <w:rPr>
          <w:rFonts w:ascii="NobelCE Lt" w:hAnsi="NobelCE Lt"/>
        </w:rPr>
        <w:t xml:space="preserve"> celkovou sofistikovanost tohoto modelu. Zmizel integrovaný nárazník ubíhající napříč maskou chladiče těsně pod logem Lexus, což platí i pro horizontální lamely v masce. Rámečky mlhových světel jsou nyní lakovány v metalickém šedém odstínu a disponují trojúhelníkovým průřezem s ostrými hranami. Světla denního svícení ve tvaru šípu se přesunula nad světlomety s jedním projektorem, čímž stvrzují pocit jednolitosti s bočními charakteristickými křivkami vozu.</w:t>
      </w:r>
    </w:p>
    <w:p w14:paraId="20F3E887" w14:textId="7D611F4A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lastRenderedPageBreak/>
        <w:t>Lexus CT</w:t>
      </w:r>
      <w:r w:rsidR="000D4733">
        <w:rPr>
          <w:rFonts w:ascii="NobelCE Lt" w:hAnsi="NobelCE Lt"/>
        </w:rPr>
        <w:t xml:space="preserve"> </w:t>
      </w:r>
      <w:r w:rsidRPr="005B5334">
        <w:rPr>
          <w:rFonts w:ascii="NobelCE Lt" w:hAnsi="NobelCE Lt"/>
        </w:rPr>
        <w:t xml:space="preserve">200h </w:t>
      </w:r>
      <w:r w:rsidR="000D4733">
        <w:rPr>
          <w:rFonts w:ascii="NobelCE Lt" w:hAnsi="NobelCE Lt"/>
        </w:rPr>
        <w:t xml:space="preserve">získal </w:t>
      </w:r>
      <w:r w:rsidRPr="005B5334">
        <w:rPr>
          <w:rFonts w:ascii="NobelCE Lt" w:hAnsi="NobelCE Lt"/>
        </w:rPr>
        <w:t>díky novým stylistickým prvkům modernější, dynamičtější, ale současně i rafinovanější charakter, který tomuto kompaktnímu pětidveřovému vozu propůjčuje mocnější a efektnější vzhled při pohledu zpředu.</w:t>
      </w:r>
    </w:p>
    <w:p w14:paraId="482C4B6C" w14:textId="4A3F8842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E7A92">
        <w:rPr>
          <w:rFonts w:ascii="NobelCE Lt" w:hAnsi="NobelCE Lt"/>
          <w:i/>
        </w:rPr>
        <w:t xml:space="preserve">„Odlišný vzhled jsme se rozhodli řešit opačným umístěním LED světlometů a světel denního svícení v porovnání s předchozím provedením. </w:t>
      </w:r>
      <w:r w:rsidR="008822E6">
        <w:rPr>
          <w:rFonts w:ascii="NobelCE Lt" w:hAnsi="NobelCE Lt"/>
          <w:i/>
        </w:rPr>
        <w:t>Výsledný vzhled</w:t>
      </w:r>
      <w:r w:rsidRPr="005E7A92">
        <w:rPr>
          <w:rFonts w:ascii="NobelCE Lt" w:hAnsi="NobelCE Lt"/>
          <w:i/>
        </w:rPr>
        <w:t xml:space="preserve"> je oproti minulosti agresivnější. Typická signatura značky Lexus je navíc stvrzena motivem písmene L světel denního svícení,</w:t>
      </w:r>
      <w:r w:rsidRPr="005B5334">
        <w:rPr>
          <w:rFonts w:ascii="NobelCE Lt" w:hAnsi="NobelCE Lt"/>
        </w:rPr>
        <w:t xml:space="preserve">“ uvedl </w:t>
      </w:r>
      <w:proofErr w:type="spellStart"/>
      <w:r w:rsidRPr="005B5334">
        <w:rPr>
          <w:rFonts w:ascii="NobelCE Lt" w:hAnsi="NobelCE Lt"/>
        </w:rPr>
        <w:t>Tetsuo</w:t>
      </w:r>
      <w:proofErr w:type="spellEnd"/>
      <w:r w:rsidRPr="005B5334">
        <w:rPr>
          <w:rFonts w:ascii="NobelCE Lt" w:hAnsi="NobelCE Lt"/>
        </w:rPr>
        <w:t xml:space="preserve"> </w:t>
      </w:r>
      <w:proofErr w:type="spellStart"/>
      <w:r w:rsidRPr="005B5334">
        <w:rPr>
          <w:rFonts w:ascii="NobelCE Lt" w:hAnsi="NobelCE Lt"/>
        </w:rPr>
        <w:t>Miki</w:t>
      </w:r>
      <w:proofErr w:type="spellEnd"/>
      <w:r w:rsidRPr="005B5334">
        <w:rPr>
          <w:rFonts w:ascii="NobelCE Lt" w:hAnsi="NobelCE Lt"/>
        </w:rPr>
        <w:t>, hlavní návrhář modelu CT 200h.</w:t>
      </w:r>
    </w:p>
    <w:p w14:paraId="19C88774" w14:textId="77777777" w:rsidR="005E7A92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t xml:space="preserve">Nová zadní světla s motivem písmene „L“ propůjčují modelu CT 200h sportovnější a opticky širší podobu. Nové širší skupinové svítilny na zádi vozu nyní používají pouze LED diody, což platí i pro zářivé LED směrovky ve spodní části každého koncového světla. Tímto se opakuje charakteristický motiv „L“ a současně zlepšuje viditelnost nového CT při pohledu zezadu. </w:t>
      </w:r>
    </w:p>
    <w:p w14:paraId="665659E8" w14:textId="214254D0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t>Horní i spodní křivky diodových zadních světel se směrem k bokům rozšiřují, čímž opticky akcentují šířku koncových světel. Vůz tak v tomto směru působí robustněj</w:t>
      </w:r>
      <w:r w:rsidR="008822E6">
        <w:rPr>
          <w:rFonts w:ascii="NobelCE Lt" w:hAnsi="NobelCE Lt"/>
        </w:rPr>
        <w:t>i</w:t>
      </w:r>
      <w:r w:rsidRPr="005B5334">
        <w:rPr>
          <w:rFonts w:ascii="NobelCE Lt" w:hAnsi="NobelCE Lt"/>
        </w:rPr>
        <w:t xml:space="preserve"> a stabilněj</w:t>
      </w:r>
      <w:r w:rsidR="008822E6">
        <w:rPr>
          <w:rFonts w:ascii="NobelCE Lt" w:hAnsi="NobelCE Lt"/>
        </w:rPr>
        <w:t>i</w:t>
      </w:r>
      <w:r w:rsidRPr="005B5334">
        <w:rPr>
          <w:rFonts w:ascii="NobelCE Lt" w:hAnsi="NobelCE Lt"/>
        </w:rPr>
        <w:t>. Dekor pátých dveří – obklopující logo Lexus mezi sklem a zadními světly – dodává sportovně vyhlížející zádi atletičtější charakter. Spodní část zadního nárazníku, nyní v metalicky stříbrném a černém provedení, byla tvarově přepracována s důrazem na agresivnější vzhled tohoto vozu</w:t>
      </w:r>
      <w:r w:rsidR="005E7A92">
        <w:rPr>
          <w:rFonts w:ascii="NobelCE Lt" w:hAnsi="NobelCE Lt"/>
        </w:rPr>
        <w:t>,</w:t>
      </w:r>
      <w:r w:rsidRPr="005B5334">
        <w:rPr>
          <w:rFonts w:ascii="NobelCE Lt" w:hAnsi="NobelCE Lt"/>
        </w:rPr>
        <w:t xml:space="preserve"> rámečky zadních odrazek jsou nyní v metalicky šedém tónu, který ladí s rámečky mlhových světel na přídi vozidla. </w:t>
      </w:r>
    </w:p>
    <w:p w14:paraId="19C3F3CC" w14:textId="77777777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t xml:space="preserve">Profil modelu CT 200h okořeňují sportovnější kola – od základních 15" kol až po litá 17" kola F SPORT v tmavém metalickém odstínu. Za zmínku stojí i nová 16" kola s deseti paprsky, broušenými povrchy a tmavým metalickým lakováním. </w:t>
      </w:r>
    </w:p>
    <w:p w14:paraId="0D6C9CC6" w14:textId="77777777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</w:p>
    <w:p w14:paraId="1AC70C3B" w14:textId="12D88A32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  <w:b/>
        </w:rPr>
      </w:pPr>
      <w:r w:rsidRPr="005B5334">
        <w:rPr>
          <w:rFonts w:ascii="NobelCE Lt" w:hAnsi="NobelCE Lt"/>
          <w:b/>
        </w:rPr>
        <w:t>SVĚŽÍ MODERNIZACE INTERIÉRU</w:t>
      </w:r>
    </w:p>
    <w:p w14:paraId="612D0507" w14:textId="08BC81D6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t>Stačí krátké nahlédnutí do kabiny a ihned je jasné, že CT 200h nabízí jeden z nejkultivovanějších interiérů v dané tř</w:t>
      </w:r>
      <w:r>
        <w:rPr>
          <w:rFonts w:ascii="NobelCE Lt" w:hAnsi="NobelCE Lt"/>
        </w:rPr>
        <w:t xml:space="preserve">ídě – k tomu přispívají vysoce </w:t>
      </w:r>
      <w:r w:rsidRPr="005B5334">
        <w:rPr>
          <w:rFonts w:ascii="NobelCE Lt" w:hAnsi="NobelCE Lt"/>
        </w:rPr>
        <w:t xml:space="preserve">kvalitní materiály, výrazně strukturované povrchy a zajímavá filozofie celkového ztvárnění kladoucí důraz na formu, která vždy následuje funkci. </w:t>
      </w:r>
    </w:p>
    <w:p w14:paraId="1726D655" w14:textId="77777777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t xml:space="preserve">V nabídce se nově objevuje navigační systém Lexus s větší širokoúhlou obrazovkou o úhlopříčce 10,3" (dříve 7"). </w:t>
      </w:r>
    </w:p>
    <w:p w14:paraId="47F926DD" w14:textId="1D3353B5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t>Zákazníci mohou vybírat z širší palety barev pro interiér, včetně nových kombinací jako je markantní hladká</w:t>
      </w:r>
      <w:r w:rsidR="005E7A92">
        <w:rPr>
          <w:rFonts w:ascii="NobelCE Lt" w:hAnsi="NobelCE Lt"/>
        </w:rPr>
        <w:t xml:space="preserve"> kůže ve dvoubarevném provedení,</w:t>
      </w:r>
      <w:r w:rsidRPr="005B5334">
        <w:rPr>
          <w:rFonts w:ascii="NobelCE Lt" w:hAnsi="NobelCE Lt"/>
        </w:rPr>
        <w:t xml:space="preserve"> kombinace látkového čalounění a odolné umělé kůže, resp. zbrusu nové čistě látkové čalounění. Celkově je k dispozici devět různých dekorů.</w:t>
      </w:r>
    </w:p>
    <w:p w14:paraId="3C54B7AA" w14:textId="77777777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</w:p>
    <w:p w14:paraId="1916C442" w14:textId="77777777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  <w:b/>
        </w:rPr>
      </w:pPr>
      <w:r w:rsidRPr="005B5334">
        <w:rPr>
          <w:rFonts w:ascii="NobelCE Lt" w:hAnsi="NobelCE Lt"/>
          <w:b/>
        </w:rPr>
        <w:t>F SPORT</w:t>
      </w:r>
    </w:p>
    <w:p w14:paraId="1973E71B" w14:textId="689FBC44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t>CT 200h F SPORT v</w:t>
      </w:r>
      <w:r w:rsidR="00C65450">
        <w:rPr>
          <w:rFonts w:ascii="NobelCE Lt" w:hAnsi="NobelCE Lt"/>
        </w:rPr>
        <w:t> úpravě pro rok</w:t>
      </w:r>
      <w:r w:rsidRPr="005B5334">
        <w:rPr>
          <w:rFonts w:ascii="NobelCE Lt" w:hAnsi="NobelCE Lt"/>
        </w:rPr>
        <w:t xml:space="preserve"> 2018 přináší výrazné designové úpravy, včetně černého metalického laku a modernizovaného rastru masky chladiče ve tvaru vřetene, určeného výhradně pro F SPORT. Nový rastr masky chladiče je rovněž sladěn s rámečky kolem mlhových světel a okolními dekory. Tato varianta také disponuje prvotřídními světlomety s dálkovými/potkávacími světly v rámci jednoho projektoru. Exkluzivně pro F SPORT se nabízí uhlově černý obklad horního a spodního profilu masky chladiče, stejně tak jako metalicky černý dekor uprostřed spodní partie na zádi vozidla.</w:t>
      </w:r>
    </w:p>
    <w:p w14:paraId="0E75A318" w14:textId="54992116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E7A92">
        <w:rPr>
          <w:rFonts w:ascii="NobelCE Lt" w:hAnsi="NobelCE Lt"/>
          <w:i/>
        </w:rPr>
        <w:t>„Provedení F SPORT oslovuje mladší zákazníky, takže jsme kladli vyšší důraz na exkluzivní černé prvky, které akcentují sportovní charakter tohoto modelu, jmenovitě pak rámeček na zádi a dekor ve spodní části zádi vozu. Zadní rámeček má stejný rastr jako přední maska chladiče; spodní dekor je lakován v metalickém černém odstínu, zatímco v ostatních stupních výbavy je stříbrný,“</w:t>
      </w:r>
      <w:r w:rsidRPr="005B5334">
        <w:rPr>
          <w:rFonts w:ascii="NobelCE Lt" w:hAnsi="NobelCE Lt"/>
        </w:rPr>
        <w:t xml:space="preserve"> vysvětluje </w:t>
      </w:r>
      <w:proofErr w:type="spellStart"/>
      <w:r w:rsidRPr="005B5334">
        <w:rPr>
          <w:rFonts w:ascii="NobelCE Lt" w:hAnsi="NobelCE Lt"/>
        </w:rPr>
        <w:t>Tetsuo</w:t>
      </w:r>
      <w:proofErr w:type="spellEnd"/>
      <w:r w:rsidRPr="005B5334">
        <w:rPr>
          <w:rFonts w:ascii="NobelCE Lt" w:hAnsi="NobelCE Lt"/>
        </w:rPr>
        <w:t xml:space="preserve"> </w:t>
      </w:r>
      <w:proofErr w:type="spellStart"/>
      <w:r w:rsidRPr="005B5334">
        <w:rPr>
          <w:rFonts w:ascii="NobelCE Lt" w:hAnsi="NobelCE Lt"/>
        </w:rPr>
        <w:t>Miki</w:t>
      </w:r>
      <w:proofErr w:type="spellEnd"/>
      <w:r w:rsidRPr="005B5334">
        <w:rPr>
          <w:rFonts w:ascii="NobelCE Lt" w:hAnsi="NobelCE Lt"/>
        </w:rPr>
        <w:t>.</w:t>
      </w:r>
    </w:p>
    <w:p w14:paraId="51FE909B" w14:textId="77777777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t xml:space="preserve">Lexus CT 200h v modelovém provedení 2018 nabídne nová schémata dvoubarevného lakování karoserie a nové výrazné odstíny pro verzi F SPORT: oranžovou </w:t>
      </w:r>
      <w:proofErr w:type="spellStart"/>
      <w:r w:rsidRPr="005B5334">
        <w:rPr>
          <w:rFonts w:ascii="NobelCE Lt" w:hAnsi="NobelCE Lt"/>
        </w:rPr>
        <w:t>Lava</w:t>
      </w:r>
      <w:proofErr w:type="spellEnd"/>
      <w:r w:rsidRPr="005B5334">
        <w:rPr>
          <w:rFonts w:ascii="NobelCE Lt" w:hAnsi="NobelCE Lt"/>
        </w:rPr>
        <w:t xml:space="preserve"> </w:t>
      </w:r>
      <w:proofErr w:type="spellStart"/>
      <w:r w:rsidRPr="005B5334">
        <w:rPr>
          <w:rFonts w:ascii="NobelCE Lt" w:hAnsi="NobelCE Lt"/>
        </w:rPr>
        <w:t>Lava</w:t>
      </w:r>
      <w:proofErr w:type="spellEnd"/>
      <w:r w:rsidRPr="005B5334">
        <w:rPr>
          <w:rFonts w:ascii="NobelCE Lt" w:hAnsi="NobelCE Lt"/>
        </w:rPr>
        <w:t xml:space="preserve"> CS (</w:t>
      </w:r>
      <w:proofErr w:type="spellStart"/>
      <w:r w:rsidRPr="005B5334">
        <w:rPr>
          <w:rFonts w:ascii="NobelCE Lt" w:hAnsi="NobelCE Lt"/>
        </w:rPr>
        <w:t>Crystal</w:t>
      </w:r>
      <w:proofErr w:type="spellEnd"/>
      <w:r w:rsidRPr="005B5334">
        <w:rPr>
          <w:rFonts w:ascii="NobelCE Lt" w:hAnsi="NobelCE Lt"/>
        </w:rPr>
        <w:t xml:space="preserve"> </w:t>
      </w:r>
      <w:proofErr w:type="spellStart"/>
      <w:r w:rsidRPr="005B5334">
        <w:rPr>
          <w:rFonts w:ascii="NobelCE Lt" w:hAnsi="NobelCE Lt"/>
        </w:rPr>
        <w:t>Sunshine</w:t>
      </w:r>
      <w:proofErr w:type="spellEnd"/>
      <w:r w:rsidRPr="005B5334">
        <w:rPr>
          <w:rFonts w:ascii="NobelCE Lt" w:hAnsi="NobelCE Lt"/>
        </w:rPr>
        <w:t>) a modrou Heat Blue CL (</w:t>
      </w:r>
      <w:proofErr w:type="spellStart"/>
      <w:r w:rsidRPr="005B5334">
        <w:rPr>
          <w:rFonts w:ascii="NobelCE Lt" w:hAnsi="NobelCE Lt"/>
        </w:rPr>
        <w:t>Contrast</w:t>
      </w:r>
      <w:proofErr w:type="spellEnd"/>
      <w:r w:rsidRPr="005B5334">
        <w:rPr>
          <w:rFonts w:ascii="NobelCE Lt" w:hAnsi="NobelCE Lt"/>
        </w:rPr>
        <w:t xml:space="preserve"> </w:t>
      </w:r>
      <w:proofErr w:type="spellStart"/>
      <w:r w:rsidRPr="005B5334">
        <w:rPr>
          <w:rFonts w:ascii="NobelCE Lt" w:hAnsi="NobelCE Lt"/>
        </w:rPr>
        <w:t>Layering</w:t>
      </w:r>
      <w:proofErr w:type="spellEnd"/>
      <w:r w:rsidRPr="005B5334">
        <w:rPr>
          <w:rFonts w:ascii="NobelCE Lt" w:hAnsi="NobelCE Lt"/>
        </w:rPr>
        <w:t>).</w:t>
      </w:r>
    </w:p>
    <w:p w14:paraId="2DFE6FB0" w14:textId="145CDEBA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lastRenderedPageBreak/>
        <w:t xml:space="preserve">V kabině se pak F SPORT chlubí novými exkluzivními kombinacemi čalounění, jako je dvoubarevná kůže nebo </w:t>
      </w:r>
      <w:r w:rsidR="005E7A92">
        <w:rPr>
          <w:rFonts w:ascii="NobelCE Lt" w:hAnsi="NobelCE Lt"/>
        </w:rPr>
        <w:t xml:space="preserve">látka </w:t>
      </w:r>
      <w:r w:rsidR="000D65CE">
        <w:rPr>
          <w:rFonts w:ascii="NobelCE Lt" w:hAnsi="NobelCE Lt"/>
        </w:rPr>
        <w:t>či</w:t>
      </w:r>
      <w:r w:rsidR="005E7A92">
        <w:rPr>
          <w:rFonts w:ascii="NobelCE Lt" w:hAnsi="NobelCE Lt"/>
        </w:rPr>
        <w:t xml:space="preserve"> </w:t>
      </w:r>
      <w:r w:rsidRPr="005B5334">
        <w:rPr>
          <w:rFonts w:ascii="NobelCE Lt" w:hAnsi="NobelCE Lt"/>
        </w:rPr>
        <w:t xml:space="preserve">umělá kůže. Výhradně pro F SPORT se nabízí elegantní dekor </w:t>
      </w:r>
      <w:proofErr w:type="spellStart"/>
      <w:r w:rsidRPr="005B5334">
        <w:rPr>
          <w:rFonts w:ascii="NobelCE Lt" w:hAnsi="NobelCE Lt"/>
        </w:rPr>
        <w:t>Naguri</w:t>
      </w:r>
      <w:proofErr w:type="spellEnd"/>
      <w:r w:rsidRPr="005B5334">
        <w:rPr>
          <w:rFonts w:ascii="NobelCE Lt" w:hAnsi="NobelCE Lt"/>
        </w:rPr>
        <w:t xml:space="preserve">, který je ukázkou vysoké úrovně řemeslného zpracování mistrů </w:t>
      </w:r>
      <w:proofErr w:type="spellStart"/>
      <w:r w:rsidRPr="005B5334">
        <w:rPr>
          <w:rFonts w:ascii="NobelCE Lt" w:hAnsi="NobelCE Lt"/>
        </w:rPr>
        <w:t>Takumi</w:t>
      </w:r>
      <w:proofErr w:type="spellEnd"/>
      <w:r w:rsidRPr="005B5334">
        <w:rPr>
          <w:rFonts w:ascii="NobelCE Lt" w:hAnsi="NobelCE Lt"/>
        </w:rPr>
        <w:t>.</w:t>
      </w:r>
    </w:p>
    <w:p w14:paraId="150F8390" w14:textId="77777777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</w:p>
    <w:p w14:paraId="0F36EFE0" w14:textId="77777777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  <w:b/>
        </w:rPr>
      </w:pPr>
      <w:r w:rsidRPr="005B5334">
        <w:rPr>
          <w:rFonts w:ascii="NobelCE Lt" w:hAnsi="NobelCE Lt"/>
          <w:b/>
        </w:rPr>
        <w:t>LEXUS SAFETY SYSTEM+</w:t>
      </w:r>
    </w:p>
    <w:p w14:paraId="499D1F91" w14:textId="77777777" w:rsidR="005B5334" w:rsidRPr="005B5334" w:rsidRDefault="005B5334" w:rsidP="005B5334">
      <w:pPr>
        <w:spacing w:before="120"/>
        <w:ind w:right="39"/>
        <w:jc w:val="both"/>
        <w:rPr>
          <w:rFonts w:ascii="NobelCE Lt" w:hAnsi="NobelCE Lt"/>
        </w:rPr>
      </w:pPr>
      <w:r w:rsidRPr="005B5334">
        <w:rPr>
          <w:rFonts w:ascii="NobelCE Lt" w:hAnsi="NobelCE Lt"/>
        </w:rPr>
        <w:t xml:space="preserve">Dalším vítaným doplňkem modernizovaného modelu Lexus CT 200h je na přání dodávaný bezpečnostní paket Lexus </w:t>
      </w:r>
      <w:proofErr w:type="spellStart"/>
      <w:r w:rsidRPr="005B5334">
        <w:rPr>
          <w:rFonts w:ascii="NobelCE Lt" w:hAnsi="NobelCE Lt"/>
        </w:rPr>
        <w:t>Safety</w:t>
      </w:r>
      <w:proofErr w:type="spellEnd"/>
      <w:r w:rsidRPr="005B5334">
        <w:rPr>
          <w:rFonts w:ascii="NobelCE Lt" w:hAnsi="NobelCE Lt"/>
        </w:rPr>
        <w:t xml:space="preserve"> </w:t>
      </w:r>
      <w:proofErr w:type="spellStart"/>
      <w:r w:rsidRPr="005B5334">
        <w:rPr>
          <w:rFonts w:ascii="NobelCE Lt" w:hAnsi="NobelCE Lt"/>
        </w:rPr>
        <w:t>System</w:t>
      </w:r>
      <w:proofErr w:type="spellEnd"/>
      <w:r w:rsidRPr="005B5334">
        <w:rPr>
          <w:rFonts w:ascii="NobelCE Lt" w:hAnsi="NobelCE Lt"/>
        </w:rPr>
        <w:t xml:space="preserve">+, přinášející vyšší úroveň bezpečnosti prostřednictvím propracovaných technologií, jako je např. </w:t>
      </w:r>
      <w:proofErr w:type="spellStart"/>
      <w:r w:rsidRPr="005B5334">
        <w:rPr>
          <w:rFonts w:ascii="NobelCE Lt" w:hAnsi="NobelCE Lt"/>
        </w:rPr>
        <w:t>předkolizní</w:t>
      </w:r>
      <w:proofErr w:type="spellEnd"/>
      <w:r w:rsidRPr="005B5334">
        <w:rPr>
          <w:rFonts w:ascii="NobelCE Lt" w:hAnsi="NobelCE Lt"/>
        </w:rPr>
        <w:t xml:space="preserve"> bezpečnostní systém (PCS), dynamický tempomat řízený radarem, systém pro hlídání jízdních pruhů (LDA) s aktivními zásahy do řízení, automatické přepínání dálkových světel (AHB) a systém rozpoznávání dopravníc</w:t>
      </w:r>
      <w:bookmarkStart w:id="2" w:name="_GoBack"/>
      <w:bookmarkEnd w:id="2"/>
      <w:r w:rsidRPr="005B5334">
        <w:rPr>
          <w:rFonts w:ascii="NobelCE Lt" w:hAnsi="NobelCE Lt"/>
        </w:rPr>
        <w:t>h značek (RSA).</w:t>
      </w:r>
    </w:p>
    <w:p w14:paraId="2BD0EA8C" w14:textId="77777777" w:rsidR="005D5670" w:rsidRPr="005D5670" w:rsidRDefault="005D5670" w:rsidP="00F753D5">
      <w:pPr>
        <w:spacing w:before="120"/>
        <w:ind w:right="39"/>
        <w:jc w:val="both"/>
        <w:rPr>
          <w:rFonts w:ascii="NobelCE Lt" w:hAnsi="NobelCE Lt"/>
        </w:rPr>
      </w:pPr>
    </w:p>
    <w:p w14:paraId="354347BE" w14:textId="77777777" w:rsidR="005D5670" w:rsidRPr="005D5670" w:rsidRDefault="005D5670" w:rsidP="007E6F22">
      <w:pPr>
        <w:spacing w:before="120"/>
        <w:jc w:val="both"/>
        <w:rPr>
          <w:rFonts w:ascii="NobelCE Lt" w:hAnsi="NobelCE Lt"/>
          <w:szCs w:val="36"/>
        </w:rPr>
      </w:pPr>
    </w:p>
    <w:p w14:paraId="712424AE" w14:textId="77777777" w:rsidR="005D5670" w:rsidRPr="005D5670" w:rsidRDefault="005D5670" w:rsidP="00E96648">
      <w:pPr>
        <w:spacing w:before="120"/>
        <w:jc w:val="both"/>
        <w:rPr>
          <w:rFonts w:ascii="NobelCE Lt" w:hAnsi="NobelCE Lt"/>
          <w:b/>
          <w:szCs w:val="20"/>
        </w:rPr>
      </w:pPr>
      <w:r w:rsidRPr="005D5670">
        <w:rPr>
          <w:rFonts w:ascii="NobelCE Lt" w:hAnsi="NobelCE Lt"/>
          <w:szCs w:val="36"/>
        </w:rPr>
        <w:t>Více informací:</w:t>
      </w:r>
    </w:p>
    <w:p w14:paraId="12A00D31" w14:textId="688A8F31" w:rsidR="005D5670" w:rsidRPr="005D5670" w:rsidRDefault="005D5670" w:rsidP="007E6F22">
      <w:pPr>
        <w:spacing w:before="120"/>
        <w:rPr>
          <w:rFonts w:ascii="NobelCE Lt" w:hAnsi="NobelCE Lt"/>
          <w:szCs w:val="22"/>
        </w:rPr>
      </w:pPr>
      <w:r w:rsidRPr="005D5670">
        <w:rPr>
          <w:rFonts w:ascii="NobelCE Lt" w:hAnsi="NobelCE Lt"/>
          <w:b/>
          <w:bCs/>
          <w:szCs w:val="22"/>
        </w:rPr>
        <w:t xml:space="preserve">Jitka Kořánová </w:t>
      </w:r>
    </w:p>
    <w:p w14:paraId="2126CC85" w14:textId="77777777" w:rsidR="005D5670" w:rsidRPr="005D5670" w:rsidRDefault="005D5670" w:rsidP="007E6F22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 w:rsidRPr="005D5670">
        <w:rPr>
          <w:rFonts w:ascii="NobelCE Lt" w:hAnsi="NobelCE Lt"/>
          <w:szCs w:val="22"/>
          <w:lang w:eastAsia="cs-CZ"/>
        </w:rPr>
        <w:t xml:space="preserve">PR Manager </w:t>
      </w:r>
    </w:p>
    <w:p w14:paraId="6880DB3D" w14:textId="77777777" w:rsidR="005D5670" w:rsidRPr="005D5670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</w:p>
    <w:p w14:paraId="32679398" w14:textId="77777777" w:rsidR="005D5670" w:rsidRPr="005D5670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  <w:r w:rsidRPr="005D5670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4A95FF4A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Bavorská 2662/1</w:t>
      </w:r>
    </w:p>
    <w:p w14:paraId="776FA840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155 00  Praha 5</w:t>
      </w:r>
    </w:p>
    <w:p w14:paraId="11968E72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Czech Republic</w:t>
      </w:r>
    </w:p>
    <w:p w14:paraId="57E3742B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</w:p>
    <w:p w14:paraId="4BEC7DC5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Phone: +420 222 992 209</w:t>
      </w:r>
    </w:p>
    <w:p w14:paraId="4AA1DAD6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Mobile: +420 731 626 250</w:t>
      </w:r>
    </w:p>
    <w:p w14:paraId="3E552FA4" w14:textId="77777777" w:rsidR="005D5670" w:rsidRPr="005D5670" w:rsidRDefault="00C65450" w:rsidP="007E6F22">
      <w:pPr>
        <w:spacing w:before="120"/>
        <w:rPr>
          <w:rFonts w:ascii="NobelCE Lt" w:hAnsi="NobelCE Lt"/>
          <w:color w:val="333333"/>
        </w:rPr>
      </w:pPr>
      <w:hyperlink r:id="rId7" w:history="1">
        <w:r w:rsidR="005D5670" w:rsidRPr="005D5670">
          <w:rPr>
            <w:rStyle w:val="Hyperlink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5D5670" w:rsidRPr="005D5670">
        <w:rPr>
          <w:rStyle w:val="Hyperlink"/>
          <w:rFonts w:ascii="NobelCE Lt" w:hAnsi="NobelCE Lt"/>
          <w:szCs w:val="22"/>
          <w:lang w:val="de-DE" w:eastAsia="cs-CZ"/>
        </w:rPr>
        <w:t xml:space="preserve"> </w:t>
      </w:r>
    </w:p>
    <w:p w14:paraId="65116FA2" w14:textId="77777777" w:rsidR="009D335C" w:rsidRPr="005D5670" w:rsidRDefault="009D335C" w:rsidP="007E6F22">
      <w:pPr>
        <w:spacing w:before="120"/>
        <w:rPr>
          <w:rFonts w:ascii="NobelCE Lt" w:hAnsi="NobelCE Lt"/>
        </w:rPr>
      </w:pPr>
    </w:p>
    <w:sectPr w:rsidR="009D335C" w:rsidRPr="005D5670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orbel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96"/>
    <w:rsid w:val="000D4733"/>
    <w:rsid w:val="000D65CE"/>
    <w:rsid w:val="002C0629"/>
    <w:rsid w:val="00346A39"/>
    <w:rsid w:val="004A1243"/>
    <w:rsid w:val="005B5334"/>
    <w:rsid w:val="005D5670"/>
    <w:rsid w:val="005E7A92"/>
    <w:rsid w:val="00736377"/>
    <w:rsid w:val="007E6F22"/>
    <w:rsid w:val="008822E6"/>
    <w:rsid w:val="0093295A"/>
    <w:rsid w:val="009D335C"/>
    <w:rsid w:val="00B72749"/>
    <w:rsid w:val="00C65450"/>
    <w:rsid w:val="00E7230F"/>
    <w:rsid w:val="00E96648"/>
    <w:rsid w:val="00EB0796"/>
    <w:rsid w:val="00F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0164"/>
  <w15:chartTrackingRefBased/>
  <w15:docId w15:val="{80229290-23AF-435A-A503-65F2CD4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5670"/>
    <w:rPr>
      <w:color w:val="0000FF"/>
      <w:u w:val="single"/>
    </w:rPr>
  </w:style>
  <w:style w:type="paragraph" w:styleId="NoSpacing">
    <w:name w:val="No Spacing"/>
    <w:uiPriority w:val="1"/>
    <w:qFormat/>
    <w:rsid w:val="005D5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3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koran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cp:keywords/>
  <dc:description/>
  <cp:lastModifiedBy>Jitka Jechova (TCE)</cp:lastModifiedBy>
  <cp:revision>5</cp:revision>
  <dcterms:created xsi:type="dcterms:W3CDTF">2017-06-14T10:29:00Z</dcterms:created>
  <dcterms:modified xsi:type="dcterms:W3CDTF">2017-06-14T14:36:00Z</dcterms:modified>
</cp:coreProperties>
</file>