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0B098" w14:textId="77777777" w:rsidR="00A323DF" w:rsidRDefault="00A323DF">
      <w:pPr>
        <w:pStyle w:val="TextA"/>
        <w:spacing w:before="120"/>
        <w:rPr>
          <w:rFonts w:ascii="NobelCE Lt" w:eastAsia="NobelCE Lt" w:hAnsi="NobelCE Lt" w:cs="NobelCE Lt"/>
          <w:color w:val="808080"/>
          <w:sz w:val="72"/>
          <w:szCs w:val="72"/>
          <w:u w:color="808080"/>
        </w:rPr>
      </w:pPr>
    </w:p>
    <w:p w14:paraId="6E639819" w14:textId="77777777" w:rsidR="00A323DF" w:rsidRDefault="00027462">
      <w:pPr>
        <w:pStyle w:val="TextA"/>
        <w:spacing w:before="120"/>
        <w:ind w:left="4248"/>
        <w:jc w:val="right"/>
        <w:rPr>
          <w:rFonts w:ascii="NobelCE Lt" w:eastAsia="NobelCE Lt" w:hAnsi="NobelCE Lt" w:cs="NobelCE Lt"/>
          <w:color w:val="996633"/>
          <w:sz w:val="20"/>
          <w:szCs w:val="20"/>
          <w:u w:color="996633"/>
        </w:rPr>
      </w:pPr>
      <w:r>
        <w:rPr>
          <w:rFonts w:ascii="NobelCE Lt" w:eastAsia="NobelCE Lt" w:hAnsi="NobelCE Lt" w:cs="NobelCE Lt"/>
          <w:color w:val="808080"/>
          <w:sz w:val="72"/>
          <w:szCs w:val="72"/>
          <w:u w:color="808080"/>
          <w:lang w:val="en-US"/>
        </w:rPr>
        <w:t xml:space="preserve">MEDIA INFO </w:t>
      </w:r>
    </w:p>
    <w:p w14:paraId="7DCEF1F6" w14:textId="77777777" w:rsidR="00A323DF" w:rsidRDefault="00A323DF">
      <w:pPr>
        <w:pStyle w:val="TextA"/>
        <w:spacing w:before="120"/>
        <w:rPr>
          <w:rFonts w:ascii="NobelCE Lt" w:eastAsia="NobelCE Lt" w:hAnsi="NobelCE Lt" w:cs="NobelCE Lt"/>
          <w:color w:val="808080"/>
          <w:sz w:val="20"/>
          <w:szCs w:val="20"/>
          <w:u w:color="808080"/>
        </w:rPr>
      </w:pPr>
    </w:p>
    <w:p w14:paraId="07256661" w14:textId="3D2F6B99" w:rsidR="00A323DF" w:rsidRDefault="00311937">
      <w:pPr>
        <w:pStyle w:val="TextA"/>
        <w:spacing w:before="120"/>
        <w:jc w:val="right"/>
        <w:rPr>
          <w:rFonts w:ascii="NobelCE Lt" w:eastAsia="NobelCE Lt" w:hAnsi="NobelCE Lt" w:cs="NobelCE Lt"/>
        </w:rPr>
      </w:pPr>
      <w:r>
        <w:rPr>
          <w:rFonts w:ascii="NobelCE Lt" w:eastAsia="NobelCE Lt" w:hAnsi="NobelCE Lt" w:cs="NobelCE Lt"/>
        </w:rPr>
        <w:t>4</w:t>
      </w:r>
      <w:r w:rsidR="00027462">
        <w:rPr>
          <w:rFonts w:ascii="NobelCE Lt" w:eastAsia="NobelCE Lt" w:hAnsi="NobelCE Lt" w:cs="NobelCE Lt"/>
        </w:rPr>
        <w:t>. března 2025</w:t>
      </w:r>
    </w:p>
    <w:p w14:paraId="40D53C07" w14:textId="77777777" w:rsidR="00A323DF" w:rsidRPr="00145B94" w:rsidRDefault="00A323DF">
      <w:pPr>
        <w:pStyle w:val="TextAA"/>
        <w:spacing w:line="264" w:lineRule="auto"/>
        <w:jc w:val="left"/>
        <w:rPr>
          <w:rFonts w:ascii="NobelCE Lt" w:eastAsia="NobelCE Lt" w:hAnsi="NobelCE Lt" w:cs="NobelCE Lt"/>
          <w:b/>
          <w:bCs/>
          <w:sz w:val="48"/>
          <w:szCs w:val="48"/>
          <w:lang w:val="cs-CZ"/>
        </w:rPr>
      </w:pPr>
    </w:p>
    <w:p w14:paraId="4F6CB980" w14:textId="77777777" w:rsidR="00A323DF" w:rsidRPr="00145B94" w:rsidRDefault="00027462">
      <w:pPr>
        <w:pStyle w:val="TextAA"/>
        <w:spacing w:line="264" w:lineRule="auto"/>
        <w:jc w:val="left"/>
        <w:rPr>
          <w:rFonts w:ascii="NobelCE Lt" w:eastAsia="NobelCE Lt" w:hAnsi="NobelCE Lt" w:cs="NobelCE Lt"/>
          <w:b/>
          <w:bCs/>
          <w:sz w:val="48"/>
          <w:szCs w:val="48"/>
          <w:lang w:val="cs-CZ"/>
        </w:rPr>
      </w:pPr>
      <w:r w:rsidRPr="00145B94">
        <w:rPr>
          <w:rFonts w:ascii="NobelCE Lt" w:eastAsia="NobelCE Lt" w:hAnsi="NobelCE Lt" w:cs="NobelCE Lt"/>
          <w:b/>
          <w:bCs/>
          <w:sz w:val="48"/>
          <w:szCs w:val="48"/>
          <w:lang w:val="cs-CZ"/>
        </w:rPr>
        <w:t>LEXUS BUSINESS WEEK JE TADY. PŘINÁŠÍ AŽ O TŘETINU NIŽŠÍ CENY</w:t>
      </w:r>
    </w:p>
    <w:p w14:paraId="19153EFD" w14:textId="405C899A" w:rsidR="00A323DF" w:rsidRPr="00145B94" w:rsidRDefault="00027462">
      <w:pPr>
        <w:pStyle w:val="TextAA"/>
        <w:spacing w:before="0" w:line="240" w:lineRule="auto"/>
        <w:rPr>
          <w:rFonts w:ascii="NobelCE Lt" w:eastAsia="NobelCE Lt" w:hAnsi="NobelCE Lt" w:cs="NobelCE Lt"/>
          <w:b/>
          <w:bCs/>
          <w:sz w:val="24"/>
          <w:szCs w:val="24"/>
          <w:lang w:val="cs-CZ"/>
        </w:rPr>
      </w:pPr>
      <w:r w:rsidRPr="00145B94">
        <w:rPr>
          <w:rFonts w:ascii="NobelCE Lt" w:eastAsia="NobelCE Lt" w:hAnsi="NobelCE Lt" w:cs="NobelCE Lt"/>
          <w:b/>
          <w:bCs/>
          <w:sz w:val="24"/>
          <w:szCs w:val="24"/>
          <w:lang w:val="cs-CZ"/>
        </w:rPr>
        <w:br/>
        <w:t xml:space="preserve">Ve dnech 10. až 16. března se koná první letošní Lexus Business </w:t>
      </w:r>
      <w:proofErr w:type="spellStart"/>
      <w:r w:rsidRPr="00145B94">
        <w:rPr>
          <w:rFonts w:ascii="NobelCE Lt" w:eastAsia="NobelCE Lt" w:hAnsi="NobelCE Lt" w:cs="NobelCE Lt"/>
          <w:b/>
          <w:bCs/>
          <w:sz w:val="24"/>
          <w:szCs w:val="24"/>
          <w:lang w:val="cs-CZ"/>
        </w:rPr>
        <w:t>Week</w:t>
      </w:r>
      <w:proofErr w:type="spellEnd"/>
      <w:r w:rsidRPr="00145B94">
        <w:rPr>
          <w:rFonts w:ascii="NobelCE Lt" w:eastAsia="NobelCE Lt" w:hAnsi="NobelCE Lt" w:cs="NobelCE Lt"/>
          <w:b/>
          <w:bCs/>
          <w:sz w:val="24"/>
          <w:szCs w:val="24"/>
          <w:lang w:val="cs-CZ"/>
        </w:rPr>
        <w:t>, který znamená tu nejvýhodnější nabídku v</w:t>
      </w:r>
      <w:r w:rsidR="00145B94">
        <w:rPr>
          <w:rFonts w:ascii="NobelCE Lt" w:eastAsia="NobelCE Lt" w:hAnsi="NobelCE Lt" w:cs="NobelCE Lt"/>
          <w:b/>
          <w:bCs/>
          <w:sz w:val="24"/>
          <w:szCs w:val="24"/>
          <w:lang w:val="cs-CZ"/>
        </w:rPr>
        <w:t> </w:t>
      </w:r>
      <w:r w:rsidRPr="00145B94">
        <w:rPr>
          <w:rFonts w:ascii="NobelCE Lt" w:eastAsia="NobelCE Lt" w:hAnsi="NobelCE Lt" w:cs="NobelCE Lt"/>
          <w:b/>
          <w:bCs/>
          <w:sz w:val="24"/>
          <w:szCs w:val="24"/>
          <w:lang w:val="cs-CZ"/>
        </w:rPr>
        <w:t>historii</w:t>
      </w:r>
      <w:r w:rsidR="00145B94">
        <w:rPr>
          <w:rFonts w:ascii="NobelCE Lt" w:eastAsia="NobelCE Lt" w:hAnsi="NobelCE Lt" w:cs="NobelCE Lt"/>
          <w:b/>
          <w:bCs/>
          <w:sz w:val="24"/>
          <w:szCs w:val="24"/>
          <w:lang w:val="cs-CZ"/>
        </w:rPr>
        <w:t>. Ta</w:t>
      </w:r>
      <w:r w:rsidRPr="00145B94">
        <w:rPr>
          <w:rFonts w:ascii="NobelCE Lt" w:eastAsia="NobelCE Lt" w:hAnsi="NobelCE Lt" w:cs="NobelCE Lt"/>
          <w:b/>
          <w:bCs/>
          <w:sz w:val="24"/>
          <w:szCs w:val="24"/>
          <w:lang w:val="cs-CZ"/>
        </w:rPr>
        <w:t xml:space="preserve"> zahrnuje jak hybridní, tak plug-in hybridní modely, jejichž ceny klesají až o třetinu. Ke každému vozu navíc nový majitel získá </w:t>
      </w:r>
      <w:r w:rsidR="003F422C">
        <w:rPr>
          <w:rFonts w:ascii="NobelCE Lt" w:eastAsia="NobelCE Lt" w:hAnsi="NobelCE Lt" w:cs="NobelCE Lt"/>
          <w:b/>
          <w:bCs/>
          <w:sz w:val="24"/>
          <w:szCs w:val="24"/>
          <w:lang w:val="cs-CZ"/>
        </w:rPr>
        <w:t>palivovou kartu</w:t>
      </w:r>
      <w:r w:rsidRPr="00145B94">
        <w:rPr>
          <w:rFonts w:ascii="NobelCE Lt" w:eastAsia="NobelCE Lt" w:hAnsi="NobelCE Lt" w:cs="NobelCE Lt"/>
          <w:b/>
          <w:bCs/>
          <w:sz w:val="24"/>
          <w:szCs w:val="24"/>
          <w:lang w:val="cs-CZ"/>
        </w:rPr>
        <w:t xml:space="preserve"> v hodnotě 20 000 Kč jako dárek. Výhodnější je i financování a nabídka operativního leasingu KINTO </w:t>
      </w:r>
      <w:proofErr w:type="spellStart"/>
      <w:r w:rsidRPr="00145B94">
        <w:rPr>
          <w:rFonts w:ascii="NobelCE Lt" w:eastAsia="NobelCE Lt" w:hAnsi="NobelCE Lt" w:cs="NobelCE Lt"/>
          <w:b/>
          <w:bCs/>
          <w:sz w:val="24"/>
          <w:szCs w:val="24"/>
          <w:lang w:val="cs-CZ"/>
        </w:rPr>
        <w:t>One</w:t>
      </w:r>
      <w:proofErr w:type="spellEnd"/>
      <w:r w:rsidRPr="00145B94">
        <w:rPr>
          <w:rFonts w:ascii="NobelCE Lt" w:eastAsia="NobelCE Lt" w:hAnsi="NobelCE Lt" w:cs="NobelCE Lt"/>
          <w:b/>
          <w:bCs/>
          <w:sz w:val="24"/>
          <w:szCs w:val="24"/>
          <w:lang w:val="cs-CZ"/>
        </w:rPr>
        <w:t>.</w:t>
      </w:r>
    </w:p>
    <w:p w14:paraId="5F1E416E" w14:textId="77777777" w:rsidR="00A323DF" w:rsidRPr="00145B94" w:rsidRDefault="00A323DF">
      <w:pPr>
        <w:pStyle w:val="TextAA"/>
        <w:spacing w:before="0" w:line="240" w:lineRule="auto"/>
        <w:rPr>
          <w:rStyle w:val="dnA"/>
          <w:lang w:val="cs-CZ"/>
        </w:rPr>
      </w:pPr>
    </w:p>
    <w:p w14:paraId="26C10AC7" w14:textId="7E19FA57" w:rsidR="00A323DF" w:rsidRPr="00145B94" w:rsidRDefault="00145B94">
      <w:pPr>
        <w:pStyle w:val="TextAA"/>
        <w:spacing w:before="0" w:line="240" w:lineRule="auto"/>
        <w:rPr>
          <w:rFonts w:ascii="NobelCE Lt" w:eastAsia="NobelCE Lt" w:hAnsi="NobelCE Lt" w:cs="NobelCE Lt"/>
          <w:sz w:val="24"/>
          <w:szCs w:val="24"/>
          <w:lang w:val="cs-CZ"/>
        </w:rPr>
      </w:pPr>
      <w:r>
        <w:rPr>
          <w:rFonts w:ascii="NobelCE Lt" w:eastAsia="NobelCE Lt" w:hAnsi="NobelCE Lt" w:cs="NobelCE Lt"/>
          <w:sz w:val="24"/>
          <w:szCs w:val="24"/>
          <w:lang w:val="cs-CZ"/>
        </w:rPr>
        <w:t>Už od pondělí s</w:t>
      </w:r>
      <w:r w:rsidR="00027462" w:rsidRPr="00145B94">
        <w:rPr>
          <w:rFonts w:ascii="NobelCE Lt" w:eastAsia="NobelCE Lt" w:hAnsi="NobelCE Lt" w:cs="NobelCE Lt"/>
          <w:sz w:val="24"/>
          <w:szCs w:val="24"/>
          <w:lang w:val="cs-CZ"/>
        </w:rPr>
        <w:t xml:space="preserve">tartuje Lexus Business </w:t>
      </w:r>
      <w:proofErr w:type="spellStart"/>
      <w:r w:rsidR="00027462" w:rsidRPr="00145B94">
        <w:rPr>
          <w:rFonts w:ascii="NobelCE Lt" w:eastAsia="NobelCE Lt" w:hAnsi="NobelCE Lt" w:cs="NobelCE Lt"/>
          <w:sz w:val="24"/>
          <w:szCs w:val="24"/>
          <w:lang w:val="cs-CZ"/>
        </w:rPr>
        <w:t>Week</w:t>
      </w:r>
      <w:proofErr w:type="spellEnd"/>
      <w:r w:rsidR="00027462" w:rsidRPr="00145B94">
        <w:rPr>
          <w:rFonts w:ascii="NobelCE Lt" w:eastAsia="NobelCE Lt" w:hAnsi="NobelCE Lt" w:cs="NobelCE Lt"/>
          <w:sz w:val="24"/>
          <w:szCs w:val="24"/>
          <w:lang w:val="cs-CZ"/>
        </w:rPr>
        <w:t xml:space="preserve">, týden, během něhož je možné pořídit modely Lexus za extra výhodné ceny. Například nejnovější model Lexus LBX s hybridním pohonem bude k dostání už za 649 000 Kč. S využitím operativního leasingu KINTO </w:t>
      </w:r>
      <w:proofErr w:type="spellStart"/>
      <w:r w:rsidR="00027462" w:rsidRPr="00145B94">
        <w:rPr>
          <w:rFonts w:ascii="NobelCE Lt" w:eastAsia="NobelCE Lt" w:hAnsi="NobelCE Lt" w:cs="NobelCE Lt"/>
          <w:sz w:val="24"/>
          <w:szCs w:val="24"/>
          <w:lang w:val="cs-CZ"/>
        </w:rPr>
        <w:t>One</w:t>
      </w:r>
      <w:proofErr w:type="spellEnd"/>
      <w:r w:rsidR="00027462" w:rsidRPr="00145B94">
        <w:rPr>
          <w:rFonts w:ascii="NobelCE Lt" w:eastAsia="NobelCE Lt" w:hAnsi="NobelCE Lt" w:cs="NobelCE Lt"/>
          <w:sz w:val="24"/>
          <w:szCs w:val="24"/>
          <w:lang w:val="cs-CZ"/>
        </w:rPr>
        <w:t xml:space="preserve"> vyjde už na 8699 Kč bez DPH měsíčně. </w:t>
      </w:r>
    </w:p>
    <w:p w14:paraId="56C74AC2" w14:textId="77777777" w:rsidR="00A323DF" w:rsidRPr="00145B94" w:rsidRDefault="00A323DF">
      <w:pPr>
        <w:pStyle w:val="TextAA"/>
        <w:spacing w:before="0" w:line="240" w:lineRule="auto"/>
        <w:rPr>
          <w:rStyle w:val="dnA"/>
          <w:rFonts w:ascii="NobelCE Lt" w:eastAsia="NobelCE Lt" w:hAnsi="NobelCE Lt" w:cs="NobelCE Lt"/>
          <w:sz w:val="24"/>
          <w:szCs w:val="24"/>
          <w:lang w:val="cs-CZ"/>
        </w:rPr>
      </w:pPr>
    </w:p>
    <w:p w14:paraId="30C5A22C" w14:textId="0D59ADAC" w:rsidR="003F422C" w:rsidRDefault="00027462">
      <w:pPr>
        <w:pStyle w:val="TextAA"/>
        <w:spacing w:before="0" w:line="240" w:lineRule="auto"/>
        <w:rPr>
          <w:rFonts w:ascii="NobelCE Lt" w:eastAsia="NobelCE Lt" w:hAnsi="NobelCE Lt" w:cs="NobelCE Lt"/>
          <w:sz w:val="24"/>
          <w:szCs w:val="24"/>
          <w:lang w:val="cs-CZ"/>
        </w:rPr>
      </w:pPr>
      <w:r w:rsidRPr="00145B94">
        <w:rPr>
          <w:rFonts w:ascii="NobelCE Lt" w:eastAsia="NobelCE Lt" w:hAnsi="NobelCE Lt" w:cs="NobelCE Lt"/>
          <w:sz w:val="24"/>
          <w:szCs w:val="24"/>
          <w:lang w:val="cs-CZ"/>
        </w:rPr>
        <w:t xml:space="preserve">Výhodnější ceny hlásí i modely s </w:t>
      </w:r>
      <w:r>
        <w:rPr>
          <w:rFonts w:ascii="NobelCE Lt" w:eastAsia="NobelCE Lt" w:hAnsi="NobelCE Lt" w:cs="NobelCE Lt"/>
          <w:sz w:val="24"/>
          <w:szCs w:val="24"/>
          <w:lang w:val="cs-CZ"/>
        </w:rPr>
        <w:t>dynamičtějším</w:t>
      </w:r>
      <w:r w:rsidRPr="00145B94">
        <w:rPr>
          <w:rFonts w:ascii="NobelCE Lt" w:eastAsia="NobelCE Lt" w:hAnsi="NobelCE Lt" w:cs="NobelCE Lt"/>
          <w:sz w:val="24"/>
          <w:szCs w:val="24"/>
          <w:lang w:val="cs-CZ"/>
        </w:rPr>
        <w:t xml:space="preserve"> plug-in hybridním pohonem. </w:t>
      </w:r>
      <w:r w:rsidR="003F422C">
        <w:rPr>
          <w:rFonts w:ascii="NobelCE Lt" w:eastAsia="NobelCE Lt" w:hAnsi="NobelCE Lt" w:cs="NobelCE Lt"/>
          <w:sz w:val="24"/>
          <w:szCs w:val="24"/>
          <w:lang w:val="cs-CZ"/>
        </w:rPr>
        <w:t>P</w:t>
      </w:r>
      <w:r w:rsidRPr="00145B94">
        <w:rPr>
          <w:rFonts w:ascii="NobelCE Lt" w:eastAsia="NobelCE Lt" w:hAnsi="NobelCE Lt" w:cs="NobelCE Lt"/>
          <w:sz w:val="24"/>
          <w:szCs w:val="24"/>
          <w:lang w:val="cs-CZ"/>
        </w:rPr>
        <w:t>lug-in hybridní</w:t>
      </w:r>
      <w:r w:rsidR="003F422C">
        <w:rPr>
          <w:rFonts w:ascii="NobelCE Lt" w:eastAsia="NobelCE Lt" w:hAnsi="NobelCE Lt" w:cs="NobelCE Lt"/>
          <w:sz w:val="24"/>
          <w:szCs w:val="24"/>
          <w:lang w:val="cs-CZ"/>
        </w:rPr>
        <w:t xml:space="preserve"> Lexus</w:t>
      </w:r>
      <w:r w:rsidRPr="00145B94">
        <w:rPr>
          <w:rFonts w:ascii="NobelCE Lt" w:eastAsia="NobelCE Lt" w:hAnsi="NobelCE Lt" w:cs="NobelCE Lt"/>
          <w:sz w:val="24"/>
          <w:szCs w:val="24"/>
          <w:lang w:val="cs-CZ"/>
        </w:rPr>
        <w:t xml:space="preserve"> NX 450h+ s</w:t>
      </w:r>
      <w:r w:rsidR="003F422C">
        <w:rPr>
          <w:rFonts w:ascii="NobelCE Lt" w:eastAsia="NobelCE Lt" w:hAnsi="NobelCE Lt" w:cs="NobelCE Lt"/>
          <w:sz w:val="24"/>
          <w:szCs w:val="24"/>
          <w:lang w:val="cs-CZ"/>
        </w:rPr>
        <w:t> </w:t>
      </w:r>
      <w:r w:rsidRPr="00145B94">
        <w:rPr>
          <w:rFonts w:ascii="NobelCE Lt" w:eastAsia="NobelCE Lt" w:hAnsi="NobelCE Lt" w:cs="NobelCE Lt"/>
          <w:sz w:val="24"/>
          <w:szCs w:val="24"/>
          <w:lang w:val="cs-CZ"/>
        </w:rPr>
        <w:t xml:space="preserve">výbavou </w:t>
      </w:r>
      <w:proofErr w:type="spellStart"/>
      <w:r w:rsidRPr="00145B94">
        <w:rPr>
          <w:rFonts w:ascii="NobelCE Lt" w:eastAsia="NobelCE Lt" w:hAnsi="NobelCE Lt" w:cs="NobelCE Lt"/>
          <w:sz w:val="24"/>
          <w:szCs w:val="24"/>
          <w:lang w:val="cs-CZ"/>
        </w:rPr>
        <w:t>Executive</w:t>
      </w:r>
      <w:proofErr w:type="spellEnd"/>
      <w:r w:rsidRPr="00145B94">
        <w:rPr>
          <w:rFonts w:ascii="NobelCE Lt" w:eastAsia="NobelCE Lt" w:hAnsi="NobelCE Lt" w:cs="NobelCE Lt"/>
          <w:sz w:val="24"/>
          <w:szCs w:val="24"/>
          <w:lang w:val="cs-CZ"/>
        </w:rPr>
        <w:t xml:space="preserve"> Top je </w:t>
      </w:r>
      <w:r w:rsidR="003F422C">
        <w:rPr>
          <w:rFonts w:ascii="NobelCE Lt" w:eastAsia="NobelCE Lt" w:hAnsi="NobelCE Lt" w:cs="NobelCE Lt"/>
          <w:sz w:val="24"/>
          <w:szCs w:val="24"/>
          <w:lang w:val="cs-CZ"/>
        </w:rPr>
        <w:t>nyní</w:t>
      </w:r>
      <w:r w:rsidR="00145B94">
        <w:rPr>
          <w:rFonts w:ascii="NobelCE Lt" w:eastAsia="NobelCE Lt" w:hAnsi="NobelCE Lt" w:cs="NobelCE Lt"/>
          <w:sz w:val="24"/>
          <w:szCs w:val="24"/>
          <w:lang w:val="cs-CZ"/>
        </w:rPr>
        <w:t xml:space="preserve"> </w:t>
      </w:r>
      <w:r w:rsidRPr="00145B94">
        <w:rPr>
          <w:rFonts w:ascii="NobelCE Lt" w:eastAsia="NobelCE Lt" w:hAnsi="NobelCE Lt" w:cs="NobelCE Lt"/>
          <w:sz w:val="24"/>
          <w:szCs w:val="24"/>
          <w:lang w:val="cs-CZ"/>
        </w:rPr>
        <w:t xml:space="preserve">za 1 499 000 Kč. </w:t>
      </w:r>
      <w:r w:rsidR="003F422C">
        <w:rPr>
          <w:rFonts w:ascii="NobelCE Lt" w:eastAsia="NobelCE Lt" w:hAnsi="NobelCE Lt" w:cs="NobelCE Lt"/>
          <w:sz w:val="24"/>
          <w:szCs w:val="24"/>
          <w:lang w:val="cs-CZ"/>
        </w:rPr>
        <w:t xml:space="preserve">Plug-in hybridní Lexus RX 450h+ ve verzi </w:t>
      </w:r>
      <w:proofErr w:type="spellStart"/>
      <w:r w:rsidR="003F422C">
        <w:rPr>
          <w:rFonts w:ascii="NobelCE Lt" w:eastAsia="NobelCE Lt" w:hAnsi="NobelCE Lt" w:cs="NobelCE Lt"/>
          <w:sz w:val="24"/>
          <w:szCs w:val="24"/>
          <w:lang w:val="cs-CZ"/>
        </w:rPr>
        <w:t>Executive</w:t>
      </w:r>
      <w:proofErr w:type="spellEnd"/>
      <w:r w:rsidR="003F422C">
        <w:rPr>
          <w:rFonts w:ascii="NobelCE Lt" w:eastAsia="NobelCE Lt" w:hAnsi="NobelCE Lt" w:cs="NobelCE Lt"/>
          <w:sz w:val="24"/>
          <w:szCs w:val="24"/>
          <w:lang w:val="cs-CZ"/>
        </w:rPr>
        <w:t xml:space="preserve"> Plus je pak aktuálně k dispozici za 1 949 000 Kč. Hybridní varianty obou modelů v provedení s pohonem všech kol jsou o 100 000 Kč levnější. </w:t>
      </w:r>
    </w:p>
    <w:p w14:paraId="71ED1168" w14:textId="77777777" w:rsidR="003F422C" w:rsidRDefault="003F422C">
      <w:pPr>
        <w:pStyle w:val="TextAA"/>
        <w:spacing w:before="0" w:line="240" w:lineRule="auto"/>
        <w:rPr>
          <w:rFonts w:ascii="NobelCE Lt" w:eastAsia="NobelCE Lt" w:hAnsi="NobelCE Lt" w:cs="NobelCE Lt"/>
          <w:sz w:val="24"/>
          <w:szCs w:val="24"/>
          <w:lang w:val="cs-CZ"/>
        </w:rPr>
      </w:pPr>
    </w:p>
    <w:p w14:paraId="14627FB2" w14:textId="77777777" w:rsidR="00A323DF" w:rsidRPr="00145B94" w:rsidRDefault="00027462">
      <w:pPr>
        <w:pStyle w:val="TextAA"/>
        <w:spacing w:before="0" w:line="240" w:lineRule="auto"/>
        <w:rPr>
          <w:rFonts w:ascii="NobelCE Lt" w:eastAsia="NobelCE Lt" w:hAnsi="NobelCE Lt" w:cs="NobelCE Lt"/>
          <w:sz w:val="24"/>
          <w:szCs w:val="24"/>
          <w:lang w:val="cs-CZ"/>
        </w:rPr>
      </w:pPr>
      <w:r w:rsidRPr="00145B94">
        <w:rPr>
          <w:rFonts w:ascii="NobelCE Lt" w:eastAsia="NobelCE Lt" w:hAnsi="NobelCE Lt" w:cs="NobelCE Lt"/>
          <w:sz w:val="24"/>
          <w:szCs w:val="24"/>
          <w:lang w:val="cs-CZ"/>
        </w:rPr>
        <w:t xml:space="preserve">Rovněž plug-in hybridní verze je možné pořídit s operativním leasingem </w:t>
      </w:r>
      <w:proofErr w:type="spellStart"/>
      <w:r w:rsidRPr="00145B94">
        <w:rPr>
          <w:rFonts w:ascii="NobelCE Lt" w:eastAsia="NobelCE Lt" w:hAnsi="NobelCE Lt" w:cs="NobelCE Lt"/>
          <w:sz w:val="24"/>
          <w:szCs w:val="24"/>
          <w:lang w:val="cs-CZ"/>
        </w:rPr>
        <w:t>Kinto</w:t>
      </w:r>
      <w:proofErr w:type="spellEnd"/>
      <w:r w:rsidRPr="00145B94">
        <w:rPr>
          <w:rFonts w:ascii="NobelCE Lt" w:eastAsia="NobelCE Lt" w:hAnsi="NobelCE Lt" w:cs="NobelCE Lt"/>
          <w:sz w:val="24"/>
          <w:szCs w:val="24"/>
          <w:lang w:val="cs-CZ"/>
        </w:rPr>
        <w:t xml:space="preserve"> </w:t>
      </w:r>
      <w:proofErr w:type="spellStart"/>
      <w:r w:rsidRPr="00145B94">
        <w:rPr>
          <w:rFonts w:ascii="NobelCE Lt" w:eastAsia="NobelCE Lt" w:hAnsi="NobelCE Lt" w:cs="NobelCE Lt"/>
          <w:sz w:val="24"/>
          <w:szCs w:val="24"/>
          <w:lang w:val="cs-CZ"/>
        </w:rPr>
        <w:t>One</w:t>
      </w:r>
      <w:proofErr w:type="spellEnd"/>
      <w:r w:rsidRPr="00145B94">
        <w:rPr>
          <w:rFonts w:ascii="NobelCE Lt" w:eastAsia="NobelCE Lt" w:hAnsi="NobelCE Lt" w:cs="NobelCE Lt"/>
          <w:sz w:val="24"/>
          <w:szCs w:val="24"/>
          <w:lang w:val="cs-CZ"/>
        </w:rPr>
        <w:t xml:space="preserve">. NX v tomto případě začíná na 16 499 Kč bez DPH měsíčně, plug-in hybridní RX ve verzi </w:t>
      </w:r>
      <w:proofErr w:type="spellStart"/>
      <w:r w:rsidRPr="00145B94">
        <w:rPr>
          <w:rFonts w:ascii="NobelCE Lt" w:eastAsia="NobelCE Lt" w:hAnsi="NobelCE Lt" w:cs="NobelCE Lt"/>
          <w:sz w:val="24"/>
          <w:szCs w:val="24"/>
          <w:lang w:val="cs-CZ"/>
        </w:rPr>
        <w:t>Executive</w:t>
      </w:r>
      <w:proofErr w:type="spellEnd"/>
      <w:r w:rsidRPr="00145B94">
        <w:rPr>
          <w:rFonts w:ascii="NobelCE Lt" w:eastAsia="NobelCE Lt" w:hAnsi="NobelCE Lt" w:cs="NobelCE Lt"/>
          <w:sz w:val="24"/>
          <w:szCs w:val="24"/>
          <w:lang w:val="cs-CZ"/>
        </w:rPr>
        <w:t xml:space="preserve"> Plus je dostupné za 21 699 Kč bez DPH měsíčně.</w:t>
      </w:r>
    </w:p>
    <w:p w14:paraId="21C9829E" w14:textId="77777777" w:rsidR="00A323DF" w:rsidRPr="00145B94" w:rsidRDefault="00A323DF">
      <w:pPr>
        <w:pStyle w:val="TextAA"/>
        <w:spacing w:before="0" w:line="240" w:lineRule="auto"/>
        <w:rPr>
          <w:rFonts w:ascii="NobelCE Lt" w:eastAsia="NobelCE Lt" w:hAnsi="NobelCE Lt" w:cs="NobelCE Lt"/>
          <w:sz w:val="24"/>
          <w:szCs w:val="24"/>
          <w:lang w:val="cs-CZ"/>
        </w:rPr>
      </w:pPr>
    </w:p>
    <w:p w14:paraId="4AA4AEA8" w14:textId="63B2A64D" w:rsidR="00A323DF" w:rsidRPr="00145B94" w:rsidRDefault="00027462">
      <w:pPr>
        <w:pStyle w:val="TextAA"/>
        <w:spacing w:before="0" w:line="240" w:lineRule="auto"/>
        <w:rPr>
          <w:rFonts w:ascii="NobelCE Lt" w:eastAsia="NobelCE Lt" w:hAnsi="NobelCE Lt" w:cs="NobelCE Lt"/>
          <w:sz w:val="24"/>
          <w:szCs w:val="24"/>
          <w:lang w:val="cs-CZ"/>
        </w:rPr>
      </w:pPr>
      <w:r w:rsidRPr="00145B94">
        <w:rPr>
          <w:rFonts w:ascii="NobelCE Lt" w:eastAsia="NobelCE Lt" w:hAnsi="NobelCE Lt" w:cs="NobelCE Lt"/>
          <w:sz w:val="24"/>
          <w:szCs w:val="24"/>
          <w:lang w:val="cs-CZ"/>
        </w:rPr>
        <w:t xml:space="preserve">Při pořízení nového vozu lze využít také výhodné financování </w:t>
      </w:r>
      <w:r w:rsidR="003F422C">
        <w:rPr>
          <w:rFonts w:ascii="NobelCE Lt" w:eastAsia="NobelCE Lt" w:hAnsi="NobelCE Lt" w:cs="NobelCE Lt"/>
          <w:sz w:val="24"/>
          <w:szCs w:val="24"/>
          <w:lang w:val="cs-CZ"/>
        </w:rPr>
        <w:t xml:space="preserve">Lexus </w:t>
      </w:r>
      <w:r w:rsidRPr="00145B94">
        <w:rPr>
          <w:rFonts w:ascii="NobelCE Lt" w:eastAsia="NobelCE Lt" w:hAnsi="NobelCE Lt" w:cs="NobelCE Lt"/>
          <w:sz w:val="24"/>
          <w:szCs w:val="24"/>
          <w:lang w:val="cs-CZ"/>
        </w:rPr>
        <w:t xml:space="preserve">Kredit nebo </w:t>
      </w:r>
      <w:proofErr w:type="spellStart"/>
      <w:r w:rsidRPr="00145B94">
        <w:rPr>
          <w:rFonts w:ascii="NobelCE Lt" w:eastAsia="NobelCE Lt" w:hAnsi="NobelCE Lt" w:cs="NobelCE Lt"/>
          <w:sz w:val="24"/>
          <w:szCs w:val="24"/>
          <w:lang w:val="cs-CZ"/>
        </w:rPr>
        <w:t>Easy</w:t>
      </w:r>
      <w:proofErr w:type="spellEnd"/>
      <w:r w:rsidRPr="00145B94">
        <w:rPr>
          <w:rFonts w:ascii="NobelCE Lt" w:eastAsia="NobelCE Lt" w:hAnsi="NobelCE Lt" w:cs="NobelCE Lt"/>
          <w:sz w:val="24"/>
          <w:szCs w:val="24"/>
          <w:lang w:val="cs-CZ"/>
        </w:rPr>
        <w:t>, přičemž plug-in hybridní Lexus NX a RX dokonce nabízí akční úrokovou sazbu</w:t>
      </w:r>
      <w:r w:rsidR="003F422C">
        <w:rPr>
          <w:rFonts w:ascii="NobelCE Lt" w:eastAsia="NobelCE Lt" w:hAnsi="NobelCE Lt" w:cs="NobelCE Lt"/>
          <w:sz w:val="24"/>
          <w:szCs w:val="24"/>
          <w:lang w:val="cs-CZ"/>
        </w:rPr>
        <w:t xml:space="preserve"> od</w:t>
      </w:r>
      <w:r w:rsidRPr="00145B94">
        <w:rPr>
          <w:rFonts w:ascii="NobelCE Lt" w:eastAsia="NobelCE Lt" w:hAnsi="NobelCE Lt" w:cs="NobelCE Lt"/>
          <w:sz w:val="24"/>
          <w:szCs w:val="24"/>
          <w:lang w:val="cs-CZ"/>
        </w:rPr>
        <w:t xml:space="preserve"> 0 %, ostatní modely jsou pak s akční úrokovou sazbou </w:t>
      </w:r>
      <w:r w:rsidR="003F422C">
        <w:rPr>
          <w:rFonts w:ascii="NobelCE Lt" w:eastAsia="NobelCE Lt" w:hAnsi="NobelCE Lt" w:cs="NobelCE Lt"/>
          <w:sz w:val="24"/>
          <w:szCs w:val="24"/>
          <w:lang w:val="cs-CZ"/>
        </w:rPr>
        <w:t xml:space="preserve">od </w:t>
      </w:r>
      <w:r w:rsidRPr="00145B94">
        <w:rPr>
          <w:rFonts w:ascii="NobelCE Lt" w:eastAsia="NobelCE Lt" w:hAnsi="NobelCE Lt" w:cs="NobelCE Lt"/>
          <w:sz w:val="24"/>
          <w:szCs w:val="24"/>
          <w:lang w:val="cs-CZ"/>
        </w:rPr>
        <w:t>3,99 %. V rámci produktu Kredit je možné zvolit si flexibilně akontaci podle vlastních potřeb, a to od 10 do 90 %. Flexibilní je i doba trvání od 12 do 36 měsíců.</w:t>
      </w:r>
    </w:p>
    <w:p w14:paraId="2ACD32E8" w14:textId="77777777" w:rsidR="00A323DF" w:rsidRPr="00145B94" w:rsidRDefault="00A323DF">
      <w:pPr>
        <w:pStyle w:val="TextAA"/>
        <w:spacing w:before="0" w:line="240" w:lineRule="auto"/>
        <w:rPr>
          <w:rFonts w:ascii="NobelCE Lt" w:eastAsia="NobelCE Lt" w:hAnsi="NobelCE Lt" w:cs="NobelCE Lt"/>
          <w:sz w:val="24"/>
          <w:szCs w:val="24"/>
          <w:lang w:val="cs-CZ"/>
        </w:rPr>
      </w:pPr>
    </w:p>
    <w:p w14:paraId="28E39E59" w14:textId="57A2D63A" w:rsidR="00027462" w:rsidRPr="00145B94" w:rsidRDefault="00027462" w:rsidP="00027462">
      <w:pPr>
        <w:pStyle w:val="TextAA"/>
        <w:spacing w:before="0" w:line="240" w:lineRule="auto"/>
        <w:rPr>
          <w:rFonts w:ascii="NobelCE Lt" w:eastAsia="NobelCE Lt" w:hAnsi="NobelCE Lt" w:cs="NobelCE Lt"/>
          <w:sz w:val="24"/>
          <w:szCs w:val="24"/>
          <w:lang w:val="cs-CZ"/>
        </w:rPr>
      </w:pPr>
      <w:r w:rsidRPr="00145B94">
        <w:rPr>
          <w:rFonts w:ascii="NobelCE Lt" w:eastAsia="NobelCE Lt" w:hAnsi="NobelCE Lt" w:cs="NobelCE Lt"/>
          <w:sz w:val="24"/>
          <w:szCs w:val="24"/>
          <w:lang w:val="cs-CZ"/>
        </w:rPr>
        <w:t xml:space="preserve">Ať už si zákazník z nabídky vybere jakýkoli </w:t>
      </w:r>
      <w:r>
        <w:rPr>
          <w:rFonts w:ascii="NobelCE Lt" w:eastAsia="NobelCE Lt" w:hAnsi="NobelCE Lt" w:cs="NobelCE Lt"/>
          <w:sz w:val="24"/>
          <w:szCs w:val="24"/>
          <w:lang w:val="cs-CZ"/>
        </w:rPr>
        <w:t>z vozů z akční nabídky</w:t>
      </w:r>
      <w:r w:rsidRPr="00145B94">
        <w:rPr>
          <w:rFonts w:ascii="NobelCE Lt" w:eastAsia="NobelCE Lt" w:hAnsi="NobelCE Lt" w:cs="NobelCE Lt"/>
          <w:sz w:val="24"/>
          <w:szCs w:val="24"/>
          <w:lang w:val="cs-CZ"/>
        </w:rPr>
        <w:t>, dostane k nákupu navíc jako dárek kartu na palivo v hodnotě 20 000 Kč.</w:t>
      </w:r>
      <w:r w:rsidRPr="00027462">
        <w:rPr>
          <w:rFonts w:ascii="NobelCE Lt" w:eastAsia="NobelCE Lt" w:hAnsi="NobelCE Lt" w:cs="NobelCE Lt"/>
          <w:sz w:val="24"/>
          <w:szCs w:val="24"/>
          <w:lang w:val="cs-CZ"/>
        </w:rPr>
        <w:t xml:space="preserve"> </w:t>
      </w:r>
      <w:r w:rsidRPr="00145B94">
        <w:rPr>
          <w:rFonts w:ascii="NobelCE Lt" w:eastAsia="NobelCE Lt" w:hAnsi="NobelCE Lt" w:cs="NobelCE Lt"/>
          <w:sz w:val="24"/>
          <w:szCs w:val="24"/>
          <w:lang w:val="cs-CZ"/>
        </w:rPr>
        <w:t xml:space="preserve">Všechny </w:t>
      </w:r>
      <w:r>
        <w:rPr>
          <w:rFonts w:ascii="NobelCE Lt" w:eastAsia="NobelCE Lt" w:hAnsi="NobelCE Lt" w:cs="NobelCE Lt"/>
          <w:sz w:val="24"/>
          <w:szCs w:val="24"/>
          <w:lang w:val="cs-CZ"/>
        </w:rPr>
        <w:t xml:space="preserve">vozy </w:t>
      </w:r>
      <w:r w:rsidRPr="00145B94">
        <w:rPr>
          <w:rFonts w:ascii="NobelCE Lt" w:eastAsia="NobelCE Lt" w:hAnsi="NobelCE Lt" w:cs="NobelCE Lt"/>
          <w:sz w:val="24"/>
          <w:szCs w:val="24"/>
          <w:lang w:val="cs-CZ"/>
        </w:rPr>
        <w:t>jsou</w:t>
      </w:r>
      <w:r>
        <w:rPr>
          <w:rFonts w:ascii="NobelCE Lt" w:eastAsia="NobelCE Lt" w:hAnsi="NobelCE Lt" w:cs="NobelCE Lt"/>
          <w:sz w:val="24"/>
          <w:szCs w:val="24"/>
          <w:lang w:val="cs-CZ"/>
        </w:rPr>
        <w:t xml:space="preserve"> navíc</w:t>
      </w:r>
      <w:r w:rsidRPr="00145B94">
        <w:rPr>
          <w:rFonts w:ascii="NobelCE Lt" w:eastAsia="NobelCE Lt" w:hAnsi="NobelCE Lt" w:cs="NobelCE Lt"/>
          <w:sz w:val="24"/>
          <w:szCs w:val="24"/>
          <w:lang w:val="cs-CZ"/>
        </w:rPr>
        <w:t xml:space="preserve"> skladem a připravené k okamžitému odběru.</w:t>
      </w:r>
    </w:p>
    <w:p w14:paraId="3F3E91E7" w14:textId="77777777" w:rsidR="00027462" w:rsidRPr="00145B94" w:rsidRDefault="00027462" w:rsidP="00027462">
      <w:pPr>
        <w:pStyle w:val="TextAA"/>
        <w:spacing w:before="0" w:line="240" w:lineRule="auto"/>
        <w:rPr>
          <w:rStyle w:val="dnA"/>
          <w:rFonts w:ascii="NobelCE Lt" w:eastAsia="NobelCE Lt" w:hAnsi="NobelCE Lt" w:cs="NobelCE Lt"/>
          <w:sz w:val="24"/>
          <w:szCs w:val="24"/>
          <w:lang w:val="cs-CZ"/>
        </w:rPr>
      </w:pPr>
    </w:p>
    <w:p w14:paraId="178530D8" w14:textId="0BABE3DF" w:rsidR="00A323DF" w:rsidRDefault="00027462">
      <w:pPr>
        <w:pStyle w:val="TextAA"/>
        <w:spacing w:before="0" w:line="240" w:lineRule="auto"/>
        <w:rPr>
          <w:rFonts w:ascii="NobelCE Lt" w:eastAsia="NobelCE Lt" w:hAnsi="NobelCE Lt" w:cs="NobelCE Lt"/>
          <w:sz w:val="24"/>
          <w:szCs w:val="24"/>
          <w:lang w:val="cs-CZ"/>
        </w:rPr>
      </w:pPr>
      <w:r w:rsidRPr="00145B94">
        <w:rPr>
          <w:rFonts w:ascii="NobelCE Lt" w:eastAsia="NobelCE Lt" w:hAnsi="NobelCE Lt" w:cs="NobelCE Lt"/>
          <w:sz w:val="24"/>
          <w:szCs w:val="24"/>
          <w:lang w:val="cs-CZ"/>
        </w:rPr>
        <w:t xml:space="preserve">Lexus Business </w:t>
      </w:r>
      <w:proofErr w:type="spellStart"/>
      <w:r w:rsidRPr="00145B94">
        <w:rPr>
          <w:rFonts w:ascii="NobelCE Lt" w:eastAsia="NobelCE Lt" w:hAnsi="NobelCE Lt" w:cs="NobelCE Lt"/>
          <w:sz w:val="24"/>
          <w:szCs w:val="24"/>
          <w:lang w:val="cs-CZ"/>
        </w:rPr>
        <w:t>Week</w:t>
      </w:r>
      <w:proofErr w:type="spellEnd"/>
      <w:r w:rsidRPr="00145B94">
        <w:rPr>
          <w:rFonts w:ascii="NobelCE Lt" w:eastAsia="NobelCE Lt" w:hAnsi="NobelCE Lt" w:cs="NobelCE Lt"/>
          <w:sz w:val="24"/>
          <w:szCs w:val="24"/>
          <w:lang w:val="cs-CZ"/>
        </w:rPr>
        <w:t xml:space="preserve"> proběhne ve všech českých showroomech Lexus ve dnech 10. až 16. března. Pro návštěvníky bude </w:t>
      </w:r>
      <w:r w:rsidR="00145B94">
        <w:rPr>
          <w:rFonts w:ascii="NobelCE Lt" w:eastAsia="NobelCE Lt" w:hAnsi="NobelCE Lt" w:cs="NobelCE Lt"/>
          <w:sz w:val="24"/>
          <w:szCs w:val="24"/>
          <w:lang w:val="cs-CZ"/>
        </w:rPr>
        <w:t xml:space="preserve">kromě standardního servisu v duchu japonské pohostinnosti </w:t>
      </w:r>
      <w:proofErr w:type="spellStart"/>
      <w:r w:rsidRPr="00145B94">
        <w:rPr>
          <w:rFonts w:ascii="NobelCE Lt" w:eastAsia="NobelCE Lt" w:hAnsi="NobelCE Lt" w:cs="NobelCE Lt"/>
          <w:sz w:val="24"/>
          <w:szCs w:val="24"/>
          <w:lang w:val="cs-CZ"/>
        </w:rPr>
        <w:t>Omotenashi</w:t>
      </w:r>
      <w:proofErr w:type="spellEnd"/>
      <w:r w:rsidRPr="00145B94">
        <w:rPr>
          <w:rFonts w:ascii="NobelCE Lt" w:eastAsia="NobelCE Lt" w:hAnsi="NobelCE Lt" w:cs="NobelCE Lt"/>
          <w:sz w:val="24"/>
          <w:szCs w:val="24"/>
          <w:lang w:val="cs-CZ"/>
        </w:rPr>
        <w:t xml:space="preserve"> připraveno občerstvení</w:t>
      </w:r>
      <w:r>
        <w:rPr>
          <w:rFonts w:ascii="NobelCE Lt" w:eastAsia="NobelCE Lt" w:hAnsi="NobelCE Lt" w:cs="NobelCE Lt"/>
          <w:sz w:val="24"/>
          <w:szCs w:val="24"/>
          <w:lang w:val="cs-CZ"/>
        </w:rPr>
        <w:t xml:space="preserve"> </w:t>
      </w:r>
      <w:r w:rsidR="003F422C">
        <w:rPr>
          <w:rFonts w:ascii="NobelCE Lt" w:eastAsia="NobelCE Lt" w:hAnsi="NobelCE Lt" w:cs="NobelCE Lt"/>
          <w:sz w:val="24"/>
          <w:szCs w:val="24"/>
          <w:lang w:val="cs-CZ"/>
        </w:rPr>
        <w:t xml:space="preserve">a samozřejmě i </w:t>
      </w:r>
      <w:r>
        <w:rPr>
          <w:rFonts w:ascii="NobelCE Lt" w:eastAsia="NobelCE Lt" w:hAnsi="NobelCE Lt" w:cs="NobelCE Lt"/>
          <w:sz w:val="24"/>
          <w:szCs w:val="24"/>
          <w:lang w:val="cs-CZ"/>
        </w:rPr>
        <w:t>testovací jízd</w:t>
      </w:r>
      <w:r w:rsidR="003F422C">
        <w:rPr>
          <w:rFonts w:ascii="NobelCE Lt" w:eastAsia="NobelCE Lt" w:hAnsi="NobelCE Lt" w:cs="NobelCE Lt"/>
          <w:sz w:val="24"/>
          <w:szCs w:val="24"/>
          <w:lang w:val="cs-CZ"/>
        </w:rPr>
        <w:t>y</w:t>
      </w:r>
      <w:r>
        <w:rPr>
          <w:rFonts w:ascii="NobelCE Lt" w:eastAsia="NobelCE Lt" w:hAnsi="NobelCE Lt" w:cs="NobelCE Lt"/>
          <w:sz w:val="24"/>
          <w:szCs w:val="24"/>
          <w:lang w:val="cs-CZ"/>
        </w:rPr>
        <w:t>.</w:t>
      </w:r>
    </w:p>
    <w:p w14:paraId="059BC2FC" w14:textId="59F9CCB4" w:rsidR="00A323DF" w:rsidRPr="00142BF7" w:rsidRDefault="00027462" w:rsidP="00142BF7">
      <w:pPr>
        <w:rPr>
          <w:rFonts w:ascii="NobelCE Lt" w:eastAsia="NobelCE Lt" w:hAnsi="NobelCE Lt" w:cs="NobelCE Lt"/>
          <w:color w:val="000000"/>
          <w:u w:color="000000"/>
          <w:lang w:val="cs-CZ" w:eastAsia="ja-JP"/>
        </w:rPr>
      </w:pPr>
      <w:r>
        <w:rPr>
          <w:rFonts w:ascii="NobelCE Lt" w:eastAsia="NobelCE Lt" w:hAnsi="NobelCE Lt" w:cs="NobelCE Lt"/>
          <w:lang w:val="cs-CZ"/>
        </w:rPr>
        <w:br w:type="page"/>
      </w:r>
      <w:r w:rsidRPr="00027462">
        <w:rPr>
          <w:rFonts w:ascii="NobelCE Lt" w:eastAsia="NobelCE Lt" w:hAnsi="NobelCE Lt" w:cs="NobelCE Lt"/>
          <w:lang w:val="cs-CZ"/>
        </w:rPr>
        <w:lastRenderedPageBreak/>
        <w:t>Více informací:</w:t>
      </w:r>
    </w:p>
    <w:p w14:paraId="4393F3F2" w14:textId="77777777" w:rsidR="00A323DF" w:rsidRPr="00145B94" w:rsidRDefault="00027462">
      <w:pPr>
        <w:pStyle w:val="TextA"/>
        <w:spacing w:before="120"/>
        <w:rPr>
          <w:rFonts w:ascii="NobelCE Lt" w:eastAsia="NobelCE Lt" w:hAnsi="NobelCE Lt" w:cs="NobelCE Lt"/>
          <w:b/>
          <w:bCs/>
        </w:rPr>
      </w:pPr>
      <w:r w:rsidRPr="00145B94">
        <w:rPr>
          <w:rFonts w:ascii="NobelCE Lt" w:eastAsia="NobelCE Lt" w:hAnsi="NobelCE Lt" w:cs="NobelCE Lt"/>
          <w:b/>
          <w:bCs/>
        </w:rPr>
        <w:t xml:space="preserve">Jitka Jechová </w:t>
      </w:r>
    </w:p>
    <w:p w14:paraId="1E025FCF" w14:textId="77777777" w:rsidR="00A323DF" w:rsidRPr="00145B94" w:rsidRDefault="00027462">
      <w:pPr>
        <w:pStyle w:val="TextA"/>
        <w:spacing w:before="120"/>
        <w:rPr>
          <w:rFonts w:ascii="NobelCE Lt" w:eastAsia="NobelCE Lt" w:hAnsi="NobelCE Lt" w:cs="NobelCE Lt"/>
          <w:b/>
          <w:bCs/>
        </w:rPr>
      </w:pPr>
      <w:r w:rsidRPr="00145B94">
        <w:rPr>
          <w:rFonts w:ascii="NobelCE Lt" w:eastAsia="NobelCE Lt" w:hAnsi="NobelCE Lt" w:cs="NobelCE Lt"/>
        </w:rPr>
        <w:t xml:space="preserve">PR Manager </w:t>
      </w:r>
    </w:p>
    <w:p w14:paraId="5C225A52" w14:textId="77777777" w:rsidR="00A323DF" w:rsidRPr="00145B94" w:rsidRDefault="00A323DF">
      <w:pPr>
        <w:pStyle w:val="TextA"/>
        <w:spacing w:before="120"/>
        <w:rPr>
          <w:rStyle w:val="dnA"/>
          <w:rFonts w:ascii="NobelCE Lt" w:eastAsia="NobelCE Lt" w:hAnsi="NobelCE Lt" w:cs="NobelCE Lt"/>
          <w:b/>
          <w:bCs/>
        </w:rPr>
      </w:pPr>
    </w:p>
    <w:p w14:paraId="2CEFD8A0" w14:textId="77777777" w:rsidR="00A323DF" w:rsidRPr="00145B94" w:rsidRDefault="00027462">
      <w:pPr>
        <w:pStyle w:val="TextA"/>
        <w:spacing w:before="120"/>
        <w:rPr>
          <w:rFonts w:ascii="NobelCE Lt" w:eastAsia="NobelCE Lt" w:hAnsi="NobelCE Lt" w:cs="NobelCE Lt"/>
          <w:b/>
          <w:bCs/>
        </w:rPr>
      </w:pPr>
      <w:r w:rsidRPr="00145B94">
        <w:rPr>
          <w:rFonts w:ascii="NobelCE Lt" w:eastAsia="NobelCE Lt" w:hAnsi="NobelCE Lt" w:cs="NobelCE Lt"/>
          <w:b/>
          <w:bCs/>
        </w:rPr>
        <w:t xml:space="preserve">Toyota </w:t>
      </w:r>
      <w:proofErr w:type="spellStart"/>
      <w:r w:rsidRPr="00145B94">
        <w:rPr>
          <w:rFonts w:ascii="NobelCE Lt" w:eastAsia="NobelCE Lt" w:hAnsi="NobelCE Lt" w:cs="NobelCE Lt"/>
          <w:b/>
          <w:bCs/>
        </w:rPr>
        <w:t>Central</w:t>
      </w:r>
      <w:proofErr w:type="spellEnd"/>
      <w:r w:rsidRPr="00145B94">
        <w:rPr>
          <w:rFonts w:ascii="NobelCE Lt" w:eastAsia="NobelCE Lt" w:hAnsi="NobelCE Lt" w:cs="NobelCE Lt"/>
          <w:b/>
          <w:bCs/>
        </w:rPr>
        <w:t xml:space="preserve"> </w:t>
      </w:r>
      <w:proofErr w:type="spellStart"/>
      <w:r w:rsidRPr="00145B94">
        <w:rPr>
          <w:rFonts w:ascii="NobelCE Lt" w:eastAsia="NobelCE Lt" w:hAnsi="NobelCE Lt" w:cs="NobelCE Lt"/>
          <w:b/>
          <w:bCs/>
        </w:rPr>
        <w:t>Europe</w:t>
      </w:r>
      <w:proofErr w:type="spellEnd"/>
      <w:r w:rsidRPr="00145B94">
        <w:rPr>
          <w:rFonts w:ascii="NobelCE Lt" w:eastAsia="NobelCE Lt" w:hAnsi="NobelCE Lt" w:cs="NobelCE Lt"/>
          <w:b/>
          <w:bCs/>
        </w:rPr>
        <w:t xml:space="preserve"> – Czech s.r.o.</w:t>
      </w:r>
    </w:p>
    <w:p w14:paraId="08564DFE" w14:textId="77777777" w:rsidR="00A323DF" w:rsidRPr="00145B94" w:rsidRDefault="00027462">
      <w:pPr>
        <w:pStyle w:val="TextA"/>
        <w:spacing w:before="120"/>
        <w:rPr>
          <w:rFonts w:ascii="NobelCE Lt" w:eastAsia="NobelCE Lt" w:hAnsi="NobelCE Lt" w:cs="NobelCE Lt"/>
        </w:rPr>
      </w:pPr>
      <w:r w:rsidRPr="00145B94">
        <w:rPr>
          <w:rFonts w:ascii="NobelCE Lt" w:eastAsia="NobelCE Lt" w:hAnsi="NobelCE Lt" w:cs="NobelCE Lt"/>
        </w:rPr>
        <w:t>Bavorská 2662/1</w:t>
      </w:r>
    </w:p>
    <w:p w14:paraId="71FAB0E8" w14:textId="77777777" w:rsidR="00A323DF" w:rsidRPr="00145B94" w:rsidRDefault="00027462">
      <w:pPr>
        <w:pStyle w:val="TextA"/>
        <w:spacing w:before="120"/>
        <w:rPr>
          <w:rFonts w:ascii="NobelCE Lt" w:eastAsia="NobelCE Lt" w:hAnsi="NobelCE Lt" w:cs="NobelCE Lt"/>
        </w:rPr>
      </w:pPr>
      <w:r w:rsidRPr="00145B94">
        <w:rPr>
          <w:rFonts w:ascii="NobelCE Lt" w:eastAsia="NobelCE Lt" w:hAnsi="NobelCE Lt" w:cs="NobelCE Lt"/>
        </w:rPr>
        <w:t>155 00  Praha 5</w:t>
      </w:r>
    </w:p>
    <w:p w14:paraId="3961B7DB" w14:textId="77777777" w:rsidR="00A323DF" w:rsidRPr="00145B94" w:rsidRDefault="00027462">
      <w:pPr>
        <w:pStyle w:val="TextA"/>
        <w:spacing w:before="120"/>
        <w:rPr>
          <w:rFonts w:ascii="NobelCE Lt" w:eastAsia="NobelCE Lt" w:hAnsi="NobelCE Lt" w:cs="NobelCE Lt"/>
        </w:rPr>
      </w:pPr>
      <w:r w:rsidRPr="00145B94">
        <w:rPr>
          <w:rFonts w:ascii="NobelCE Lt" w:eastAsia="NobelCE Lt" w:hAnsi="NobelCE Lt" w:cs="NobelCE Lt"/>
        </w:rPr>
        <w:t>Czech Republic</w:t>
      </w:r>
    </w:p>
    <w:p w14:paraId="74D724E5" w14:textId="77777777" w:rsidR="00A323DF" w:rsidRPr="00145B94" w:rsidRDefault="00A323DF">
      <w:pPr>
        <w:pStyle w:val="TextA"/>
        <w:spacing w:before="120"/>
        <w:rPr>
          <w:rStyle w:val="dnA"/>
          <w:rFonts w:ascii="NobelCE Lt" w:eastAsia="NobelCE Lt" w:hAnsi="NobelCE Lt" w:cs="NobelCE Lt"/>
        </w:rPr>
      </w:pPr>
    </w:p>
    <w:p w14:paraId="7CAF6B4F" w14:textId="77777777" w:rsidR="00A323DF" w:rsidRPr="00145B94" w:rsidRDefault="00027462">
      <w:pPr>
        <w:pStyle w:val="TextA"/>
        <w:spacing w:before="120"/>
        <w:rPr>
          <w:rFonts w:ascii="NobelCE Lt" w:eastAsia="NobelCE Lt" w:hAnsi="NobelCE Lt" w:cs="NobelCE Lt"/>
        </w:rPr>
      </w:pPr>
      <w:proofErr w:type="spellStart"/>
      <w:r w:rsidRPr="00145B94">
        <w:rPr>
          <w:rFonts w:ascii="NobelCE Lt" w:eastAsia="NobelCE Lt" w:hAnsi="NobelCE Lt" w:cs="NobelCE Lt"/>
        </w:rPr>
        <w:t>Phone</w:t>
      </w:r>
      <w:proofErr w:type="spellEnd"/>
      <w:r w:rsidRPr="00145B94">
        <w:rPr>
          <w:rFonts w:ascii="NobelCE Lt" w:eastAsia="NobelCE Lt" w:hAnsi="NobelCE Lt" w:cs="NobelCE Lt"/>
        </w:rPr>
        <w:t>: +420 222 992 209</w:t>
      </w:r>
    </w:p>
    <w:p w14:paraId="70B4BB4B" w14:textId="77777777" w:rsidR="00A323DF" w:rsidRPr="00145B94" w:rsidRDefault="00027462">
      <w:pPr>
        <w:pStyle w:val="TextA"/>
        <w:spacing w:before="120"/>
        <w:rPr>
          <w:rFonts w:ascii="NobelCE Lt" w:eastAsia="NobelCE Lt" w:hAnsi="NobelCE Lt" w:cs="NobelCE Lt"/>
        </w:rPr>
      </w:pPr>
      <w:r w:rsidRPr="00145B94">
        <w:rPr>
          <w:rFonts w:ascii="NobelCE Lt" w:eastAsia="NobelCE Lt" w:hAnsi="NobelCE Lt" w:cs="NobelCE Lt"/>
        </w:rPr>
        <w:t>Mobile: +420 731 626 250</w:t>
      </w:r>
    </w:p>
    <w:p w14:paraId="6082275A" w14:textId="77777777" w:rsidR="00A323DF" w:rsidRPr="00145B94" w:rsidRDefault="00027462">
      <w:pPr>
        <w:pStyle w:val="TextA"/>
        <w:spacing w:before="120"/>
      </w:pPr>
      <w:hyperlink r:id="rId6" w:history="1">
        <w:r w:rsidRPr="00145B94">
          <w:rPr>
            <w:rStyle w:val="Hyperlink0"/>
          </w:rPr>
          <w:t>jitka.jechova@toyota-ce.com</w:t>
        </w:r>
      </w:hyperlink>
      <w:r w:rsidRPr="00145B94">
        <w:rPr>
          <w:rStyle w:val="dn"/>
          <w:rFonts w:ascii="NobelCE Lt" w:eastAsia="NobelCE Lt" w:hAnsi="NobelCE Lt" w:cs="NobelCE Lt"/>
        </w:rPr>
        <w:t xml:space="preserve"> </w:t>
      </w:r>
    </w:p>
    <w:sectPr w:rsidR="00A323DF" w:rsidRPr="00145B94">
      <w:pgSz w:w="11900" w:h="16840"/>
      <w:pgMar w:top="993" w:right="1417" w:bottom="851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AAA96" w14:textId="77777777" w:rsidR="00930D58" w:rsidRDefault="00930D58">
      <w:r>
        <w:separator/>
      </w:r>
    </w:p>
  </w:endnote>
  <w:endnote w:type="continuationSeparator" w:id="0">
    <w:p w14:paraId="7B03ECD3" w14:textId="77777777" w:rsidR="00930D58" w:rsidRDefault="0093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Nobel-Book">
    <w:altName w:val="Calibri"/>
    <w:charset w:val="00"/>
    <w:family w:val="auto"/>
    <w:pitch w:val="variable"/>
    <w:sig w:usb0="80000027" w:usb1="00000040" w:usb2="00000000" w:usb3="00000000" w:csb0="00000001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74317" w14:textId="77777777" w:rsidR="00930D58" w:rsidRDefault="00930D58">
      <w:r>
        <w:separator/>
      </w:r>
    </w:p>
  </w:footnote>
  <w:footnote w:type="continuationSeparator" w:id="0">
    <w:p w14:paraId="799AE621" w14:textId="77777777" w:rsidR="00930D58" w:rsidRDefault="00930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3DF"/>
    <w:rsid w:val="00027462"/>
    <w:rsid w:val="00142BF7"/>
    <w:rsid w:val="00145B94"/>
    <w:rsid w:val="00206C55"/>
    <w:rsid w:val="0021677A"/>
    <w:rsid w:val="002F7727"/>
    <w:rsid w:val="00311937"/>
    <w:rsid w:val="003F422C"/>
    <w:rsid w:val="00641F26"/>
    <w:rsid w:val="006C2E5A"/>
    <w:rsid w:val="00930D58"/>
    <w:rsid w:val="00A323DF"/>
    <w:rsid w:val="00B53793"/>
    <w:rsid w:val="00C34EC6"/>
    <w:rsid w:val="00D8476D"/>
    <w:rsid w:val="00DC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0EC3D"/>
  <w15:docId w15:val="{5025187E-EFCC-4268-8230-8BF7BCF3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AA">
    <w:name w:val="Text A A"/>
    <w:pPr>
      <w:spacing w:before="120" w:line="240" w:lineRule="exact"/>
      <w:jc w:val="both"/>
    </w:pPr>
    <w:rPr>
      <w:rFonts w:ascii="Nobel-Book" w:eastAsia="Nobel-Book" w:hAnsi="Nobel-Book" w:cs="Nobel-Book"/>
      <w:color w:val="000000"/>
      <w:sz w:val="22"/>
      <w:szCs w:val="22"/>
      <w:u w:color="000000"/>
      <w:lang w:val="en-US"/>
    </w:rPr>
  </w:style>
  <w:style w:type="character" w:customStyle="1" w:styleId="dnA">
    <w:name w:val="Žádný A"/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NobelCE Lt" w:eastAsia="NobelCE Lt" w:hAnsi="NobelCE Lt" w:cs="NobelCE Lt"/>
      <w:outline w:val="0"/>
      <w:color w:val="0000FF"/>
      <w:u w:val="single" w:color="0000FF"/>
    </w:rPr>
  </w:style>
  <w:style w:type="paragraph" w:styleId="Nagwek">
    <w:name w:val="header"/>
    <w:basedOn w:val="Normalny"/>
    <w:link w:val="NagwekZnak"/>
    <w:uiPriority w:val="99"/>
    <w:unhideWhenUsed/>
    <w:rsid w:val="000274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7462"/>
    <w:rPr>
      <w:sz w:val="24"/>
      <w:szCs w:val="24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4E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4E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4EC6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4E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4EC6"/>
    <w:rPr>
      <w:b/>
      <w:bCs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3F42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422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tka.jechova@toyota-c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Vlachopulos (TCE)</dc:creator>
  <cp:lastModifiedBy>Monika Nimszke</cp:lastModifiedBy>
  <cp:revision>4</cp:revision>
  <dcterms:created xsi:type="dcterms:W3CDTF">2025-03-03T15:13:00Z</dcterms:created>
  <dcterms:modified xsi:type="dcterms:W3CDTF">2025-03-03T17:21:00Z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0d082-23a7-4efc-8d90-1a8b753b22b9_Enabled">
    <vt:lpwstr>true</vt:lpwstr>
  </property>
  <property fmtid="{D5CDD505-2E9C-101B-9397-08002B2CF9AE}" pid="3" name="MSIP_Label_b090d082-23a7-4efc-8d90-1a8b753b22b9_SetDate">
    <vt:lpwstr>2025-03-03T07:55:06Z</vt:lpwstr>
  </property>
  <property fmtid="{D5CDD505-2E9C-101B-9397-08002B2CF9AE}" pid="4" name="MSIP_Label_b090d082-23a7-4efc-8d90-1a8b753b22b9_Method">
    <vt:lpwstr>Privileged</vt:lpwstr>
  </property>
  <property fmtid="{D5CDD505-2E9C-101B-9397-08002B2CF9AE}" pid="5" name="MSIP_Label_b090d082-23a7-4efc-8d90-1a8b753b22b9_Name">
    <vt:lpwstr>Public - No Markers</vt:lpwstr>
  </property>
  <property fmtid="{D5CDD505-2E9C-101B-9397-08002B2CF9AE}" pid="6" name="MSIP_Label_b090d082-23a7-4efc-8d90-1a8b753b22b9_SiteId">
    <vt:lpwstr>52b742d1-3dc2-47ac-bf03-609c83d9df9f</vt:lpwstr>
  </property>
  <property fmtid="{D5CDD505-2E9C-101B-9397-08002B2CF9AE}" pid="7" name="MSIP_Label_b090d082-23a7-4efc-8d90-1a8b753b22b9_ActionId">
    <vt:lpwstr>a275357b-c14b-4936-a669-9beb0cf16d79</vt:lpwstr>
  </property>
  <property fmtid="{D5CDD505-2E9C-101B-9397-08002B2CF9AE}" pid="8" name="MSIP_Label_b090d082-23a7-4efc-8d90-1a8b753b22b9_ContentBits">
    <vt:lpwstr>0</vt:lpwstr>
  </property>
</Properties>
</file>