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5453863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44E414D2" w:rsidR="00AC3B86" w:rsidRPr="00252F6E" w:rsidRDefault="00B40941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16</w:t>
      </w:r>
      <w:r w:rsidR="00924F3C">
        <w:rPr>
          <w:rFonts w:ascii="NobelCE Lt" w:hAnsi="NobelCE Lt" w:cs="Arial"/>
        </w:rPr>
        <w:t xml:space="preserve">. </w:t>
      </w:r>
      <w:r w:rsidR="00D43549">
        <w:rPr>
          <w:rFonts w:ascii="NobelCE Lt" w:hAnsi="NobelCE Lt" w:cs="Arial"/>
        </w:rPr>
        <w:t>září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7F99E622" w14:textId="6BEE47D5" w:rsidR="00782629" w:rsidRDefault="00782629" w:rsidP="007A76DD">
      <w:pPr>
        <w:pStyle w:val="Bezmezer"/>
        <w:rPr>
          <w:rFonts w:ascii="NobelCE Lt" w:hAnsi="NobelCE Lt"/>
          <w:caps/>
          <w:sz w:val="28"/>
        </w:rPr>
      </w:pPr>
    </w:p>
    <w:p w14:paraId="27287EED" w14:textId="3447B4C0" w:rsidR="005B18F6" w:rsidRPr="005B18F6" w:rsidRDefault="005B18F6" w:rsidP="005B18F6">
      <w:pPr>
        <w:pStyle w:val="Bezmezer"/>
        <w:rPr>
          <w:rFonts w:ascii="NobelCE Bk" w:hAnsi="NobelCE Bk"/>
          <w:b/>
          <w:sz w:val="52"/>
          <w:szCs w:val="60"/>
        </w:rPr>
      </w:pPr>
      <w:r w:rsidRPr="005B18F6">
        <w:rPr>
          <w:rFonts w:ascii="NobelCE Bk" w:hAnsi="NobelCE Bk"/>
          <w:b/>
          <w:sz w:val="52"/>
          <w:szCs w:val="60"/>
        </w:rPr>
        <w:t>SVĚTOVÁ PREMIÉRA NOV</w:t>
      </w:r>
      <w:r w:rsidR="008527D4">
        <w:rPr>
          <w:rFonts w:ascii="NobelCE Bk" w:hAnsi="NobelCE Bk"/>
          <w:b/>
          <w:sz w:val="52"/>
          <w:szCs w:val="60"/>
        </w:rPr>
        <w:t>É VIZE</w:t>
      </w:r>
      <w:r>
        <w:rPr>
          <w:rFonts w:ascii="NobelCE Bk" w:hAnsi="NobelCE Bk"/>
          <w:b/>
          <w:sz w:val="52"/>
          <w:szCs w:val="60"/>
        </w:rPr>
        <w:t xml:space="preserve"> </w:t>
      </w:r>
      <w:r w:rsidRPr="005B18F6">
        <w:rPr>
          <w:rFonts w:ascii="NobelCE Bk" w:hAnsi="NobelCE Bk"/>
          <w:b/>
          <w:sz w:val="52"/>
          <w:szCs w:val="60"/>
        </w:rPr>
        <w:t>SEDADEL LEXUS „KINETIC SEAT“</w:t>
      </w:r>
      <w:r w:rsidRPr="005B18F6">
        <w:rPr>
          <w:rFonts w:ascii="NobelCE Bk" w:hAnsi="NobelCE Bk"/>
          <w:b/>
          <w:sz w:val="52"/>
          <w:szCs w:val="60"/>
        </w:rPr>
        <w:br/>
        <w:t xml:space="preserve">NA </w:t>
      </w:r>
      <w:r>
        <w:rPr>
          <w:rFonts w:ascii="NobelCE Bk" w:hAnsi="NobelCE Bk"/>
          <w:b/>
          <w:sz w:val="52"/>
          <w:szCs w:val="60"/>
        </w:rPr>
        <w:t>A</w:t>
      </w:r>
      <w:r w:rsidRPr="005B18F6">
        <w:rPr>
          <w:rFonts w:ascii="NobelCE Bk" w:hAnsi="NobelCE Bk"/>
          <w:b/>
          <w:sz w:val="52"/>
          <w:szCs w:val="60"/>
        </w:rPr>
        <w:t xml:space="preserve">UTOSALONU </w:t>
      </w:r>
      <w:r>
        <w:rPr>
          <w:rFonts w:ascii="NobelCE Bk" w:hAnsi="NobelCE Bk"/>
          <w:b/>
          <w:sz w:val="52"/>
          <w:szCs w:val="60"/>
        </w:rPr>
        <w:t xml:space="preserve">V PAŘÍŽI </w:t>
      </w:r>
      <w:r w:rsidRPr="005B18F6">
        <w:rPr>
          <w:rFonts w:ascii="NobelCE Bk" w:hAnsi="NobelCE Bk"/>
          <w:b/>
          <w:sz w:val="52"/>
          <w:szCs w:val="60"/>
        </w:rPr>
        <w:t xml:space="preserve">2016 </w:t>
      </w:r>
    </w:p>
    <w:p w14:paraId="066F7512" w14:textId="65CC9205" w:rsidR="005B18F6" w:rsidRDefault="005B18F6" w:rsidP="007A76DD">
      <w:pPr>
        <w:pStyle w:val="Bezmezer"/>
        <w:rPr>
          <w:rFonts w:ascii="NobelCE Lt" w:hAnsi="NobelCE Lt"/>
          <w:caps/>
          <w:sz w:val="28"/>
        </w:rPr>
      </w:pPr>
    </w:p>
    <w:p w14:paraId="740AC046" w14:textId="77777777" w:rsidR="00B57C8C" w:rsidRDefault="00B57C8C" w:rsidP="007A76DD">
      <w:pPr>
        <w:pStyle w:val="Bezmezer"/>
        <w:rPr>
          <w:rFonts w:ascii="NobelCE Lt" w:hAnsi="NobelCE Lt"/>
          <w:caps/>
          <w:sz w:val="28"/>
        </w:rPr>
      </w:pPr>
    </w:p>
    <w:p w14:paraId="006BE423" w14:textId="7C58AF23" w:rsidR="00B57C8C" w:rsidRDefault="00B57C8C" w:rsidP="00B57C8C">
      <w:pPr>
        <w:pStyle w:val="Bezmezer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32"/>
          <w:szCs w:val="36"/>
        </w:rPr>
        <w:t xml:space="preserve">• </w:t>
      </w:r>
      <w:r w:rsidRPr="00B57C8C">
        <w:rPr>
          <w:rFonts w:ascii="NobelCE Lt" w:hAnsi="NobelCE Lt"/>
          <w:sz w:val="28"/>
          <w:szCs w:val="36"/>
        </w:rPr>
        <w:t xml:space="preserve">Revoluční konstrukce pružné sítě </w:t>
      </w:r>
      <w:r w:rsidR="00031AC0">
        <w:rPr>
          <w:rFonts w:ascii="NobelCE Lt" w:hAnsi="NobelCE Lt"/>
          <w:sz w:val="28"/>
          <w:szCs w:val="36"/>
        </w:rPr>
        <w:t>umožňuje</w:t>
      </w:r>
      <w:r w:rsidR="008527D4">
        <w:rPr>
          <w:rFonts w:ascii="NobelCE Lt" w:hAnsi="NobelCE Lt"/>
          <w:sz w:val="28"/>
          <w:szCs w:val="36"/>
        </w:rPr>
        <w:t xml:space="preserve"> </w:t>
      </w:r>
      <w:r w:rsidRPr="00B57C8C">
        <w:rPr>
          <w:rFonts w:ascii="NobelCE Lt" w:hAnsi="NobelCE Lt"/>
          <w:sz w:val="28"/>
          <w:szCs w:val="36"/>
        </w:rPr>
        <w:t xml:space="preserve">optimální sezení při </w:t>
      </w:r>
      <w:r w:rsidR="008527D4">
        <w:rPr>
          <w:rFonts w:ascii="NobelCE Lt" w:hAnsi="NobelCE Lt"/>
          <w:sz w:val="28"/>
          <w:szCs w:val="36"/>
        </w:rPr>
        <w:t>jízdě v</w:t>
      </w:r>
      <w:r w:rsidRPr="00B57C8C">
        <w:rPr>
          <w:rFonts w:ascii="NobelCE Lt" w:hAnsi="NobelCE Lt"/>
          <w:sz w:val="28"/>
          <w:szCs w:val="36"/>
        </w:rPr>
        <w:t xml:space="preserve"> automobil</w:t>
      </w:r>
      <w:r w:rsidR="008527D4">
        <w:rPr>
          <w:rFonts w:ascii="NobelCE Lt" w:hAnsi="NobelCE Lt"/>
          <w:sz w:val="28"/>
          <w:szCs w:val="36"/>
        </w:rPr>
        <w:t>u</w:t>
      </w:r>
      <w:r>
        <w:rPr>
          <w:rFonts w:ascii="NobelCE Lt" w:hAnsi="NobelCE Lt"/>
          <w:sz w:val="32"/>
          <w:szCs w:val="36"/>
        </w:rPr>
        <w:t xml:space="preserve"> </w:t>
      </w:r>
    </w:p>
    <w:p w14:paraId="461BCFDB" w14:textId="010B068E" w:rsidR="00B57C8C" w:rsidRDefault="00B57C8C" w:rsidP="00B57C8C">
      <w:pPr>
        <w:pStyle w:val="Bezmezer"/>
        <w:rPr>
          <w:rFonts w:ascii="NobelCE Lt" w:hAnsi="NobelCE Lt"/>
          <w:sz w:val="28"/>
          <w:szCs w:val="36"/>
        </w:rPr>
      </w:pPr>
      <w:r w:rsidRPr="00267CE6">
        <w:rPr>
          <w:rFonts w:ascii="NobelCE Lt" w:hAnsi="NobelCE Lt"/>
          <w:sz w:val="28"/>
          <w:szCs w:val="36"/>
        </w:rPr>
        <w:t xml:space="preserve">• </w:t>
      </w:r>
      <w:r w:rsidR="007847BA">
        <w:rPr>
          <w:rFonts w:ascii="NobelCE Lt" w:hAnsi="NobelCE Lt"/>
          <w:sz w:val="28"/>
          <w:szCs w:val="36"/>
        </w:rPr>
        <w:t>Rotační</w:t>
      </w:r>
      <w:r w:rsidRPr="00B57C8C">
        <w:rPr>
          <w:rFonts w:ascii="NobelCE Lt" w:hAnsi="NobelCE Lt"/>
          <w:sz w:val="28"/>
          <w:szCs w:val="36"/>
        </w:rPr>
        <w:t xml:space="preserve"> pohyb sedáku i opěradla simuluje základní pohyby páteře člověka, a napomáhá tak ke stabilizaci hlavy</w:t>
      </w:r>
      <w:r>
        <w:rPr>
          <w:rFonts w:ascii="NobelCE Lt" w:hAnsi="NobelCE Lt"/>
          <w:sz w:val="28"/>
          <w:szCs w:val="36"/>
        </w:rPr>
        <w:t xml:space="preserve"> </w:t>
      </w:r>
    </w:p>
    <w:p w14:paraId="3401E6CB" w14:textId="01323682" w:rsidR="00B57C8C" w:rsidRDefault="00B57C8C" w:rsidP="00B57C8C">
      <w:pPr>
        <w:pStyle w:val="Bezmezer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32"/>
          <w:szCs w:val="36"/>
        </w:rPr>
        <w:t xml:space="preserve">• </w:t>
      </w:r>
      <w:r w:rsidRPr="00B57C8C">
        <w:rPr>
          <w:rFonts w:ascii="NobelCE Lt" w:hAnsi="NobelCE Lt"/>
          <w:sz w:val="28"/>
          <w:szCs w:val="36"/>
        </w:rPr>
        <w:t xml:space="preserve">Pružná </w:t>
      </w:r>
      <w:r w:rsidR="007C165D">
        <w:rPr>
          <w:rFonts w:ascii="NobelCE Lt" w:hAnsi="NobelCE Lt"/>
          <w:sz w:val="28"/>
          <w:szCs w:val="36"/>
        </w:rPr>
        <w:t xml:space="preserve">„pavoučí“ </w:t>
      </w:r>
      <w:r w:rsidRPr="00B57C8C">
        <w:rPr>
          <w:rFonts w:ascii="NobelCE Lt" w:hAnsi="NobelCE Lt"/>
          <w:sz w:val="28"/>
          <w:szCs w:val="36"/>
        </w:rPr>
        <w:t>síť se dokonale přizpůsobuje tvaru postavy a rozkládá zátěž s ohledem na pohodlí a dostatečnou oporu těla i při dlouhodobém sezení</w:t>
      </w:r>
      <w:r>
        <w:rPr>
          <w:rFonts w:ascii="NobelCE Lt" w:hAnsi="NobelCE Lt"/>
          <w:sz w:val="32"/>
          <w:szCs w:val="36"/>
        </w:rPr>
        <w:t xml:space="preserve"> </w:t>
      </w:r>
    </w:p>
    <w:p w14:paraId="475A1460" w14:textId="5D606A03" w:rsidR="00B57C8C" w:rsidRPr="00B57C8C" w:rsidRDefault="00B57C8C" w:rsidP="00B57C8C">
      <w:pPr>
        <w:autoSpaceDE w:val="0"/>
        <w:autoSpaceDN w:val="0"/>
        <w:adjustRightInd w:val="0"/>
        <w:spacing w:afterLines="60" w:after="144" w:line="320" w:lineRule="atLeast"/>
        <w:rPr>
          <w:rFonts w:ascii="NobelCE Lt" w:eastAsia="Calibri" w:hAnsi="NobelCE Lt"/>
          <w:sz w:val="28"/>
          <w:szCs w:val="36"/>
        </w:rPr>
      </w:pPr>
      <w:r w:rsidRPr="00267CE6">
        <w:rPr>
          <w:rFonts w:ascii="NobelCE Lt" w:hAnsi="NobelCE Lt"/>
          <w:sz w:val="28"/>
          <w:szCs w:val="36"/>
        </w:rPr>
        <w:t xml:space="preserve">• </w:t>
      </w:r>
      <w:r w:rsidR="007847BA">
        <w:rPr>
          <w:rFonts w:ascii="NobelCE Lt" w:hAnsi="NobelCE Lt"/>
          <w:sz w:val="28"/>
          <w:szCs w:val="36"/>
        </w:rPr>
        <w:t>V</w:t>
      </w:r>
      <w:r w:rsidRPr="00B57C8C">
        <w:rPr>
          <w:rFonts w:ascii="NobelCE Lt" w:eastAsia="Calibri" w:hAnsi="NobelCE Lt"/>
          <w:sz w:val="28"/>
          <w:szCs w:val="36"/>
        </w:rPr>
        <w:t>lákna opěradel jsou vyrobena z ekologicky šetrného materiálu (syntetick</w:t>
      </w:r>
      <w:r w:rsidR="007847BA">
        <w:rPr>
          <w:rFonts w:ascii="NobelCE Lt" w:eastAsia="Calibri" w:hAnsi="NobelCE Lt"/>
          <w:sz w:val="28"/>
          <w:szCs w:val="36"/>
        </w:rPr>
        <w:t>é</w:t>
      </w:r>
      <w:r w:rsidRPr="00B57C8C">
        <w:rPr>
          <w:rFonts w:ascii="NobelCE Lt" w:eastAsia="Calibri" w:hAnsi="NobelCE Lt"/>
          <w:sz w:val="28"/>
          <w:szCs w:val="36"/>
        </w:rPr>
        <w:t xml:space="preserve"> pavoučí hedvábí)</w:t>
      </w:r>
    </w:p>
    <w:p w14:paraId="45A54CBE" w14:textId="3195A339" w:rsidR="00340514" w:rsidRDefault="00340514">
      <w:pPr>
        <w:rPr>
          <w:rFonts w:ascii="NobelCE Lt" w:hAnsi="NobelCE Lt"/>
        </w:rPr>
      </w:pPr>
    </w:p>
    <w:p w14:paraId="3BF2297B" w14:textId="05FF80C4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>Na letošním autosalonu v Paříži se ve světové premiéře představuje revoluční koncepce sedadel Lexus „</w:t>
      </w:r>
      <w:proofErr w:type="spellStart"/>
      <w:r w:rsidRPr="005B18F6">
        <w:rPr>
          <w:rFonts w:ascii="NobelCE Lt" w:hAnsi="NobelCE Lt"/>
        </w:rPr>
        <w:t>Kinetic</w:t>
      </w:r>
      <w:proofErr w:type="spellEnd"/>
      <w:r w:rsidRPr="005B18F6">
        <w:rPr>
          <w:rFonts w:ascii="NobelCE Lt" w:hAnsi="NobelCE Lt"/>
        </w:rPr>
        <w:t xml:space="preserve"> Seat“</w:t>
      </w:r>
      <w:r w:rsidR="006976A0">
        <w:rPr>
          <w:rFonts w:ascii="NobelCE Lt" w:hAnsi="NobelCE Lt"/>
        </w:rPr>
        <w:t>. Tato</w:t>
      </w:r>
      <w:r w:rsidRPr="005B18F6">
        <w:rPr>
          <w:rFonts w:ascii="NobelCE Lt" w:hAnsi="NobelCE Lt"/>
        </w:rPr>
        <w:t xml:space="preserve"> unikátní konstrukce pružné sítě přehodnocuje principy optimálního sezení při cestování automobilem.</w:t>
      </w:r>
    </w:p>
    <w:p w14:paraId="542E34B7" w14:textId="77777777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 xml:space="preserve">Lidská páteř svým pohybem stabilizuje hlavu. Umožňuje otáčení pánve a hrudníku v opačném směru, a stabilizuje tak pohyb hlavy i během chůze nebo běhu. </w:t>
      </w:r>
    </w:p>
    <w:p w14:paraId="0BA932F1" w14:textId="5F8ED9CA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 xml:space="preserve">Ve snaze </w:t>
      </w:r>
      <w:r w:rsidR="006976A0">
        <w:rPr>
          <w:rFonts w:ascii="NobelCE Lt" w:hAnsi="NobelCE Lt"/>
        </w:rPr>
        <w:t>napodobit</w:t>
      </w:r>
      <w:r w:rsidRPr="005B18F6">
        <w:rPr>
          <w:rFonts w:ascii="NobelCE Lt" w:hAnsi="NobelCE Lt"/>
        </w:rPr>
        <w:t xml:space="preserve"> tento pohyb u sedadel automobilu se sedák společně s opěradlem pohybují kinetickou silou v důsledku působení váhy pasažéra a vnějších sil. Při sezení konstrukce jednoduše pomáhá stabilizovat pohyby hlavy </w:t>
      </w:r>
      <w:r w:rsidR="001379E8">
        <w:rPr>
          <w:rFonts w:ascii="NobelCE Lt" w:hAnsi="NobelCE Lt"/>
        </w:rPr>
        <w:t>způsobené</w:t>
      </w:r>
      <w:r w:rsidRPr="005B18F6">
        <w:rPr>
          <w:rFonts w:ascii="NobelCE Lt" w:hAnsi="NobelCE Lt"/>
        </w:rPr>
        <w:t xml:space="preserve"> pohyb</w:t>
      </w:r>
      <w:r w:rsidR="001379E8">
        <w:rPr>
          <w:rFonts w:ascii="NobelCE Lt" w:hAnsi="NobelCE Lt"/>
        </w:rPr>
        <w:t>y</w:t>
      </w:r>
      <w:r w:rsidRPr="005B18F6">
        <w:rPr>
          <w:rFonts w:ascii="NobelCE Lt" w:hAnsi="NobelCE Lt"/>
        </w:rPr>
        <w:t xml:space="preserve"> vozidla, což se odráží v neměnnosti zorného pole řidiče. Zatížení cestujících se tímto snižuje a současně je usnadněno řízení a zvyšuje se pohodlí.</w:t>
      </w:r>
    </w:p>
    <w:p w14:paraId="7513EE96" w14:textId="19724D50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 xml:space="preserve">Čalounění rámu sedadel se skládá z pružné </w:t>
      </w:r>
      <w:r w:rsidR="007C165D">
        <w:rPr>
          <w:rFonts w:ascii="NobelCE Lt" w:hAnsi="NobelCE Lt"/>
        </w:rPr>
        <w:t xml:space="preserve">„pavoučí“ </w:t>
      </w:r>
      <w:r w:rsidRPr="005B18F6">
        <w:rPr>
          <w:rFonts w:ascii="NobelCE Lt" w:hAnsi="NobelCE Lt"/>
        </w:rPr>
        <w:t>sítě tvořené vlákny, která jsou natažena v radiálním směru od středu opěradla. Síť je dostatečně pružná k tomu, aby se dokonale přizpůsobila tvaru lidského těla</w:t>
      </w:r>
      <w:r w:rsidR="00031AC0">
        <w:rPr>
          <w:rFonts w:ascii="NobelCE Lt" w:hAnsi="NobelCE Lt"/>
        </w:rPr>
        <w:t>,</w:t>
      </w:r>
      <w:r w:rsidR="006976A0">
        <w:rPr>
          <w:rFonts w:ascii="NobelCE Lt" w:hAnsi="NobelCE Lt"/>
        </w:rPr>
        <w:t xml:space="preserve"> a</w:t>
      </w:r>
      <w:r w:rsidRPr="005B18F6">
        <w:rPr>
          <w:rFonts w:ascii="NobelCE Lt" w:hAnsi="NobelCE Lt"/>
        </w:rPr>
        <w:t xml:space="preserve"> zároveň dobře rozkládá zatížení s ohledem na pohodlné sezení po delší dobu. </w:t>
      </w:r>
    </w:p>
    <w:p w14:paraId="18B4E2B0" w14:textId="2C111F19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 xml:space="preserve">Střed opěradla je ve výši lopatek, což navozuje rotační pohyb hrudníku kolem osy otáčení sedadla. Tímto způsobem napomáhá </w:t>
      </w:r>
      <w:r w:rsidR="006976A0">
        <w:rPr>
          <w:rFonts w:ascii="NobelCE Lt" w:hAnsi="NobelCE Lt"/>
        </w:rPr>
        <w:t xml:space="preserve">ke </w:t>
      </w:r>
      <w:r w:rsidRPr="005B18F6">
        <w:rPr>
          <w:rFonts w:ascii="NobelCE Lt" w:hAnsi="NobelCE Lt"/>
        </w:rPr>
        <w:t>stabilizaci hlavy s vysokou mírou podpory. Sedadla jsou kromě toho štíhlejší a přispívají k nižší hmotnosti celého vozu.</w:t>
      </w:r>
    </w:p>
    <w:p w14:paraId="6E692684" w14:textId="2698DC97" w:rsidR="005B18F6" w:rsidRPr="005B18F6" w:rsidRDefault="001379E8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>
        <w:rPr>
          <w:rFonts w:ascii="NobelCE Lt" w:hAnsi="NobelCE Lt"/>
        </w:rPr>
        <w:lastRenderedPageBreak/>
        <w:t>V</w:t>
      </w:r>
      <w:r w:rsidR="005B18F6" w:rsidRPr="005B18F6">
        <w:rPr>
          <w:rFonts w:ascii="NobelCE Lt" w:hAnsi="NobelCE Lt"/>
        </w:rPr>
        <w:t xml:space="preserve">lákna </w:t>
      </w:r>
      <w:r w:rsidR="007C165D">
        <w:rPr>
          <w:rFonts w:ascii="NobelCE Lt" w:hAnsi="NobelCE Lt"/>
        </w:rPr>
        <w:t xml:space="preserve">„pavoučí“ </w:t>
      </w:r>
      <w:r w:rsidR="005B18F6" w:rsidRPr="005B18F6">
        <w:rPr>
          <w:rFonts w:ascii="NobelCE Lt" w:hAnsi="NobelCE Lt"/>
        </w:rPr>
        <w:t>sítě u opěradel jsou vyrobena z ekologicky šetrného materiálu</w:t>
      </w:r>
      <w:r w:rsidR="006203EF">
        <w:rPr>
          <w:rStyle w:val="Znakapoznpodarou"/>
          <w:rFonts w:ascii="NobelCE Lt" w:hAnsi="NobelCE Lt"/>
        </w:rPr>
        <w:footnoteReference w:id="1"/>
      </w:r>
      <w:r w:rsidR="005B18F6" w:rsidRPr="005B18F6">
        <w:rPr>
          <w:rFonts w:ascii="NobelCE Lt" w:hAnsi="NobelCE Lt"/>
        </w:rPr>
        <w:t xml:space="preserve"> (syntetick</w:t>
      </w:r>
      <w:r>
        <w:rPr>
          <w:rFonts w:ascii="NobelCE Lt" w:hAnsi="NobelCE Lt"/>
        </w:rPr>
        <w:t>ého</w:t>
      </w:r>
      <w:r w:rsidR="005B18F6" w:rsidRPr="005B18F6">
        <w:rPr>
          <w:rFonts w:ascii="NobelCE Lt" w:hAnsi="NobelCE Lt"/>
        </w:rPr>
        <w:t xml:space="preserve"> pavoučího hedvábí) namísto látek na ropné bázi. Hlavním komponentem tohoto materiálu je protein, který se vytváří pomocí mikrobiální fermentace, poté se spřádá a zpracovává do podoby nového materiálu, jež se vyznačuje mimořádnou pevností a schopností pohlcovat rázy. </w:t>
      </w:r>
    </w:p>
    <w:p w14:paraId="52F79914" w14:textId="77777777" w:rsidR="005B18F6" w:rsidRPr="005B18F6" w:rsidRDefault="005B18F6" w:rsidP="005B18F6">
      <w:pPr>
        <w:autoSpaceDE w:val="0"/>
        <w:autoSpaceDN w:val="0"/>
        <w:spacing w:afterLines="60" w:after="144"/>
        <w:rPr>
          <w:rFonts w:ascii="NobelCE Lt" w:hAnsi="NobelCE Lt"/>
        </w:rPr>
      </w:pPr>
      <w:r w:rsidRPr="005B18F6">
        <w:rPr>
          <w:rFonts w:ascii="NobelCE Lt" w:hAnsi="NobelCE Lt"/>
        </w:rPr>
        <w:t>Koncepce sedadel „</w:t>
      </w:r>
      <w:proofErr w:type="spellStart"/>
      <w:r w:rsidRPr="005B18F6">
        <w:rPr>
          <w:rFonts w:ascii="NobelCE Lt" w:hAnsi="NobelCE Lt"/>
        </w:rPr>
        <w:t>Kinetic</w:t>
      </w:r>
      <w:proofErr w:type="spellEnd"/>
      <w:r w:rsidRPr="005B18F6">
        <w:rPr>
          <w:rFonts w:ascii="NobelCE Lt" w:hAnsi="NobelCE Lt"/>
        </w:rPr>
        <w:t xml:space="preserve"> Seat“ se poprvé představí v rámci samostatné expozice na Pařížském autosalonu 2016. </w:t>
      </w:r>
    </w:p>
    <w:p w14:paraId="57A12364" w14:textId="77777777" w:rsidR="005B18F6" w:rsidRPr="006471C5" w:rsidRDefault="005B18F6">
      <w:pPr>
        <w:rPr>
          <w:rFonts w:ascii="NobelCE Lt" w:hAnsi="NobelCE Lt"/>
        </w:rPr>
      </w:pPr>
    </w:p>
    <w:p w14:paraId="7A1A50FA" w14:textId="67C7275D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  <w:bookmarkStart w:id="2" w:name="_GoBack"/>
      <w:bookmarkEnd w:id="2"/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556E2391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>Jitka Jechová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</w:t>
      </w:r>
      <w:proofErr w:type="spellStart"/>
      <w:r w:rsidRPr="00D62A5C">
        <w:rPr>
          <w:rFonts w:ascii="NobelCE Lt" w:hAnsi="NobelCE Lt"/>
          <w:szCs w:val="22"/>
          <w:lang w:eastAsia="cs-CZ"/>
        </w:rPr>
        <w:t>Manager</w:t>
      </w:r>
      <w:proofErr w:type="spellEnd"/>
      <w:r w:rsidRPr="00D62A5C">
        <w:rPr>
          <w:rFonts w:ascii="NobelCE Lt" w:hAnsi="NobelCE Lt"/>
          <w:szCs w:val="22"/>
          <w:lang w:eastAsia="cs-CZ"/>
        </w:rPr>
        <w:t xml:space="preserve">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77777777" w:rsidR="006418D7" w:rsidRDefault="00F72174" w:rsidP="006418D7">
      <w:pPr>
        <w:rPr>
          <w:rFonts w:ascii="Toyota Text" w:hAnsi="Toyota Text"/>
          <w:color w:val="333333"/>
        </w:rPr>
      </w:pPr>
      <w:hyperlink r:id="rId10" w:history="1">
        <w:r w:rsidR="006418D7" w:rsidRPr="006418D7">
          <w:rPr>
            <w:rStyle w:val="Hypertextovodkaz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EA06" w14:textId="77777777" w:rsidR="00F72174" w:rsidRDefault="00F72174" w:rsidP="00C83BEC">
      <w:r>
        <w:separator/>
      </w:r>
    </w:p>
  </w:endnote>
  <w:endnote w:type="continuationSeparator" w:id="0">
    <w:p w14:paraId="6D3BCC72" w14:textId="77777777" w:rsidR="00F72174" w:rsidRDefault="00F72174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altName w:val="Toyota Text"/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B104" w14:textId="77777777" w:rsidR="00F72174" w:rsidRDefault="00F72174" w:rsidP="00C83BEC">
      <w:r>
        <w:separator/>
      </w:r>
    </w:p>
  </w:footnote>
  <w:footnote w:type="continuationSeparator" w:id="0">
    <w:p w14:paraId="2AAB28FD" w14:textId="77777777" w:rsidR="00F72174" w:rsidRDefault="00F72174" w:rsidP="00C83BEC">
      <w:r>
        <w:continuationSeparator/>
      </w:r>
    </w:p>
  </w:footnote>
  <w:footnote w:id="1">
    <w:p w14:paraId="38D1838A" w14:textId="2FC589AB" w:rsidR="006203EF" w:rsidRPr="006203EF" w:rsidRDefault="006203EF">
      <w:pPr>
        <w:pStyle w:val="Textpoznpodarou"/>
        <w:rPr>
          <w:rFonts w:ascii="NobelCE Lt" w:hAnsi="NobelCE Lt"/>
          <w:lang w:val="cs-CZ"/>
        </w:rPr>
      </w:pPr>
      <w:r w:rsidRPr="006203EF">
        <w:rPr>
          <w:rStyle w:val="Znakapoznpodarou"/>
          <w:rFonts w:ascii="NobelCE Lt" w:hAnsi="NobelCE Lt"/>
          <w:lang w:val="cs-CZ"/>
        </w:rPr>
        <w:footnoteRef/>
      </w:r>
      <w:r w:rsidRPr="006203EF">
        <w:rPr>
          <w:rFonts w:ascii="NobelCE Lt" w:hAnsi="NobelCE Lt"/>
          <w:lang w:val="cs-CZ"/>
        </w:rPr>
        <w:t xml:space="preserve"> </w:t>
      </w:r>
      <w:r w:rsidRPr="006203EF">
        <w:rPr>
          <w:rFonts w:ascii="NobelCE Lt" w:hAnsi="NobelCE Lt"/>
          <w:sz w:val="18"/>
          <w:lang w:val="cs-CZ"/>
        </w:rPr>
        <w:t>Materiál QMONOS</w:t>
      </w:r>
      <w:r w:rsidRPr="006203EF">
        <w:rPr>
          <w:rFonts w:ascii="NobelCE Lt" w:hAnsi="NobelCE Lt"/>
          <w:sz w:val="18"/>
          <w:vertAlign w:val="superscript"/>
          <w:lang w:val="cs-CZ"/>
        </w:rPr>
        <w:t>TM</w:t>
      </w:r>
      <w:r w:rsidRPr="006203EF">
        <w:rPr>
          <w:rFonts w:ascii="NobelCE Lt" w:hAnsi="NobelCE Lt"/>
          <w:sz w:val="18"/>
          <w:lang w:val="cs-CZ"/>
        </w:rPr>
        <w:t xml:space="preserve"> vyvinutý společností </w:t>
      </w:r>
      <w:proofErr w:type="spellStart"/>
      <w:r w:rsidRPr="006203EF">
        <w:rPr>
          <w:rFonts w:ascii="NobelCE Lt" w:hAnsi="NobelCE Lt"/>
          <w:sz w:val="18"/>
          <w:lang w:val="cs-CZ"/>
        </w:rPr>
        <w:t>Spiber</w:t>
      </w:r>
      <w:proofErr w:type="spellEnd"/>
      <w:r w:rsidRPr="006203EF">
        <w:rPr>
          <w:rFonts w:ascii="NobelCE Lt" w:hAnsi="NobelCE Lt"/>
          <w:sz w:val="18"/>
          <w:lang w:val="cs-CZ"/>
        </w:rPr>
        <w:t xml:space="preserve"> Inc.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ABE"/>
    <w:multiLevelType w:val="hybridMultilevel"/>
    <w:tmpl w:val="E30AA33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22"/>
  </w:num>
  <w:num w:numId="12">
    <w:abstractNumId w:val="18"/>
  </w:num>
  <w:num w:numId="13">
    <w:abstractNumId w:val="19"/>
  </w:num>
  <w:num w:numId="14">
    <w:abstractNumId w:val="13"/>
  </w:num>
  <w:num w:numId="15">
    <w:abstractNumId w:val="18"/>
  </w:num>
  <w:num w:numId="16">
    <w:abstractNumId w:val="17"/>
  </w:num>
  <w:num w:numId="17">
    <w:abstractNumId w:val="21"/>
  </w:num>
  <w:num w:numId="18">
    <w:abstractNumId w:val="20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8FB"/>
    <w:rsid w:val="000311D9"/>
    <w:rsid w:val="00031616"/>
    <w:rsid w:val="00031AC0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4DFB"/>
    <w:rsid w:val="00125D88"/>
    <w:rsid w:val="00126236"/>
    <w:rsid w:val="001379E8"/>
    <w:rsid w:val="001402E0"/>
    <w:rsid w:val="00143148"/>
    <w:rsid w:val="0014570E"/>
    <w:rsid w:val="00155926"/>
    <w:rsid w:val="0015691A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3111D"/>
    <w:rsid w:val="00231AAC"/>
    <w:rsid w:val="00233176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104C8"/>
    <w:rsid w:val="0031278B"/>
    <w:rsid w:val="003177F2"/>
    <w:rsid w:val="003212AE"/>
    <w:rsid w:val="00321979"/>
    <w:rsid w:val="0032567C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405B0C"/>
    <w:rsid w:val="00405D23"/>
    <w:rsid w:val="00407657"/>
    <w:rsid w:val="0041103B"/>
    <w:rsid w:val="004117C2"/>
    <w:rsid w:val="00413A84"/>
    <w:rsid w:val="004160D1"/>
    <w:rsid w:val="00420069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60E7C"/>
    <w:rsid w:val="00463899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3520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18F6"/>
    <w:rsid w:val="005B3198"/>
    <w:rsid w:val="005B3CB2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7653"/>
    <w:rsid w:val="00610E0B"/>
    <w:rsid w:val="006133D7"/>
    <w:rsid w:val="00617038"/>
    <w:rsid w:val="00617B3A"/>
    <w:rsid w:val="006203EF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68F1"/>
    <w:rsid w:val="00696F7D"/>
    <w:rsid w:val="006976A0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47BA"/>
    <w:rsid w:val="00785BE2"/>
    <w:rsid w:val="00793C12"/>
    <w:rsid w:val="00794A82"/>
    <w:rsid w:val="007957B8"/>
    <w:rsid w:val="007A1E52"/>
    <w:rsid w:val="007A76DD"/>
    <w:rsid w:val="007A7AFE"/>
    <w:rsid w:val="007B4D6E"/>
    <w:rsid w:val="007B7206"/>
    <w:rsid w:val="007C165D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3EC8"/>
    <w:rsid w:val="00834A13"/>
    <w:rsid w:val="00835CC3"/>
    <w:rsid w:val="00842F38"/>
    <w:rsid w:val="00845F76"/>
    <w:rsid w:val="008473B6"/>
    <w:rsid w:val="008476A3"/>
    <w:rsid w:val="008500B1"/>
    <w:rsid w:val="00850A99"/>
    <w:rsid w:val="008516C5"/>
    <w:rsid w:val="008527D4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26F6"/>
    <w:rsid w:val="009D43E3"/>
    <w:rsid w:val="009D7A70"/>
    <w:rsid w:val="009E430F"/>
    <w:rsid w:val="009E58C6"/>
    <w:rsid w:val="009E5C30"/>
    <w:rsid w:val="009E7EF1"/>
    <w:rsid w:val="009F4663"/>
    <w:rsid w:val="00A03749"/>
    <w:rsid w:val="00A03BF0"/>
    <w:rsid w:val="00A05009"/>
    <w:rsid w:val="00A05FEC"/>
    <w:rsid w:val="00A111EE"/>
    <w:rsid w:val="00A13CD5"/>
    <w:rsid w:val="00A241E6"/>
    <w:rsid w:val="00A26ED7"/>
    <w:rsid w:val="00A30464"/>
    <w:rsid w:val="00A31938"/>
    <w:rsid w:val="00A43822"/>
    <w:rsid w:val="00A45A3D"/>
    <w:rsid w:val="00A47BEF"/>
    <w:rsid w:val="00A47D64"/>
    <w:rsid w:val="00A5776E"/>
    <w:rsid w:val="00A60780"/>
    <w:rsid w:val="00A60A62"/>
    <w:rsid w:val="00A60A90"/>
    <w:rsid w:val="00A61587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4E83"/>
    <w:rsid w:val="00B35F7B"/>
    <w:rsid w:val="00B36055"/>
    <w:rsid w:val="00B403AF"/>
    <w:rsid w:val="00B4061C"/>
    <w:rsid w:val="00B40941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7C8C"/>
    <w:rsid w:val="00B6600F"/>
    <w:rsid w:val="00B71741"/>
    <w:rsid w:val="00B7197B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97078"/>
    <w:rsid w:val="00BA0C61"/>
    <w:rsid w:val="00BA0D19"/>
    <w:rsid w:val="00BA215D"/>
    <w:rsid w:val="00BA2644"/>
    <w:rsid w:val="00BA71B8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20DD0"/>
    <w:rsid w:val="00C21643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02A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3695"/>
    <w:rsid w:val="00D1496A"/>
    <w:rsid w:val="00D16754"/>
    <w:rsid w:val="00D211E4"/>
    <w:rsid w:val="00D2343F"/>
    <w:rsid w:val="00D25397"/>
    <w:rsid w:val="00D26C4A"/>
    <w:rsid w:val="00D27943"/>
    <w:rsid w:val="00D27A8D"/>
    <w:rsid w:val="00D33332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72174"/>
    <w:rsid w:val="00F803CC"/>
    <w:rsid w:val="00F807A9"/>
    <w:rsid w:val="00F818FE"/>
    <w:rsid w:val="00F82DD1"/>
    <w:rsid w:val="00F8484C"/>
    <w:rsid w:val="00F84E40"/>
    <w:rsid w:val="00F90308"/>
    <w:rsid w:val="00F949F0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5946-3E01-41FD-8056-340BCB85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2616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3</cp:revision>
  <cp:lastPrinted>2016-01-28T14:20:00Z</cp:lastPrinted>
  <dcterms:created xsi:type="dcterms:W3CDTF">2016-09-13T07:41:00Z</dcterms:created>
  <dcterms:modified xsi:type="dcterms:W3CDTF">2016-09-15T12:11:00Z</dcterms:modified>
</cp:coreProperties>
</file>